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AFBD7" w14:textId="77777777" w:rsidR="001112A6" w:rsidRPr="002B06BF" w:rsidRDefault="00452E53" w:rsidP="00C450DD">
      <w:pPr>
        <w:spacing w:after="0"/>
        <w:jc w:val="both"/>
        <w:rPr>
          <w:rFonts w:ascii="Arial" w:hAnsi="Arial" w:cs="Arial"/>
          <w:sz w:val="20"/>
          <w:szCs w:val="20"/>
        </w:rPr>
      </w:pPr>
      <w:r w:rsidRPr="002B06BF">
        <w:rPr>
          <w:rFonts w:ascii="Arial" w:hAnsi="Arial" w:cs="Arial"/>
          <w:noProof/>
          <w:sz w:val="20"/>
          <w:szCs w:val="20"/>
          <w:lang w:eastAsia="en-GB"/>
        </w:rPr>
        <mc:AlternateContent>
          <mc:Choice Requires="wps">
            <w:drawing>
              <wp:anchor distT="0" distB="0" distL="114300" distR="114300" simplePos="0" relativeHeight="251657216" behindDoc="1" locked="0" layoutInCell="1" allowOverlap="1" wp14:anchorId="0DDA000F" wp14:editId="07777777">
                <wp:simplePos x="0" y="0"/>
                <wp:positionH relativeFrom="column">
                  <wp:posOffset>-924560</wp:posOffset>
                </wp:positionH>
                <wp:positionV relativeFrom="paragraph">
                  <wp:posOffset>-932180</wp:posOffset>
                </wp:positionV>
                <wp:extent cx="8135620" cy="11281410"/>
                <wp:effectExtent l="8890" t="10795" r="8890" b="13970"/>
                <wp:wrapNone/>
                <wp:docPr id="4"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5620" cy="11281410"/>
                        </a:xfrm>
                        <a:prstGeom prst="rect">
                          <a:avLst/>
                        </a:prstGeom>
                        <a:solidFill>
                          <a:srgbClr val="990033"/>
                        </a:solidFill>
                        <a:ln w="9525">
                          <a:solidFill>
                            <a:srgbClr val="000000"/>
                          </a:solidFill>
                          <a:miter lim="800000"/>
                          <a:headEnd/>
                          <a:tailEnd/>
                        </a:ln>
                      </wps:spPr>
                      <wps:txbx>
                        <w:txbxContent>
                          <w:p w14:paraId="672A6659" w14:textId="77777777" w:rsidR="00446657" w:rsidRDefault="004466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A000F" id="_x0000_t202" coordsize="21600,21600" o:spt="202" path="m,l,21600r21600,l21600,xe">
                <v:stroke joinstyle="miter"/>
                <v:path gradientshapeok="t" o:connecttype="rect"/>
              </v:shapetype>
              <v:shape id="Text Box 545" o:spid="_x0000_s1026" type="#_x0000_t202" style="position:absolute;left:0;text-align:left;margin-left:-72.8pt;margin-top:-73.4pt;width:640.6pt;height:88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4dGQIAAC0EAAAOAAAAZHJzL2Uyb0RvYy54bWysU9tu2zAMfR+wfxD0vtjOpWuNOEWXrsOA&#10;7gJ0+wBFlmNhsqhRSuzs60vJaRp028swPwiiSR2Sh4fL66EzbK/Qa7AVLyY5Z8pKqLXdVvz7t7s3&#10;l5z5IGwtDFhV8YPy/Hr1+tWyd6WaQgumVsgIxPqydxVvQ3BllnnZqk74CThlydkAdiKQidusRtET&#10;emeyaZ5fZD1g7RCk8p7+3o5Ovkr4TaNk+NI0XgVmKk61hXRiOjfxzFZLUW5RuFbLYxniH6rohLaU&#10;9AR1K4JgO9S/QXVaInhowkRCl0HTaKlSD9RNkb/o5qEVTqVeiBzvTjT5/wcrP+8f3FdkYXgHAw0w&#10;NeHdPcgfnllYt8Ju1Q0i9K0SNSUuImVZ73x5fBqp9qWPIJv+E9Q0ZLELkICGBrvICvXJCJ0GcDiR&#10;robAJP28LGaLiym5JPmKYnpZzIs0l0yUT+8d+vBBQcfipeJIY034Yn/vQ6xHlE8hMZ0Ho+s7bUwy&#10;cLtZG2R7QRK4usrz2Sy18CLMWNaTfzFdjBT8FSJP358gOh1Iy0Z31NQpSJSRuPe2TkoLQpvxTiUb&#10;e2QykjfSGIbNQIGR0Q3UB+IUYdQs7RhdWsBfnPWk14r7nzuBijPz0dJcror5PAo8GfPF28gonns2&#10;5x5hJUFVPHA2XtdhXIqdQ71tKdOoBAs3NMtGJ5KfqzrWTZpM3B/3J4r+3E5Rz1u+egQAAP//AwBQ&#10;SwMEFAAGAAgAAAAhAMGFTo/iAAAADwEAAA8AAABkcnMvZG93bnJldi54bWxMj09LxDAQxe+C3yGM&#10;4G03bdVQa9NFxAXBi7v+AW/ZZmyrzaQ02aZ+e1Mvensz83jze+VmNj2bcHSdJQnpOgGGVFvdUSPh&#10;5Xm7yoE5r0ir3hJK+EYHm+r0pFSFtoF2OO19w2IIuUJJaL0fCs5d3aJRbm0HpHj7sKNRPo5jw/Wo&#10;Qgw3Pc+SRHCjOoofWjXgXYv11/5oJGzr1/eEcvEWpvuAn4/86SGzQcrzs/n2BpjH2f+ZYcGP6FBF&#10;poM9knasl7BKL69E9P4qEVssnvRi2R2iEtl1Drwq+f8e1Q8AAAD//wMAUEsBAi0AFAAGAAgAAAAh&#10;ALaDOJL+AAAA4QEAABMAAAAAAAAAAAAAAAAAAAAAAFtDb250ZW50X1R5cGVzXS54bWxQSwECLQAU&#10;AAYACAAAACEAOP0h/9YAAACUAQAACwAAAAAAAAAAAAAAAAAvAQAAX3JlbHMvLnJlbHNQSwECLQAU&#10;AAYACAAAACEAKDleHRkCAAAtBAAADgAAAAAAAAAAAAAAAAAuAgAAZHJzL2Uyb0RvYy54bWxQSwEC&#10;LQAUAAYACAAAACEAwYVOj+IAAAAPAQAADwAAAAAAAAAAAAAAAABzBAAAZHJzL2Rvd25yZXYueG1s&#10;UEsFBgAAAAAEAAQA8wAAAIIFAAAAAA==&#10;" fillcolor="#903">
                <v:textbox>
                  <w:txbxContent>
                    <w:p w14:paraId="672A6659" w14:textId="77777777" w:rsidR="00446657" w:rsidRDefault="00446657"/>
                  </w:txbxContent>
                </v:textbox>
              </v:shape>
            </w:pict>
          </mc:Fallback>
        </mc:AlternateContent>
      </w:r>
    </w:p>
    <w:p w14:paraId="5DAB6C7B" w14:textId="77777777" w:rsidR="001112A6" w:rsidRPr="002B06BF" w:rsidRDefault="001112A6" w:rsidP="00C450DD">
      <w:pPr>
        <w:spacing w:after="0"/>
        <w:jc w:val="both"/>
        <w:rPr>
          <w:rFonts w:ascii="Arial" w:hAnsi="Arial" w:cs="Arial"/>
          <w:sz w:val="20"/>
          <w:szCs w:val="20"/>
        </w:rPr>
      </w:pPr>
    </w:p>
    <w:p w14:paraId="02EB378F" w14:textId="77777777" w:rsidR="00AE0266" w:rsidRPr="002B06BF" w:rsidRDefault="00452E53" w:rsidP="00C450DD">
      <w:pPr>
        <w:jc w:val="right"/>
        <w:rPr>
          <w:rFonts w:ascii="Arial" w:hAnsi="Arial" w:cs="Arial"/>
        </w:rPr>
      </w:pPr>
      <w:r w:rsidRPr="002B06BF">
        <w:rPr>
          <w:rFonts w:ascii="Arial" w:hAnsi="Arial" w:cs="Arial"/>
          <w:noProof/>
        </w:rPr>
        <w:drawing>
          <wp:inline distT="0" distB="0" distL="0" distR="0" wp14:anchorId="7AF8DF9B" wp14:editId="7A500A15">
            <wp:extent cx="2562225" cy="742950"/>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Rot="1" noChangeAspect="1" noEditPoints="1" noChangeArrowheads="1" noCrop="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62225" cy="742950"/>
                    </a:xfrm>
                    <a:prstGeom prst="rect">
                      <a:avLst/>
                    </a:prstGeom>
                    <a:noFill/>
                    <a:ln>
                      <a:noFill/>
                    </a:ln>
                  </pic:spPr>
                </pic:pic>
              </a:graphicData>
            </a:graphic>
          </wp:inline>
        </w:drawing>
      </w:r>
    </w:p>
    <w:p w14:paraId="6A05A809" w14:textId="77777777" w:rsidR="00360132" w:rsidRPr="002B06BF" w:rsidRDefault="00360132" w:rsidP="00C450DD">
      <w:pPr>
        <w:spacing w:after="0"/>
        <w:ind w:right="96" w:firstLine="720"/>
        <w:jc w:val="both"/>
        <w:rPr>
          <w:rFonts w:ascii="Arial" w:hAnsi="Arial" w:cs="Arial"/>
          <w:b/>
          <w:color w:val="FFFFFF"/>
          <w:sz w:val="56"/>
          <w:szCs w:val="56"/>
        </w:rPr>
      </w:pPr>
    </w:p>
    <w:p w14:paraId="2CC8EDDA" w14:textId="77777777" w:rsidR="00AE0266" w:rsidRPr="002B06BF" w:rsidRDefault="00AE0266" w:rsidP="007C2406">
      <w:pPr>
        <w:spacing w:after="0"/>
        <w:ind w:right="96" w:firstLine="720"/>
        <w:rPr>
          <w:rFonts w:ascii="Arial" w:hAnsi="Arial" w:cs="Arial"/>
          <w:b/>
          <w:color w:val="FFFFFF"/>
          <w:sz w:val="56"/>
          <w:szCs w:val="56"/>
        </w:rPr>
      </w:pPr>
      <w:r w:rsidRPr="002B06BF">
        <w:rPr>
          <w:rFonts w:ascii="Arial" w:hAnsi="Arial" w:cs="Arial"/>
          <w:b/>
          <w:color w:val="FFFFFF"/>
          <w:sz w:val="56"/>
          <w:szCs w:val="56"/>
        </w:rPr>
        <w:t>Faculty of Social Sciences &amp; Law</w:t>
      </w:r>
    </w:p>
    <w:p w14:paraId="5A39BBE3" w14:textId="77777777" w:rsidR="00A767A3" w:rsidRPr="002B06BF" w:rsidRDefault="00A767A3" w:rsidP="00C450DD">
      <w:pPr>
        <w:spacing w:after="0"/>
        <w:ind w:right="96" w:firstLine="720"/>
        <w:jc w:val="both"/>
        <w:rPr>
          <w:rFonts w:ascii="Arial" w:hAnsi="Arial" w:cs="Arial"/>
          <w:b/>
          <w:color w:val="FFFFFF"/>
          <w:sz w:val="56"/>
          <w:szCs w:val="56"/>
        </w:rPr>
      </w:pPr>
    </w:p>
    <w:p w14:paraId="41C8F396" w14:textId="77777777" w:rsidR="00A767A3" w:rsidRPr="002B06BF" w:rsidRDefault="00A767A3" w:rsidP="00C450DD">
      <w:pPr>
        <w:spacing w:after="0"/>
        <w:ind w:right="96" w:firstLine="720"/>
        <w:jc w:val="both"/>
        <w:rPr>
          <w:rFonts w:ascii="Arial" w:hAnsi="Arial" w:cs="Arial"/>
          <w:b/>
          <w:color w:val="FFFFFF"/>
          <w:sz w:val="28"/>
          <w:szCs w:val="28"/>
        </w:rPr>
      </w:pPr>
    </w:p>
    <w:p w14:paraId="72A3D3EC" w14:textId="77777777" w:rsidR="002128CF" w:rsidRPr="002B06BF" w:rsidRDefault="00452E53" w:rsidP="00C450DD">
      <w:pPr>
        <w:spacing w:after="0"/>
        <w:ind w:right="96"/>
        <w:jc w:val="center"/>
        <w:rPr>
          <w:rFonts w:ascii="Arial" w:hAnsi="Arial" w:cs="Arial"/>
          <w:i/>
          <w:color w:val="FFFFFF"/>
          <w:sz w:val="56"/>
          <w:szCs w:val="56"/>
        </w:rPr>
      </w:pPr>
      <w:r w:rsidRPr="002B06BF">
        <w:rPr>
          <w:rFonts w:ascii="Arial" w:hAnsi="Arial" w:cs="Arial"/>
          <w:i/>
          <w:noProof/>
          <w:color w:val="FFFFFF"/>
          <w:sz w:val="56"/>
          <w:szCs w:val="56"/>
        </w:rPr>
        <w:drawing>
          <wp:inline distT="0" distB="0" distL="0" distR="0" wp14:anchorId="69B9FC49" wp14:editId="07777777">
            <wp:extent cx="5753100" cy="383857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Rot="1" noChangeAspect="1" noEditPoints="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inline>
        </w:drawing>
      </w:r>
    </w:p>
    <w:p w14:paraId="0D0B940D" w14:textId="77777777" w:rsidR="00A767A3" w:rsidRPr="002B06BF" w:rsidRDefault="00A767A3" w:rsidP="00C450DD">
      <w:pPr>
        <w:spacing w:after="0"/>
        <w:ind w:right="96"/>
        <w:jc w:val="both"/>
        <w:rPr>
          <w:rFonts w:ascii="Arial" w:hAnsi="Arial" w:cs="Arial"/>
          <w:i/>
          <w:color w:val="FFFFFF"/>
          <w:sz w:val="28"/>
          <w:szCs w:val="28"/>
        </w:rPr>
      </w:pPr>
    </w:p>
    <w:p w14:paraId="0E27B00A" w14:textId="77777777" w:rsidR="00A767A3" w:rsidRPr="002B06BF" w:rsidRDefault="00A767A3" w:rsidP="00C450DD">
      <w:pPr>
        <w:spacing w:after="0"/>
        <w:ind w:right="96"/>
        <w:jc w:val="both"/>
        <w:rPr>
          <w:rFonts w:ascii="Arial" w:hAnsi="Arial" w:cs="Arial"/>
          <w:i/>
          <w:color w:val="FFFFFF"/>
          <w:sz w:val="56"/>
          <w:szCs w:val="56"/>
        </w:rPr>
      </w:pPr>
    </w:p>
    <w:p w14:paraId="6C3202C6" w14:textId="77777777" w:rsidR="00966C6E" w:rsidRPr="002B06BF" w:rsidRDefault="00AE0266" w:rsidP="00C450DD">
      <w:pPr>
        <w:spacing w:after="0"/>
        <w:ind w:right="96"/>
        <w:jc w:val="center"/>
        <w:rPr>
          <w:rFonts w:ascii="Arial" w:hAnsi="Arial" w:cs="Arial"/>
          <w:color w:val="FFFFFF"/>
          <w:sz w:val="52"/>
          <w:szCs w:val="52"/>
        </w:rPr>
      </w:pPr>
      <w:r w:rsidRPr="002B06BF">
        <w:rPr>
          <w:rFonts w:ascii="Arial" w:hAnsi="Arial" w:cs="Arial"/>
          <w:color w:val="FFFFFF"/>
          <w:sz w:val="52"/>
          <w:szCs w:val="52"/>
        </w:rPr>
        <w:t>Student Handbook</w:t>
      </w:r>
    </w:p>
    <w:p w14:paraId="446A7DEA" w14:textId="77777777" w:rsidR="00AE0266" w:rsidRPr="002B06BF" w:rsidRDefault="00AE0266" w:rsidP="00C450DD">
      <w:pPr>
        <w:spacing w:after="0"/>
        <w:ind w:right="96"/>
        <w:jc w:val="center"/>
        <w:rPr>
          <w:rFonts w:ascii="Arial" w:hAnsi="Arial" w:cs="Arial"/>
          <w:color w:val="FFFFFF"/>
          <w:sz w:val="52"/>
          <w:szCs w:val="52"/>
        </w:rPr>
      </w:pPr>
      <w:r w:rsidRPr="002B06BF">
        <w:rPr>
          <w:rFonts w:ascii="Arial" w:hAnsi="Arial" w:cs="Arial"/>
          <w:color w:val="FFFFFF"/>
          <w:sz w:val="52"/>
          <w:szCs w:val="52"/>
        </w:rPr>
        <w:t>for Taught Students</w:t>
      </w:r>
    </w:p>
    <w:p w14:paraId="60061E4C" w14:textId="77777777" w:rsidR="00820786" w:rsidRPr="002B06BF" w:rsidRDefault="00820786" w:rsidP="00C450DD">
      <w:pPr>
        <w:spacing w:after="0"/>
        <w:ind w:right="96"/>
        <w:jc w:val="center"/>
        <w:rPr>
          <w:rFonts w:ascii="Arial" w:hAnsi="Arial" w:cs="Arial"/>
          <w:color w:val="FFFFFF"/>
          <w:sz w:val="36"/>
          <w:szCs w:val="36"/>
        </w:rPr>
      </w:pPr>
    </w:p>
    <w:p w14:paraId="44EAFD9C" w14:textId="77777777" w:rsidR="00820786" w:rsidRPr="002B06BF" w:rsidRDefault="00820786" w:rsidP="00C450DD">
      <w:pPr>
        <w:spacing w:after="0"/>
        <w:ind w:right="96"/>
        <w:jc w:val="center"/>
        <w:rPr>
          <w:rFonts w:ascii="Arial" w:hAnsi="Arial" w:cs="Arial"/>
          <w:color w:val="FFFFFF"/>
          <w:sz w:val="36"/>
          <w:szCs w:val="36"/>
        </w:rPr>
      </w:pPr>
    </w:p>
    <w:p w14:paraId="30E60893" w14:textId="77777777" w:rsidR="00360132" w:rsidRPr="002B06BF" w:rsidRDefault="00C05071" w:rsidP="00C450DD">
      <w:pPr>
        <w:spacing w:after="0"/>
        <w:ind w:right="96"/>
        <w:jc w:val="center"/>
        <w:rPr>
          <w:rFonts w:ascii="Arial" w:hAnsi="Arial" w:cs="Arial"/>
          <w:color w:val="FFFFFF"/>
          <w:sz w:val="36"/>
          <w:szCs w:val="36"/>
        </w:rPr>
      </w:pPr>
      <w:r w:rsidRPr="002B06BF">
        <w:rPr>
          <w:rFonts w:ascii="Arial" w:hAnsi="Arial" w:cs="Arial"/>
          <w:color w:val="FFFFFF"/>
          <w:sz w:val="36"/>
          <w:szCs w:val="36"/>
        </w:rPr>
        <w:t>20</w:t>
      </w:r>
      <w:r w:rsidR="005E472A" w:rsidRPr="002B06BF">
        <w:rPr>
          <w:rFonts w:ascii="Arial" w:hAnsi="Arial" w:cs="Arial"/>
          <w:color w:val="FFFFFF"/>
          <w:sz w:val="36"/>
          <w:szCs w:val="36"/>
        </w:rPr>
        <w:t>2</w:t>
      </w:r>
      <w:r w:rsidR="007C2406" w:rsidRPr="002B06BF">
        <w:rPr>
          <w:rFonts w:ascii="Arial" w:hAnsi="Arial" w:cs="Arial"/>
          <w:color w:val="FFFFFF"/>
          <w:sz w:val="36"/>
          <w:szCs w:val="36"/>
        </w:rPr>
        <w:t>3</w:t>
      </w:r>
      <w:r w:rsidRPr="002B06BF">
        <w:rPr>
          <w:rFonts w:ascii="Arial" w:hAnsi="Arial" w:cs="Arial"/>
          <w:color w:val="FFFFFF"/>
          <w:sz w:val="36"/>
          <w:szCs w:val="36"/>
        </w:rPr>
        <w:t>/</w:t>
      </w:r>
      <w:r w:rsidR="00E100BE" w:rsidRPr="002B06BF">
        <w:rPr>
          <w:rFonts w:ascii="Arial" w:hAnsi="Arial" w:cs="Arial"/>
          <w:color w:val="FFFFFF"/>
          <w:sz w:val="36"/>
          <w:szCs w:val="36"/>
        </w:rPr>
        <w:t>2</w:t>
      </w:r>
      <w:r w:rsidR="007C2406" w:rsidRPr="002B06BF">
        <w:rPr>
          <w:rFonts w:ascii="Arial" w:hAnsi="Arial" w:cs="Arial"/>
          <w:color w:val="FFFFFF"/>
          <w:sz w:val="36"/>
          <w:szCs w:val="36"/>
        </w:rPr>
        <w:t>4</w:t>
      </w:r>
    </w:p>
    <w:p w14:paraId="129FCE7F" w14:textId="77777777" w:rsidR="008D77A3" w:rsidRPr="002B06BF" w:rsidRDefault="00820786" w:rsidP="00C450DD">
      <w:pPr>
        <w:spacing w:after="0"/>
        <w:ind w:left="246" w:right="212"/>
        <w:jc w:val="center"/>
        <w:rPr>
          <w:rFonts w:ascii="Arial" w:hAnsi="Arial" w:cs="Arial"/>
          <w:bCs/>
          <w:sz w:val="32"/>
          <w:szCs w:val="32"/>
        </w:rPr>
      </w:pPr>
      <w:r w:rsidRPr="002B06BF">
        <w:rPr>
          <w:rFonts w:ascii="Arial" w:hAnsi="Arial" w:cs="Arial"/>
          <w:bCs/>
          <w:sz w:val="32"/>
          <w:szCs w:val="32"/>
        </w:rPr>
        <w:br w:type="page"/>
      </w:r>
      <w:r w:rsidR="008D77A3" w:rsidRPr="002B06BF">
        <w:rPr>
          <w:rFonts w:ascii="Arial" w:hAnsi="Arial" w:cs="Arial"/>
          <w:bCs/>
          <w:sz w:val="32"/>
          <w:szCs w:val="32"/>
        </w:rPr>
        <w:lastRenderedPageBreak/>
        <w:t xml:space="preserve">This Handbook relates to the </w:t>
      </w:r>
      <w:r w:rsidR="00E100BE" w:rsidRPr="002B06BF">
        <w:rPr>
          <w:rFonts w:ascii="Arial" w:hAnsi="Arial" w:cs="Arial"/>
          <w:bCs/>
          <w:sz w:val="32"/>
          <w:szCs w:val="32"/>
        </w:rPr>
        <w:t>20</w:t>
      </w:r>
      <w:r w:rsidR="007771D7" w:rsidRPr="002B06BF">
        <w:rPr>
          <w:rFonts w:ascii="Arial" w:hAnsi="Arial" w:cs="Arial"/>
          <w:bCs/>
          <w:sz w:val="32"/>
          <w:szCs w:val="32"/>
        </w:rPr>
        <w:t>2</w:t>
      </w:r>
      <w:r w:rsidR="007C2406" w:rsidRPr="002B06BF">
        <w:rPr>
          <w:rFonts w:ascii="Arial" w:hAnsi="Arial" w:cs="Arial"/>
          <w:bCs/>
          <w:sz w:val="32"/>
          <w:szCs w:val="32"/>
        </w:rPr>
        <w:t>3</w:t>
      </w:r>
      <w:r w:rsidR="00C05071" w:rsidRPr="002B06BF">
        <w:rPr>
          <w:rFonts w:ascii="Arial" w:hAnsi="Arial" w:cs="Arial"/>
          <w:bCs/>
          <w:sz w:val="32"/>
          <w:szCs w:val="32"/>
        </w:rPr>
        <w:t>/</w:t>
      </w:r>
      <w:r w:rsidR="00E100BE" w:rsidRPr="002B06BF">
        <w:rPr>
          <w:rFonts w:ascii="Arial" w:hAnsi="Arial" w:cs="Arial"/>
          <w:bCs/>
          <w:sz w:val="32"/>
          <w:szCs w:val="32"/>
        </w:rPr>
        <w:t>2</w:t>
      </w:r>
      <w:r w:rsidR="007C2406" w:rsidRPr="002B06BF">
        <w:rPr>
          <w:rFonts w:ascii="Arial" w:hAnsi="Arial" w:cs="Arial"/>
          <w:bCs/>
          <w:sz w:val="32"/>
          <w:szCs w:val="32"/>
        </w:rPr>
        <w:t>4</w:t>
      </w:r>
      <w:r w:rsidR="00E100BE" w:rsidRPr="002B06BF">
        <w:rPr>
          <w:rFonts w:ascii="Arial" w:hAnsi="Arial" w:cs="Arial"/>
          <w:bCs/>
          <w:sz w:val="32"/>
          <w:szCs w:val="32"/>
        </w:rPr>
        <w:t xml:space="preserve"> </w:t>
      </w:r>
      <w:r w:rsidR="00DA3E41" w:rsidRPr="002B06BF">
        <w:rPr>
          <w:rFonts w:ascii="Arial" w:hAnsi="Arial" w:cs="Arial"/>
          <w:bCs/>
          <w:sz w:val="32"/>
          <w:szCs w:val="32"/>
        </w:rPr>
        <w:t xml:space="preserve">session </w:t>
      </w:r>
      <w:r w:rsidR="008D77A3" w:rsidRPr="002B06BF">
        <w:rPr>
          <w:rFonts w:ascii="Arial" w:hAnsi="Arial" w:cs="Arial"/>
          <w:bCs/>
          <w:sz w:val="32"/>
          <w:szCs w:val="32"/>
        </w:rPr>
        <w:t>and does not commit the University in respect of subsequent sessions.</w:t>
      </w:r>
    </w:p>
    <w:p w14:paraId="4B94D5A5" w14:textId="77777777" w:rsidR="00820786" w:rsidRPr="002B06BF" w:rsidRDefault="00820786" w:rsidP="16ACCFA5">
      <w:pPr>
        <w:spacing w:after="0"/>
        <w:ind w:left="246" w:right="212"/>
        <w:jc w:val="center"/>
        <w:rPr>
          <w:rFonts w:ascii="Arial" w:hAnsi="Arial" w:cs="Arial"/>
          <w:sz w:val="32"/>
          <w:szCs w:val="32"/>
        </w:rPr>
      </w:pPr>
    </w:p>
    <w:p w14:paraId="61EB53EE" w14:textId="3FA50E4D" w:rsidR="16ACCFA5" w:rsidRDefault="16ACCFA5" w:rsidP="16ACCFA5">
      <w:pPr>
        <w:spacing w:after="0"/>
        <w:ind w:left="246" w:right="212"/>
        <w:jc w:val="center"/>
        <w:rPr>
          <w:rFonts w:ascii="Arial" w:hAnsi="Arial" w:cs="Arial"/>
          <w:sz w:val="32"/>
          <w:szCs w:val="32"/>
        </w:rPr>
      </w:pPr>
    </w:p>
    <w:p w14:paraId="1F6B0E30" w14:textId="77777777" w:rsidR="008D77A3" w:rsidRPr="002B06BF" w:rsidRDefault="008D77A3" w:rsidP="00C450DD">
      <w:pPr>
        <w:spacing w:after="0"/>
        <w:ind w:left="246" w:right="212"/>
        <w:jc w:val="center"/>
        <w:rPr>
          <w:rFonts w:ascii="Arial" w:hAnsi="Arial" w:cs="Arial"/>
          <w:bCs/>
          <w:sz w:val="32"/>
          <w:szCs w:val="32"/>
        </w:rPr>
      </w:pPr>
      <w:r w:rsidRPr="002B06BF">
        <w:rPr>
          <w:rFonts w:ascii="Arial" w:hAnsi="Arial" w:cs="Arial"/>
          <w:bCs/>
          <w:sz w:val="32"/>
          <w:szCs w:val="32"/>
        </w:rPr>
        <w:t>You are advised to keep this handbook during your</w:t>
      </w:r>
    </w:p>
    <w:p w14:paraId="6C981611" w14:textId="77777777" w:rsidR="008D77A3" w:rsidRPr="002B06BF" w:rsidRDefault="008D77A3" w:rsidP="00C450DD">
      <w:pPr>
        <w:spacing w:after="0"/>
        <w:ind w:left="246" w:right="212"/>
        <w:jc w:val="center"/>
        <w:rPr>
          <w:rFonts w:ascii="Arial" w:hAnsi="Arial" w:cs="Arial"/>
          <w:sz w:val="32"/>
          <w:szCs w:val="32"/>
        </w:rPr>
      </w:pPr>
      <w:r w:rsidRPr="002B06BF">
        <w:rPr>
          <w:rFonts w:ascii="Arial" w:hAnsi="Arial" w:cs="Arial"/>
          <w:bCs/>
          <w:sz w:val="32"/>
          <w:szCs w:val="32"/>
        </w:rPr>
        <w:t>studies for your information.</w:t>
      </w:r>
    </w:p>
    <w:p w14:paraId="3DEEC669" w14:textId="77777777" w:rsidR="008D77A3" w:rsidRPr="002B06BF" w:rsidRDefault="008D77A3" w:rsidP="00C450DD">
      <w:pPr>
        <w:spacing w:before="8" w:after="0"/>
        <w:jc w:val="center"/>
        <w:rPr>
          <w:rFonts w:ascii="Arial" w:hAnsi="Arial" w:cs="Arial"/>
          <w:sz w:val="32"/>
          <w:szCs w:val="32"/>
        </w:rPr>
      </w:pPr>
    </w:p>
    <w:p w14:paraId="3656B9AB" w14:textId="77777777" w:rsidR="008D77A3" w:rsidRPr="002B06BF" w:rsidRDefault="008D77A3" w:rsidP="00C450DD">
      <w:pPr>
        <w:spacing w:after="0"/>
        <w:jc w:val="center"/>
        <w:rPr>
          <w:rFonts w:ascii="Arial" w:hAnsi="Arial" w:cs="Arial"/>
          <w:sz w:val="32"/>
          <w:szCs w:val="32"/>
        </w:rPr>
      </w:pPr>
    </w:p>
    <w:p w14:paraId="45FB0818" w14:textId="77777777" w:rsidR="00820786" w:rsidRPr="002B06BF" w:rsidRDefault="00820786" w:rsidP="00C450DD">
      <w:pPr>
        <w:spacing w:after="0"/>
        <w:jc w:val="center"/>
        <w:rPr>
          <w:rFonts w:ascii="Arial" w:hAnsi="Arial" w:cs="Arial"/>
          <w:sz w:val="32"/>
          <w:szCs w:val="32"/>
        </w:rPr>
      </w:pPr>
    </w:p>
    <w:p w14:paraId="049F31CB" w14:textId="77777777" w:rsidR="008D77A3" w:rsidRPr="002B06BF" w:rsidRDefault="008D77A3" w:rsidP="00C450DD">
      <w:pPr>
        <w:spacing w:after="0"/>
        <w:jc w:val="center"/>
        <w:rPr>
          <w:rFonts w:ascii="Arial" w:hAnsi="Arial" w:cs="Arial"/>
          <w:sz w:val="32"/>
          <w:szCs w:val="32"/>
        </w:rPr>
      </w:pPr>
    </w:p>
    <w:p w14:paraId="067FFEE8" w14:textId="1D878C2D" w:rsidR="008D77A3" w:rsidRPr="002B06BF" w:rsidRDefault="008D77A3" w:rsidP="16ACCFA5">
      <w:pPr>
        <w:spacing w:after="0"/>
        <w:ind w:left="940" w:right="900"/>
        <w:jc w:val="center"/>
        <w:rPr>
          <w:rFonts w:ascii="Arial" w:hAnsi="Arial" w:cs="Arial"/>
          <w:sz w:val="32"/>
          <w:szCs w:val="32"/>
        </w:rPr>
      </w:pPr>
      <w:r w:rsidRPr="16ACCFA5">
        <w:rPr>
          <w:rFonts w:ascii="Arial" w:hAnsi="Arial" w:cs="Arial"/>
          <w:sz w:val="32"/>
          <w:szCs w:val="32"/>
        </w:rPr>
        <w:t xml:space="preserve">Please also </w:t>
      </w:r>
      <w:r w:rsidR="00DA3E41" w:rsidRPr="16ACCFA5">
        <w:rPr>
          <w:rFonts w:ascii="Arial" w:hAnsi="Arial" w:cs="Arial"/>
          <w:sz w:val="32"/>
          <w:szCs w:val="32"/>
        </w:rPr>
        <w:t xml:space="preserve">see </w:t>
      </w:r>
      <w:r w:rsidRPr="16ACCFA5">
        <w:rPr>
          <w:rFonts w:ascii="Arial" w:hAnsi="Arial" w:cs="Arial"/>
          <w:sz w:val="32"/>
          <w:szCs w:val="32"/>
        </w:rPr>
        <w:t>the University Regulations and Code of</w:t>
      </w:r>
      <w:r w:rsidR="007771D7" w:rsidRPr="16ACCFA5">
        <w:rPr>
          <w:rFonts w:ascii="Arial" w:hAnsi="Arial" w:cs="Arial"/>
          <w:sz w:val="32"/>
          <w:szCs w:val="32"/>
        </w:rPr>
        <w:t xml:space="preserve"> P</w:t>
      </w:r>
      <w:r w:rsidRPr="16ACCFA5">
        <w:rPr>
          <w:rFonts w:ascii="Arial" w:hAnsi="Arial" w:cs="Arial"/>
          <w:sz w:val="32"/>
          <w:szCs w:val="32"/>
        </w:rPr>
        <w:t>ractice for Taught Programmes:</w:t>
      </w:r>
    </w:p>
    <w:p w14:paraId="231CEFCF" w14:textId="4EC151EA" w:rsidR="16ACCFA5" w:rsidRDefault="16ACCFA5" w:rsidP="16ACCFA5">
      <w:pPr>
        <w:spacing w:after="0"/>
        <w:ind w:left="940" w:right="900"/>
        <w:jc w:val="center"/>
        <w:rPr>
          <w:rFonts w:ascii="Arial" w:hAnsi="Arial" w:cs="Arial"/>
          <w:sz w:val="32"/>
          <w:szCs w:val="32"/>
        </w:rPr>
      </w:pPr>
      <w:bookmarkStart w:id="0" w:name="_Hlk43731049"/>
    </w:p>
    <w:p w14:paraId="15EAA155" w14:textId="77777777" w:rsidR="008D77A3" w:rsidRPr="002B06BF" w:rsidRDefault="00F10730" w:rsidP="00C450DD">
      <w:pPr>
        <w:spacing w:after="0"/>
        <w:ind w:left="77" w:right="41"/>
        <w:jc w:val="center"/>
        <w:rPr>
          <w:rFonts w:ascii="Arial" w:hAnsi="Arial" w:cs="Arial"/>
          <w:bCs/>
          <w:sz w:val="32"/>
          <w:szCs w:val="32"/>
          <w:u w:val="single"/>
        </w:rPr>
      </w:pPr>
      <w:hyperlink r:id="rId12" w:history="1">
        <w:r w:rsidR="00DB0132" w:rsidRPr="002B06BF">
          <w:rPr>
            <w:rStyle w:val="Hyperlink"/>
            <w:rFonts w:ascii="Arial" w:hAnsi="Arial" w:cs="Arial"/>
            <w:sz w:val="32"/>
            <w:szCs w:val="32"/>
          </w:rPr>
          <w:t>http://www.bristol.ac.uk/academic-quality/assessment/codeonline.html</w:t>
        </w:r>
      </w:hyperlink>
    </w:p>
    <w:bookmarkEnd w:id="0"/>
    <w:p w14:paraId="53128261" w14:textId="77777777" w:rsidR="00DB0132" w:rsidRPr="002B06BF" w:rsidRDefault="00DB0132" w:rsidP="00C450DD">
      <w:pPr>
        <w:spacing w:after="0"/>
        <w:ind w:left="77" w:right="41"/>
        <w:jc w:val="center"/>
        <w:rPr>
          <w:rFonts w:ascii="Arial" w:hAnsi="Arial" w:cs="Arial"/>
          <w:bCs/>
          <w:sz w:val="32"/>
          <w:szCs w:val="32"/>
          <w:u w:val="single"/>
        </w:rPr>
      </w:pPr>
    </w:p>
    <w:p w14:paraId="62486C05" w14:textId="77777777" w:rsidR="00966C6E" w:rsidRPr="002B06BF" w:rsidRDefault="00966C6E" w:rsidP="00C450DD">
      <w:pPr>
        <w:spacing w:after="0"/>
        <w:jc w:val="both"/>
        <w:rPr>
          <w:rFonts w:ascii="Arial" w:hAnsi="Arial" w:cs="Arial"/>
        </w:rPr>
      </w:pPr>
    </w:p>
    <w:p w14:paraId="4101652C" w14:textId="77777777" w:rsidR="008D77A3" w:rsidRPr="002B06BF" w:rsidRDefault="008D77A3" w:rsidP="00C450DD">
      <w:pPr>
        <w:spacing w:after="0"/>
        <w:ind w:left="720"/>
        <w:jc w:val="both"/>
        <w:rPr>
          <w:rFonts w:ascii="Arial" w:hAnsi="Arial" w:cs="Arial"/>
          <w:b/>
          <w:sz w:val="28"/>
          <w:szCs w:val="28"/>
        </w:rPr>
      </w:pPr>
    </w:p>
    <w:p w14:paraId="4B99056E" w14:textId="77777777" w:rsidR="007771D7" w:rsidRPr="002B06BF" w:rsidRDefault="007771D7" w:rsidP="00DF01A3">
      <w:pPr>
        <w:pStyle w:val="Heading1"/>
        <w:spacing w:before="0"/>
        <w:rPr>
          <w:rFonts w:cs="Arial"/>
          <w:sz w:val="24"/>
          <w:szCs w:val="24"/>
          <w:lang w:eastAsia="en-GB"/>
        </w:rPr>
      </w:pPr>
    </w:p>
    <w:p w14:paraId="1299C43A" w14:textId="77777777" w:rsidR="007C2406" w:rsidRPr="002B06BF" w:rsidRDefault="007C2406" w:rsidP="007C2406">
      <w:pPr>
        <w:rPr>
          <w:rFonts w:ascii="Arial" w:hAnsi="Arial" w:cs="Arial"/>
          <w:lang w:eastAsia="en-GB"/>
        </w:rPr>
      </w:pPr>
    </w:p>
    <w:p w14:paraId="4DDBEF00" w14:textId="77777777" w:rsidR="007C2406" w:rsidRPr="002B06BF" w:rsidRDefault="007C2406" w:rsidP="007C2406">
      <w:pPr>
        <w:rPr>
          <w:rFonts w:ascii="Arial" w:hAnsi="Arial" w:cs="Arial"/>
          <w:lang w:eastAsia="en-GB"/>
        </w:rPr>
      </w:pPr>
    </w:p>
    <w:p w14:paraId="3461D779" w14:textId="77777777" w:rsidR="007C2406" w:rsidRPr="002B06BF" w:rsidRDefault="007C2406" w:rsidP="007C2406">
      <w:pPr>
        <w:rPr>
          <w:rFonts w:ascii="Arial" w:hAnsi="Arial" w:cs="Arial"/>
          <w:lang w:eastAsia="en-GB"/>
        </w:rPr>
      </w:pPr>
    </w:p>
    <w:p w14:paraId="3CF2D8B6" w14:textId="77777777" w:rsidR="007C2406" w:rsidRPr="002B06BF" w:rsidRDefault="007C2406" w:rsidP="007C2406">
      <w:pPr>
        <w:rPr>
          <w:rFonts w:ascii="Arial" w:hAnsi="Arial" w:cs="Arial"/>
          <w:lang w:eastAsia="en-GB"/>
        </w:rPr>
      </w:pPr>
    </w:p>
    <w:p w14:paraId="0FB78278" w14:textId="77777777" w:rsidR="007C2406" w:rsidRPr="002B06BF" w:rsidRDefault="007C2406" w:rsidP="007C2406">
      <w:pPr>
        <w:rPr>
          <w:rFonts w:ascii="Arial" w:hAnsi="Arial" w:cs="Arial"/>
          <w:lang w:eastAsia="en-GB"/>
        </w:rPr>
      </w:pPr>
    </w:p>
    <w:p w14:paraId="1FC39945" w14:textId="77777777" w:rsidR="007C2406" w:rsidRPr="002B06BF" w:rsidRDefault="007C2406" w:rsidP="007C2406">
      <w:pPr>
        <w:rPr>
          <w:rFonts w:ascii="Arial" w:hAnsi="Arial" w:cs="Arial"/>
          <w:lang w:eastAsia="en-GB"/>
        </w:rPr>
      </w:pPr>
    </w:p>
    <w:p w14:paraId="0562CB0E" w14:textId="77777777" w:rsidR="007C2406" w:rsidRPr="002B06BF" w:rsidRDefault="007C2406" w:rsidP="007C2406">
      <w:pPr>
        <w:rPr>
          <w:rFonts w:ascii="Arial" w:hAnsi="Arial" w:cs="Arial"/>
          <w:lang w:eastAsia="en-GB"/>
        </w:rPr>
      </w:pPr>
    </w:p>
    <w:p w14:paraId="34CE0A41" w14:textId="77777777" w:rsidR="007C2406" w:rsidRPr="002B06BF" w:rsidRDefault="007C2406" w:rsidP="007C2406">
      <w:pPr>
        <w:rPr>
          <w:rFonts w:ascii="Arial" w:hAnsi="Arial" w:cs="Arial"/>
          <w:lang w:eastAsia="en-GB"/>
        </w:rPr>
      </w:pPr>
    </w:p>
    <w:p w14:paraId="62EBF3C5" w14:textId="77777777" w:rsidR="007C2406" w:rsidRPr="002B06BF" w:rsidRDefault="007C2406" w:rsidP="007C2406">
      <w:pPr>
        <w:rPr>
          <w:rFonts w:ascii="Arial" w:hAnsi="Arial" w:cs="Arial"/>
          <w:lang w:eastAsia="en-GB"/>
        </w:rPr>
      </w:pPr>
    </w:p>
    <w:p w14:paraId="6D98A12B" w14:textId="77777777" w:rsidR="007C2406" w:rsidRPr="002B06BF" w:rsidRDefault="007C2406" w:rsidP="007C2406">
      <w:pPr>
        <w:rPr>
          <w:rFonts w:ascii="Arial" w:hAnsi="Arial" w:cs="Arial"/>
          <w:lang w:eastAsia="en-GB"/>
        </w:rPr>
      </w:pPr>
    </w:p>
    <w:p w14:paraId="2946DB82" w14:textId="77777777" w:rsidR="007C2406" w:rsidRPr="002B06BF" w:rsidRDefault="007C2406" w:rsidP="007C2406">
      <w:pPr>
        <w:rPr>
          <w:rFonts w:ascii="Arial" w:hAnsi="Arial" w:cs="Arial"/>
          <w:lang w:eastAsia="en-GB"/>
        </w:rPr>
      </w:pPr>
    </w:p>
    <w:p w14:paraId="5997CC1D" w14:textId="77777777" w:rsidR="00DA3E41" w:rsidRPr="002B06BF" w:rsidRDefault="00DA3E41" w:rsidP="007C2406">
      <w:pPr>
        <w:rPr>
          <w:rFonts w:ascii="Arial" w:hAnsi="Arial" w:cs="Arial"/>
          <w:lang w:eastAsia="en-GB"/>
        </w:rPr>
      </w:pPr>
    </w:p>
    <w:p w14:paraId="110FFD37" w14:textId="77777777" w:rsidR="007C2406" w:rsidRDefault="007C2406" w:rsidP="007C2406">
      <w:pPr>
        <w:rPr>
          <w:rFonts w:ascii="Arial" w:hAnsi="Arial" w:cs="Arial"/>
          <w:lang w:eastAsia="en-GB"/>
        </w:rPr>
      </w:pPr>
    </w:p>
    <w:p w14:paraId="6B699379" w14:textId="77777777" w:rsidR="002B06BF" w:rsidRPr="002B06BF" w:rsidRDefault="002B06BF" w:rsidP="007C2406">
      <w:pPr>
        <w:rPr>
          <w:rFonts w:ascii="Arial" w:hAnsi="Arial" w:cs="Arial"/>
          <w:lang w:eastAsia="en-GB"/>
        </w:rPr>
      </w:pPr>
    </w:p>
    <w:p w14:paraId="3FE9F23F" w14:textId="77777777" w:rsidR="007C2406" w:rsidRPr="002B06BF" w:rsidRDefault="007C2406" w:rsidP="007C2406">
      <w:pPr>
        <w:rPr>
          <w:rFonts w:ascii="Arial" w:hAnsi="Arial" w:cs="Arial"/>
          <w:lang w:eastAsia="en-GB"/>
        </w:rPr>
      </w:pPr>
    </w:p>
    <w:p w14:paraId="406425CA" w14:textId="0FDEDC4F" w:rsidR="007771D7" w:rsidRPr="00EC692D" w:rsidRDefault="007771D7" w:rsidP="00EC692D">
      <w:pPr>
        <w:pStyle w:val="Heading1"/>
      </w:pPr>
    </w:p>
    <w:p w14:paraId="66EC66C5" w14:textId="5A0CD820" w:rsidR="00D85CEC" w:rsidRDefault="007771D7" w:rsidP="007A3017">
      <w:pPr>
        <w:pStyle w:val="TOC1"/>
        <w:rPr>
          <w:rFonts w:asciiTheme="minorHAnsi" w:eastAsiaTheme="minorEastAsia" w:hAnsiTheme="minorHAnsi" w:cstheme="minorBidi"/>
          <w:color w:val="auto"/>
          <w:kern w:val="2"/>
          <w:sz w:val="22"/>
          <w:szCs w:val="22"/>
          <w14:ligatures w14:val="standardContextual"/>
        </w:rPr>
      </w:pPr>
      <w:r w:rsidRPr="002B06BF">
        <w:rPr>
          <w:sz w:val="20"/>
          <w:szCs w:val="20"/>
        </w:rPr>
        <w:fldChar w:fldCharType="begin"/>
      </w:r>
      <w:r w:rsidRPr="002B06BF">
        <w:rPr>
          <w:sz w:val="20"/>
          <w:szCs w:val="20"/>
        </w:rPr>
        <w:instrText xml:space="preserve"> TOC \o "1-3" \h \z \u </w:instrText>
      </w:r>
      <w:r w:rsidRPr="002B06BF">
        <w:rPr>
          <w:sz w:val="20"/>
          <w:szCs w:val="20"/>
        </w:rPr>
        <w:fldChar w:fldCharType="separate"/>
      </w:r>
      <w:hyperlink w:anchor="_Toc146181779" w:history="1">
        <w:r w:rsidR="00D85CEC" w:rsidRPr="00AD455F">
          <w:rPr>
            <w:rStyle w:val="Hyperlink"/>
          </w:rPr>
          <w:t>Introduction</w:t>
        </w:r>
        <w:r w:rsidR="00D85CEC">
          <w:rPr>
            <w:webHidden/>
          </w:rPr>
          <w:tab/>
        </w:r>
        <w:r w:rsidR="00D85CEC">
          <w:rPr>
            <w:webHidden/>
          </w:rPr>
          <w:fldChar w:fldCharType="begin"/>
        </w:r>
        <w:r w:rsidR="00D85CEC">
          <w:rPr>
            <w:webHidden/>
          </w:rPr>
          <w:instrText xml:space="preserve"> PAGEREF _Toc146181779 \h </w:instrText>
        </w:r>
        <w:r w:rsidR="00D85CEC">
          <w:rPr>
            <w:webHidden/>
          </w:rPr>
        </w:r>
        <w:r w:rsidR="00D85CEC">
          <w:rPr>
            <w:webHidden/>
          </w:rPr>
          <w:fldChar w:fldCharType="separate"/>
        </w:r>
        <w:r w:rsidR="00EE7E15">
          <w:rPr>
            <w:webHidden/>
          </w:rPr>
          <w:t>4</w:t>
        </w:r>
        <w:r w:rsidR="00D85CEC">
          <w:rPr>
            <w:webHidden/>
          </w:rPr>
          <w:fldChar w:fldCharType="end"/>
        </w:r>
      </w:hyperlink>
    </w:p>
    <w:p w14:paraId="162F80BD" w14:textId="636F2F7F" w:rsidR="00D85CEC" w:rsidRDefault="00F10730" w:rsidP="007A3017">
      <w:pPr>
        <w:pStyle w:val="TOC2"/>
        <w:rPr>
          <w:rFonts w:asciiTheme="minorHAnsi" w:eastAsiaTheme="minorEastAsia" w:hAnsiTheme="minorHAnsi" w:cstheme="minorBidi"/>
          <w:kern w:val="2"/>
          <w:sz w:val="22"/>
          <w:szCs w:val="22"/>
          <w14:ligatures w14:val="standardContextual"/>
        </w:rPr>
      </w:pPr>
      <w:hyperlink w:anchor="_Toc146181780" w:history="1">
        <w:r w:rsidR="00D85CEC" w:rsidRPr="00AD455F">
          <w:rPr>
            <w:rStyle w:val="Hyperlink"/>
          </w:rPr>
          <w:t>Key Dates</w:t>
        </w:r>
        <w:r w:rsidR="00D85CEC">
          <w:rPr>
            <w:webHidden/>
          </w:rPr>
          <w:tab/>
        </w:r>
        <w:r w:rsidR="00D85CEC">
          <w:rPr>
            <w:webHidden/>
          </w:rPr>
          <w:fldChar w:fldCharType="begin"/>
        </w:r>
        <w:r w:rsidR="00D85CEC">
          <w:rPr>
            <w:webHidden/>
          </w:rPr>
          <w:instrText xml:space="preserve"> PAGEREF _Toc146181780 \h </w:instrText>
        </w:r>
        <w:r w:rsidR="00D85CEC">
          <w:rPr>
            <w:webHidden/>
          </w:rPr>
        </w:r>
        <w:r w:rsidR="00D85CEC">
          <w:rPr>
            <w:webHidden/>
          </w:rPr>
          <w:fldChar w:fldCharType="separate"/>
        </w:r>
        <w:r w:rsidR="00EE7E15">
          <w:rPr>
            <w:webHidden/>
          </w:rPr>
          <w:t>4</w:t>
        </w:r>
        <w:r w:rsidR="00D85CEC">
          <w:rPr>
            <w:webHidden/>
          </w:rPr>
          <w:fldChar w:fldCharType="end"/>
        </w:r>
      </w:hyperlink>
    </w:p>
    <w:p w14:paraId="376A9F16" w14:textId="21DC382F" w:rsidR="00D85CEC" w:rsidRDefault="00F10730" w:rsidP="007A3017">
      <w:pPr>
        <w:pStyle w:val="TOC2"/>
        <w:rPr>
          <w:rFonts w:asciiTheme="minorHAnsi" w:eastAsiaTheme="minorEastAsia" w:hAnsiTheme="minorHAnsi" w:cstheme="minorBidi"/>
          <w:kern w:val="2"/>
          <w:sz w:val="22"/>
          <w:szCs w:val="22"/>
          <w14:ligatures w14:val="standardContextual"/>
        </w:rPr>
      </w:pPr>
      <w:hyperlink w:anchor="_Toc146181781" w:history="1">
        <w:r w:rsidR="00E545F8" w:rsidRPr="00AD455F">
          <w:rPr>
            <w:rStyle w:val="Hyperlink"/>
          </w:rPr>
          <w:t>The Faculty</w:t>
        </w:r>
        <w:r w:rsidR="00E545F8">
          <w:rPr>
            <w:webHidden/>
          </w:rPr>
          <w:tab/>
          <w:t>4</w:t>
        </w:r>
      </w:hyperlink>
    </w:p>
    <w:p w14:paraId="1065F353" w14:textId="1864302E" w:rsidR="00D85CEC" w:rsidRDefault="00F10730" w:rsidP="007A3017">
      <w:pPr>
        <w:pStyle w:val="TOC2"/>
        <w:rPr>
          <w:rFonts w:asciiTheme="minorHAnsi" w:eastAsiaTheme="minorEastAsia" w:hAnsiTheme="minorHAnsi" w:cstheme="minorBidi"/>
          <w:kern w:val="2"/>
          <w:sz w:val="22"/>
          <w:szCs w:val="22"/>
          <w14:ligatures w14:val="standardContextual"/>
        </w:rPr>
      </w:pPr>
      <w:hyperlink w:anchor="_Toc146181782" w:history="1">
        <w:r w:rsidR="00E545F8" w:rsidRPr="00AD455F">
          <w:rPr>
            <w:rStyle w:val="Hyperlink"/>
          </w:rPr>
          <w:t>Faculty Committees</w:t>
        </w:r>
        <w:r w:rsidR="00E545F8">
          <w:rPr>
            <w:webHidden/>
          </w:rPr>
          <w:tab/>
          <w:t>4</w:t>
        </w:r>
      </w:hyperlink>
    </w:p>
    <w:p w14:paraId="323472F2" w14:textId="6A4B8B11" w:rsidR="00D85CEC" w:rsidRDefault="00F10730" w:rsidP="007A3017">
      <w:pPr>
        <w:pStyle w:val="TOC2"/>
        <w:rPr>
          <w:rFonts w:asciiTheme="minorHAnsi" w:eastAsiaTheme="minorEastAsia" w:hAnsiTheme="minorHAnsi" w:cstheme="minorBidi"/>
          <w:kern w:val="2"/>
          <w:sz w:val="22"/>
          <w:szCs w:val="22"/>
          <w14:ligatures w14:val="standardContextual"/>
        </w:rPr>
      </w:pPr>
      <w:hyperlink w:anchor="_Toc146181783" w:history="1">
        <w:r w:rsidR="00D85CEC" w:rsidRPr="00AD455F">
          <w:rPr>
            <w:rStyle w:val="Hyperlink"/>
          </w:rPr>
          <w:t>Official Documents</w:t>
        </w:r>
        <w:r w:rsidR="00D85CEC">
          <w:rPr>
            <w:webHidden/>
          </w:rPr>
          <w:tab/>
        </w:r>
        <w:r w:rsidR="00D85CEC">
          <w:rPr>
            <w:webHidden/>
          </w:rPr>
          <w:fldChar w:fldCharType="begin"/>
        </w:r>
        <w:r w:rsidR="00D85CEC">
          <w:rPr>
            <w:webHidden/>
          </w:rPr>
          <w:instrText xml:space="preserve"> PAGEREF _Toc146181783 \h </w:instrText>
        </w:r>
        <w:r w:rsidR="00D85CEC">
          <w:rPr>
            <w:webHidden/>
          </w:rPr>
        </w:r>
        <w:r w:rsidR="00D85CEC">
          <w:rPr>
            <w:webHidden/>
          </w:rPr>
          <w:fldChar w:fldCharType="separate"/>
        </w:r>
        <w:r w:rsidR="00EE7E15">
          <w:rPr>
            <w:webHidden/>
          </w:rPr>
          <w:t>5</w:t>
        </w:r>
        <w:r w:rsidR="00D85CEC">
          <w:rPr>
            <w:webHidden/>
          </w:rPr>
          <w:fldChar w:fldCharType="end"/>
        </w:r>
      </w:hyperlink>
    </w:p>
    <w:p w14:paraId="212A85CF" w14:textId="2D5BC6B7" w:rsidR="00D85CEC" w:rsidRDefault="00F10730" w:rsidP="007A3017">
      <w:pPr>
        <w:pStyle w:val="TOC2"/>
        <w:rPr>
          <w:rFonts w:asciiTheme="minorHAnsi" w:eastAsiaTheme="minorEastAsia" w:hAnsiTheme="minorHAnsi" w:cstheme="minorBidi"/>
          <w:kern w:val="2"/>
          <w:sz w:val="22"/>
          <w:szCs w:val="22"/>
          <w14:ligatures w14:val="standardContextual"/>
        </w:rPr>
      </w:pPr>
      <w:hyperlink w:anchor="_Toc146181784" w:history="1">
        <w:r w:rsidR="00D85CEC" w:rsidRPr="00AD455F">
          <w:rPr>
            <w:rStyle w:val="Hyperlink"/>
          </w:rPr>
          <w:t>Student Union and Representation</w:t>
        </w:r>
        <w:r w:rsidR="00D85CEC">
          <w:rPr>
            <w:webHidden/>
          </w:rPr>
          <w:tab/>
        </w:r>
        <w:r w:rsidR="00D85CEC">
          <w:rPr>
            <w:webHidden/>
          </w:rPr>
          <w:fldChar w:fldCharType="begin"/>
        </w:r>
        <w:r w:rsidR="00D85CEC">
          <w:rPr>
            <w:webHidden/>
          </w:rPr>
          <w:instrText xml:space="preserve"> PAGEREF _Toc146181784 \h </w:instrText>
        </w:r>
        <w:r w:rsidR="00D85CEC">
          <w:rPr>
            <w:webHidden/>
          </w:rPr>
        </w:r>
        <w:r w:rsidR="00D85CEC">
          <w:rPr>
            <w:webHidden/>
          </w:rPr>
          <w:fldChar w:fldCharType="separate"/>
        </w:r>
        <w:r w:rsidR="00EE7E15">
          <w:rPr>
            <w:webHidden/>
          </w:rPr>
          <w:t>5</w:t>
        </w:r>
        <w:r w:rsidR="00D85CEC">
          <w:rPr>
            <w:webHidden/>
          </w:rPr>
          <w:fldChar w:fldCharType="end"/>
        </w:r>
      </w:hyperlink>
    </w:p>
    <w:p w14:paraId="775C0C25" w14:textId="569904AA" w:rsidR="00D85CEC" w:rsidRDefault="00F10730" w:rsidP="007A3017">
      <w:pPr>
        <w:pStyle w:val="TOC1"/>
        <w:rPr>
          <w:rFonts w:asciiTheme="minorHAnsi" w:eastAsiaTheme="minorEastAsia" w:hAnsiTheme="minorHAnsi" w:cstheme="minorBidi"/>
          <w:color w:val="auto"/>
          <w:kern w:val="2"/>
          <w:sz w:val="22"/>
          <w:szCs w:val="22"/>
          <w14:ligatures w14:val="standardContextual"/>
        </w:rPr>
      </w:pPr>
      <w:hyperlink w:anchor="_Toc146181785" w:history="1">
        <w:r w:rsidR="00EF3F35" w:rsidRPr="00AD455F">
          <w:rPr>
            <w:rStyle w:val="Hyperlink"/>
          </w:rPr>
          <w:t>Student Wellbeing</w:t>
        </w:r>
        <w:r w:rsidR="00EF3F35">
          <w:rPr>
            <w:webHidden/>
          </w:rPr>
          <w:tab/>
          <w:t>5</w:t>
        </w:r>
      </w:hyperlink>
    </w:p>
    <w:p w14:paraId="214ADF41" w14:textId="26758DA4" w:rsidR="00D85CEC" w:rsidRDefault="00F10730" w:rsidP="007A3017">
      <w:pPr>
        <w:pStyle w:val="TOC1"/>
        <w:rPr>
          <w:rFonts w:asciiTheme="minorHAnsi" w:eastAsiaTheme="minorEastAsia" w:hAnsiTheme="minorHAnsi" w:cstheme="minorBidi"/>
          <w:color w:val="auto"/>
          <w:kern w:val="2"/>
          <w:sz w:val="22"/>
          <w:szCs w:val="22"/>
          <w14:ligatures w14:val="standardContextual"/>
        </w:rPr>
      </w:pPr>
      <w:hyperlink w:anchor="_Toc146181786" w:history="1">
        <w:r w:rsidR="00EF3F35" w:rsidRPr="00AD455F">
          <w:rPr>
            <w:rStyle w:val="Hyperlink"/>
            <w:lang w:val="en-US" w:eastAsia="zh-CN" w:bidi="hi-IN"/>
          </w:rPr>
          <w:t>Disability Services</w:t>
        </w:r>
        <w:r w:rsidR="00EF3F35">
          <w:rPr>
            <w:webHidden/>
          </w:rPr>
          <w:tab/>
          <w:t>5</w:t>
        </w:r>
      </w:hyperlink>
    </w:p>
    <w:p w14:paraId="5063852C" w14:textId="0933184C" w:rsidR="00D85CEC" w:rsidRDefault="00F10730" w:rsidP="007A3017">
      <w:pPr>
        <w:pStyle w:val="TOC1"/>
        <w:rPr>
          <w:rFonts w:asciiTheme="minorHAnsi" w:eastAsiaTheme="minorEastAsia" w:hAnsiTheme="minorHAnsi" w:cstheme="minorBidi"/>
          <w:color w:val="auto"/>
          <w:kern w:val="2"/>
          <w:sz w:val="22"/>
          <w:szCs w:val="22"/>
          <w14:ligatures w14:val="standardContextual"/>
        </w:rPr>
      </w:pPr>
      <w:hyperlink w:anchor="_Toc146181787" w:history="1">
        <w:r w:rsidR="00D85CEC" w:rsidRPr="00AD455F">
          <w:rPr>
            <w:rStyle w:val="Hyperlink"/>
          </w:rPr>
          <w:t>Academic Integrity</w:t>
        </w:r>
        <w:r w:rsidR="00D85CEC">
          <w:rPr>
            <w:webHidden/>
          </w:rPr>
          <w:tab/>
        </w:r>
        <w:r w:rsidR="00D85CEC">
          <w:rPr>
            <w:webHidden/>
          </w:rPr>
          <w:fldChar w:fldCharType="begin"/>
        </w:r>
        <w:r w:rsidR="00D85CEC">
          <w:rPr>
            <w:webHidden/>
          </w:rPr>
          <w:instrText xml:space="preserve"> PAGEREF _Toc146181787 \h </w:instrText>
        </w:r>
        <w:r w:rsidR="00D85CEC">
          <w:rPr>
            <w:webHidden/>
          </w:rPr>
        </w:r>
        <w:r w:rsidR="00D85CEC">
          <w:rPr>
            <w:webHidden/>
          </w:rPr>
          <w:fldChar w:fldCharType="separate"/>
        </w:r>
        <w:r w:rsidR="00EE7E15">
          <w:rPr>
            <w:webHidden/>
          </w:rPr>
          <w:t>6</w:t>
        </w:r>
        <w:r w:rsidR="00D85CEC">
          <w:rPr>
            <w:webHidden/>
          </w:rPr>
          <w:fldChar w:fldCharType="end"/>
        </w:r>
      </w:hyperlink>
    </w:p>
    <w:p w14:paraId="14F8CA8B" w14:textId="5DD72A45" w:rsidR="00D85CEC" w:rsidRDefault="00F10730" w:rsidP="007A3017">
      <w:pPr>
        <w:pStyle w:val="TOC1"/>
        <w:rPr>
          <w:rFonts w:asciiTheme="minorHAnsi" w:eastAsiaTheme="minorEastAsia" w:hAnsiTheme="minorHAnsi" w:cstheme="minorBidi"/>
          <w:color w:val="auto"/>
          <w:kern w:val="2"/>
          <w:sz w:val="22"/>
          <w:szCs w:val="22"/>
          <w14:ligatures w14:val="standardContextual"/>
        </w:rPr>
      </w:pPr>
      <w:hyperlink w:anchor="_Toc146181788" w:history="1">
        <w:r w:rsidR="00D85CEC" w:rsidRPr="00AD455F">
          <w:rPr>
            <w:rStyle w:val="Hyperlink"/>
          </w:rPr>
          <w:t>Complaints</w:t>
        </w:r>
        <w:r w:rsidR="00D85CEC" w:rsidRPr="00AD455F">
          <w:rPr>
            <w:rStyle w:val="Hyperlink"/>
            <w:spacing w:val="-17"/>
          </w:rPr>
          <w:t xml:space="preserve"> </w:t>
        </w:r>
        <w:r w:rsidR="00D85CEC" w:rsidRPr="00AD455F">
          <w:rPr>
            <w:rStyle w:val="Hyperlink"/>
          </w:rPr>
          <w:t>and</w:t>
        </w:r>
        <w:r w:rsidR="00D85CEC" w:rsidRPr="00AD455F">
          <w:rPr>
            <w:rStyle w:val="Hyperlink"/>
            <w:spacing w:val="-5"/>
          </w:rPr>
          <w:t xml:space="preserve"> </w:t>
        </w:r>
        <w:r w:rsidR="00D85CEC" w:rsidRPr="00AD455F">
          <w:rPr>
            <w:rStyle w:val="Hyperlink"/>
          </w:rPr>
          <w:t>Appeals</w:t>
        </w:r>
        <w:r w:rsidR="00D85CEC">
          <w:rPr>
            <w:webHidden/>
          </w:rPr>
          <w:tab/>
        </w:r>
        <w:r w:rsidR="00D85CEC">
          <w:rPr>
            <w:webHidden/>
          </w:rPr>
          <w:fldChar w:fldCharType="begin"/>
        </w:r>
        <w:r w:rsidR="00D85CEC">
          <w:rPr>
            <w:webHidden/>
          </w:rPr>
          <w:instrText xml:space="preserve"> PAGEREF _Toc146181788 \h </w:instrText>
        </w:r>
        <w:r w:rsidR="00D85CEC">
          <w:rPr>
            <w:webHidden/>
          </w:rPr>
        </w:r>
        <w:r w:rsidR="00D85CEC">
          <w:rPr>
            <w:webHidden/>
          </w:rPr>
          <w:fldChar w:fldCharType="separate"/>
        </w:r>
        <w:r w:rsidR="00EE7E15">
          <w:rPr>
            <w:webHidden/>
          </w:rPr>
          <w:t>6</w:t>
        </w:r>
        <w:r w:rsidR="00D85CEC">
          <w:rPr>
            <w:webHidden/>
          </w:rPr>
          <w:fldChar w:fldCharType="end"/>
        </w:r>
      </w:hyperlink>
    </w:p>
    <w:p w14:paraId="4DBCE648" w14:textId="5724DB98" w:rsidR="00D85CEC" w:rsidRDefault="00F10730" w:rsidP="007A3017">
      <w:pPr>
        <w:pStyle w:val="TOC1"/>
        <w:rPr>
          <w:rFonts w:asciiTheme="minorHAnsi" w:eastAsiaTheme="minorEastAsia" w:hAnsiTheme="minorHAnsi" w:cstheme="minorBidi"/>
          <w:color w:val="auto"/>
          <w:kern w:val="2"/>
          <w:sz w:val="22"/>
          <w:szCs w:val="22"/>
          <w14:ligatures w14:val="standardContextual"/>
        </w:rPr>
      </w:pPr>
      <w:hyperlink w:anchor="_Toc146181790" w:history="1">
        <w:r w:rsidR="003D1273" w:rsidRPr="00AD455F">
          <w:rPr>
            <w:rStyle w:val="Hyperlink"/>
            <w:rFonts w:eastAsia="MS Gothic"/>
          </w:rPr>
          <w:t>Medical and Other E</w:t>
        </w:r>
        <w:r w:rsidR="00C1612B">
          <w:rPr>
            <w:rStyle w:val="Hyperlink"/>
            <w:rFonts w:eastAsia="MS Gothic"/>
          </w:rPr>
          <w:t>xceptional</w:t>
        </w:r>
        <w:r w:rsidR="003D1273" w:rsidRPr="00AD455F">
          <w:rPr>
            <w:rStyle w:val="Hyperlink"/>
            <w:rFonts w:eastAsia="MS Gothic"/>
          </w:rPr>
          <w:t xml:space="preserve"> Circumstances</w:t>
        </w:r>
        <w:r w:rsidR="003D1273">
          <w:rPr>
            <w:webHidden/>
          </w:rPr>
          <w:tab/>
          <w:t>6</w:t>
        </w:r>
      </w:hyperlink>
    </w:p>
    <w:p w14:paraId="62DB269B" w14:textId="5C032CF7" w:rsidR="00D85CEC" w:rsidRDefault="00F10730" w:rsidP="007A3017">
      <w:pPr>
        <w:pStyle w:val="TOC1"/>
        <w:rPr>
          <w:rFonts w:asciiTheme="minorHAnsi" w:eastAsiaTheme="minorEastAsia" w:hAnsiTheme="minorHAnsi" w:cstheme="minorBidi"/>
          <w:color w:val="auto"/>
          <w:kern w:val="2"/>
          <w:sz w:val="22"/>
          <w:szCs w:val="22"/>
          <w14:ligatures w14:val="standardContextual"/>
        </w:rPr>
      </w:pPr>
      <w:hyperlink w:anchor="_Toc146181791" w:history="1">
        <w:r w:rsidR="003D1273" w:rsidRPr="00AD455F">
          <w:rPr>
            <w:rStyle w:val="Hyperlink"/>
          </w:rPr>
          <w:t>Assessment and Examination Procedures</w:t>
        </w:r>
        <w:r w:rsidR="003D1273">
          <w:rPr>
            <w:webHidden/>
          </w:rPr>
          <w:tab/>
          <w:t>6</w:t>
        </w:r>
      </w:hyperlink>
    </w:p>
    <w:p w14:paraId="0C64E8F8" w14:textId="43296EE2" w:rsidR="00D85CEC" w:rsidRDefault="00F10730" w:rsidP="007A3017">
      <w:pPr>
        <w:pStyle w:val="TOC1"/>
        <w:rPr>
          <w:rFonts w:asciiTheme="minorHAnsi" w:eastAsiaTheme="minorEastAsia" w:hAnsiTheme="minorHAnsi" w:cstheme="minorBidi"/>
          <w:color w:val="auto"/>
          <w:kern w:val="2"/>
          <w:sz w:val="22"/>
          <w:szCs w:val="22"/>
          <w14:ligatures w14:val="standardContextual"/>
        </w:rPr>
      </w:pPr>
      <w:hyperlink w:anchor="_Toc146181792" w:history="1">
        <w:r w:rsidR="00D85CEC" w:rsidRPr="00AD455F">
          <w:rPr>
            <w:rStyle w:val="Hyperlink"/>
            <w:spacing w:val="-1"/>
          </w:rPr>
          <w:t>A</w:t>
        </w:r>
        <w:r w:rsidR="00D85CEC" w:rsidRPr="00AD455F">
          <w:rPr>
            <w:rStyle w:val="Hyperlink"/>
          </w:rPr>
          <w:t>ssessment in the Faculty</w:t>
        </w:r>
        <w:r w:rsidR="00D85CEC">
          <w:rPr>
            <w:webHidden/>
          </w:rPr>
          <w:tab/>
        </w:r>
        <w:r w:rsidR="00D85CEC">
          <w:rPr>
            <w:webHidden/>
          </w:rPr>
          <w:fldChar w:fldCharType="begin"/>
        </w:r>
        <w:r w:rsidR="00D85CEC">
          <w:rPr>
            <w:webHidden/>
          </w:rPr>
          <w:instrText xml:space="preserve"> PAGEREF _Toc146181792 \h </w:instrText>
        </w:r>
        <w:r w:rsidR="00D85CEC">
          <w:rPr>
            <w:webHidden/>
          </w:rPr>
        </w:r>
        <w:r w:rsidR="00D85CEC">
          <w:rPr>
            <w:webHidden/>
          </w:rPr>
          <w:fldChar w:fldCharType="separate"/>
        </w:r>
        <w:r w:rsidR="00EE7E15">
          <w:rPr>
            <w:webHidden/>
          </w:rPr>
          <w:t>7</w:t>
        </w:r>
        <w:r w:rsidR="00D85CEC">
          <w:rPr>
            <w:webHidden/>
          </w:rPr>
          <w:fldChar w:fldCharType="end"/>
        </w:r>
      </w:hyperlink>
    </w:p>
    <w:p w14:paraId="164A31B6" w14:textId="4CF714E5" w:rsidR="00D85CEC" w:rsidRDefault="00F10730" w:rsidP="007A3017">
      <w:pPr>
        <w:pStyle w:val="TOC2"/>
        <w:rPr>
          <w:rFonts w:asciiTheme="minorHAnsi" w:eastAsiaTheme="minorEastAsia" w:hAnsiTheme="minorHAnsi" w:cstheme="minorBidi"/>
          <w:kern w:val="2"/>
          <w:sz w:val="22"/>
          <w:szCs w:val="22"/>
          <w14:ligatures w14:val="standardContextual"/>
        </w:rPr>
      </w:pPr>
      <w:hyperlink w:anchor="_Toc146181793" w:history="1">
        <w:r w:rsidR="00D85CEC" w:rsidRPr="00AD455F">
          <w:rPr>
            <w:rStyle w:val="Hyperlink"/>
          </w:rPr>
          <w:t>School and Faculty Examination Boards</w:t>
        </w:r>
        <w:r w:rsidR="00D85CEC">
          <w:rPr>
            <w:webHidden/>
          </w:rPr>
          <w:tab/>
        </w:r>
        <w:r w:rsidR="00D85CEC">
          <w:rPr>
            <w:webHidden/>
          </w:rPr>
          <w:fldChar w:fldCharType="begin"/>
        </w:r>
        <w:r w:rsidR="00D85CEC">
          <w:rPr>
            <w:webHidden/>
          </w:rPr>
          <w:instrText xml:space="preserve"> PAGEREF _Toc146181793 \h </w:instrText>
        </w:r>
        <w:r w:rsidR="00D85CEC">
          <w:rPr>
            <w:webHidden/>
          </w:rPr>
        </w:r>
        <w:r w:rsidR="00D85CEC">
          <w:rPr>
            <w:webHidden/>
          </w:rPr>
          <w:fldChar w:fldCharType="separate"/>
        </w:r>
        <w:r w:rsidR="00EE7E15">
          <w:rPr>
            <w:webHidden/>
          </w:rPr>
          <w:t>7</w:t>
        </w:r>
        <w:r w:rsidR="00D85CEC">
          <w:rPr>
            <w:webHidden/>
          </w:rPr>
          <w:fldChar w:fldCharType="end"/>
        </w:r>
      </w:hyperlink>
    </w:p>
    <w:p w14:paraId="3761CEC3" w14:textId="20817E14" w:rsidR="00D85CEC" w:rsidRDefault="00F10730" w:rsidP="007A3017">
      <w:pPr>
        <w:pStyle w:val="TOC1"/>
        <w:rPr>
          <w:rFonts w:asciiTheme="minorHAnsi" w:eastAsiaTheme="minorEastAsia" w:hAnsiTheme="minorHAnsi" w:cstheme="minorBidi"/>
          <w:color w:val="auto"/>
          <w:kern w:val="2"/>
          <w:sz w:val="22"/>
          <w:szCs w:val="22"/>
          <w14:ligatures w14:val="standardContextual"/>
        </w:rPr>
      </w:pPr>
      <w:hyperlink w:anchor="_Toc146181794" w:history="1">
        <w:r w:rsidR="00E53ED2" w:rsidRPr="00AD455F">
          <w:rPr>
            <w:rStyle w:val="Hyperlink"/>
            <w:rFonts w:eastAsia="MS Gothic"/>
          </w:rPr>
          <w:t>Faculty Prizes</w:t>
        </w:r>
        <w:r w:rsidR="00E53ED2">
          <w:rPr>
            <w:webHidden/>
          </w:rPr>
          <w:tab/>
          <w:t>7</w:t>
        </w:r>
      </w:hyperlink>
    </w:p>
    <w:p w14:paraId="3E45D8CB" w14:textId="4E47FB4C" w:rsidR="00D85CEC" w:rsidRDefault="00F10730" w:rsidP="007A3017">
      <w:pPr>
        <w:pStyle w:val="TOC1"/>
        <w:rPr>
          <w:rFonts w:asciiTheme="minorHAnsi" w:eastAsiaTheme="minorEastAsia" w:hAnsiTheme="minorHAnsi" w:cstheme="minorBidi"/>
          <w:color w:val="auto"/>
          <w:kern w:val="2"/>
          <w:sz w:val="22"/>
          <w:szCs w:val="22"/>
          <w14:ligatures w14:val="standardContextual"/>
        </w:rPr>
      </w:pPr>
      <w:hyperlink w:anchor="_Toc146181795" w:history="1">
        <w:r w:rsidR="00E53ED2" w:rsidRPr="00AD455F">
          <w:rPr>
            <w:rStyle w:val="Hyperlink"/>
          </w:rPr>
          <w:t>Information for ESRC-funded Studentship (1+3) Holders (SWDTP)</w:t>
        </w:r>
        <w:r w:rsidR="00E53ED2">
          <w:rPr>
            <w:webHidden/>
          </w:rPr>
          <w:tab/>
          <w:t>7</w:t>
        </w:r>
      </w:hyperlink>
    </w:p>
    <w:p w14:paraId="189AC84D" w14:textId="588F3324" w:rsidR="00D85CEC" w:rsidRDefault="00F10730" w:rsidP="007A3017">
      <w:pPr>
        <w:pStyle w:val="TOC2"/>
        <w:rPr>
          <w:rFonts w:asciiTheme="minorHAnsi" w:eastAsiaTheme="minorEastAsia" w:hAnsiTheme="minorHAnsi" w:cstheme="minorBidi"/>
          <w:kern w:val="2"/>
          <w:sz w:val="22"/>
          <w:szCs w:val="22"/>
          <w14:ligatures w14:val="standardContextual"/>
        </w:rPr>
      </w:pPr>
      <w:hyperlink w:anchor="_Toc146181796" w:history="1">
        <w:r w:rsidR="00E53ED2" w:rsidRPr="00AD455F">
          <w:rPr>
            <w:rStyle w:val="Hyperlink"/>
          </w:rPr>
          <w:t>Information and Guidance</w:t>
        </w:r>
        <w:r w:rsidR="00E53ED2">
          <w:rPr>
            <w:webHidden/>
          </w:rPr>
          <w:tab/>
          <w:t>7</w:t>
        </w:r>
      </w:hyperlink>
    </w:p>
    <w:p w14:paraId="050302AD" w14:textId="424C3570" w:rsidR="00D85CEC" w:rsidRDefault="00F10730" w:rsidP="007A3017">
      <w:pPr>
        <w:pStyle w:val="TOC2"/>
        <w:rPr>
          <w:rFonts w:asciiTheme="minorHAnsi" w:eastAsiaTheme="minorEastAsia" w:hAnsiTheme="minorHAnsi" w:cstheme="minorBidi"/>
          <w:kern w:val="2"/>
          <w:sz w:val="22"/>
          <w:szCs w:val="22"/>
          <w14:ligatures w14:val="standardContextual"/>
        </w:rPr>
      </w:pPr>
      <w:hyperlink w:anchor="_Toc146181797" w:history="1">
        <w:r w:rsidR="00D85CEC" w:rsidRPr="00AD455F">
          <w:rPr>
            <w:rStyle w:val="Hyperlink"/>
          </w:rPr>
          <w:t>Contacts</w:t>
        </w:r>
        <w:r w:rsidR="00D85CEC">
          <w:rPr>
            <w:webHidden/>
          </w:rPr>
          <w:tab/>
        </w:r>
        <w:r w:rsidR="00D85CEC">
          <w:rPr>
            <w:webHidden/>
          </w:rPr>
          <w:fldChar w:fldCharType="begin"/>
        </w:r>
        <w:r w:rsidR="00D85CEC">
          <w:rPr>
            <w:webHidden/>
          </w:rPr>
          <w:instrText xml:space="preserve"> PAGEREF _Toc146181797 \h </w:instrText>
        </w:r>
        <w:r w:rsidR="00D85CEC">
          <w:rPr>
            <w:webHidden/>
          </w:rPr>
        </w:r>
        <w:r w:rsidR="00D85CEC">
          <w:rPr>
            <w:webHidden/>
          </w:rPr>
          <w:fldChar w:fldCharType="separate"/>
        </w:r>
        <w:r w:rsidR="00EE7E15">
          <w:rPr>
            <w:webHidden/>
          </w:rPr>
          <w:t>8</w:t>
        </w:r>
        <w:r w:rsidR="00D85CEC">
          <w:rPr>
            <w:webHidden/>
          </w:rPr>
          <w:fldChar w:fldCharType="end"/>
        </w:r>
      </w:hyperlink>
    </w:p>
    <w:p w14:paraId="5F8A4C03" w14:textId="4D895E83" w:rsidR="00D85CEC" w:rsidRDefault="00F10730" w:rsidP="007A3017">
      <w:pPr>
        <w:pStyle w:val="TOC2"/>
        <w:rPr>
          <w:rFonts w:asciiTheme="minorHAnsi" w:eastAsiaTheme="minorEastAsia" w:hAnsiTheme="minorHAnsi" w:cstheme="minorBidi"/>
          <w:kern w:val="2"/>
          <w:sz w:val="22"/>
          <w:szCs w:val="22"/>
          <w14:ligatures w14:val="standardContextual"/>
        </w:rPr>
      </w:pPr>
      <w:hyperlink w:anchor="_Toc146181798" w:history="1">
        <w:r w:rsidR="00E53ED2" w:rsidRPr="00AD455F">
          <w:rPr>
            <w:rStyle w:val="Hyperlink"/>
          </w:rPr>
          <w:t>Satisfactory Academic Progress</w:t>
        </w:r>
        <w:r w:rsidR="00E53ED2">
          <w:rPr>
            <w:webHidden/>
          </w:rPr>
          <w:tab/>
          <w:t>8</w:t>
        </w:r>
      </w:hyperlink>
    </w:p>
    <w:p w14:paraId="5792EC86" w14:textId="47A0BDBC" w:rsidR="00D85CEC" w:rsidRDefault="00F10730" w:rsidP="007A3017">
      <w:pPr>
        <w:pStyle w:val="TOC2"/>
        <w:rPr>
          <w:rFonts w:asciiTheme="minorHAnsi" w:eastAsiaTheme="minorEastAsia" w:hAnsiTheme="minorHAnsi" w:cstheme="minorBidi"/>
          <w:kern w:val="2"/>
          <w:sz w:val="22"/>
          <w:szCs w:val="22"/>
          <w14:ligatures w14:val="standardContextual"/>
        </w:rPr>
      </w:pPr>
      <w:hyperlink w:anchor="_Toc146181799" w:history="1">
        <w:r w:rsidR="00E53ED2" w:rsidRPr="00AD455F">
          <w:rPr>
            <w:rStyle w:val="Hyperlink"/>
          </w:rPr>
          <w:t>Changes to Studentships Which Impact on Funding or Submission Dates</w:t>
        </w:r>
        <w:r w:rsidR="00E53ED2">
          <w:rPr>
            <w:webHidden/>
          </w:rPr>
          <w:tab/>
          <w:t>8</w:t>
        </w:r>
      </w:hyperlink>
    </w:p>
    <w:p w14:paraId="3A88BDED" w14:textId="45EE0FAC" w:rsidR="00D85CEC" w:rsidRDefault="00F10730" w:rsidP="007A3017">
      <w:pPr>
        <w:pStyle w:val="TOC2"/>
        <w:rPr>
          <w:rFonts w:asciiTheme="minorHAnsi" w:eastAsiaTheme="minorEastAsia" w:hAnsiTheme="minorHAnsi" w:cstheme="minorBidi"/>
          <w:kern w:val="2"/>
          <w:sz w:val="22"/>
          <w:szCs w:val="22"/>
          <w14:ligatures w14:val="standardContextual"/>
        </w:rPr>
      </w:pPr>
      <w:hyperlink w:anchor="_Toc146181800" w:history="1">
        <w:r w:rsidR="00E53ED2" w:rsidRPr="00AD455F">
          <w:rPr>
            <w:rStyle w:val="Hyperlink"/>
          </w:rPr>
          <w:t>Payment of Awards</w:t>
        </w:r>
        <w:r w:rsidR="00E53ED2">
          <w:rPr>
            <w:webHidden/>
          </w:rPr>
          <w:tab/>
          <w:t>8</w:t>
        </w:r>
      </w:hyperlink>
    </w:p>
    <w:p w14:paraId="2AEB007F" w14:textId="34C55C4A" w:rsidR="00D85CEC" w:rsidRDefault="00F10730" w:rsidP="007A3017">
      <w:pPr>
        <w:pStyle w:val="TOC1"/>
        <w:rPr>
          <w:rFonts w:asciiTheme="minorHAnsi" w:eastAsiaTheme="minorEastAsia" w:hAnsiTheme="minorHAnsi" w:cstheme="minorBidi"/>
          <w:color w:val="auto"/>
          <w:kern w:val="2"/>
          <w:sz w:val="22"/>
          <w:szCs w:val="22"/>
          <w14:ligatures w14:val="standardContextual"/>
        </w:rPr>
      </w:pPr>
      <w:hyperlink w:anchor="_Toc146181801" w:history="1">
        <w:r w:rsidR="00D85CEC" w:rsidRPr="00AD455F">
          <w:rPr>
            <w:rStyle w:val="Hyperlink"/>
          </w:rPr>
          <w:t>Marking and Assessment Criteria</w:t>
        </w:r>
        <w:r w:rsidR="00D85CEC">
          <w:rPr>
            <w:webHidden/>
          </w:rPr>
          <w:tab/>
        </w:r>
        <w:r w:rsidR="00D85CEC">
          <w:rPr>
            <w:webHidden/>
          </w:rPr>
          <w:fldChar w:fldCharType="begin"/>
        </w:r>
        <w:r w:rsidR="00D85CEC">
          <w:rPr>
            <w:webHidden/>
          </w:rPr>
          <w:instrText xml:space="preserve"> PAGEREF _Toc146181801 \h </w:instrText>
        </w:r>
        <w:r w:rsidR="00D85CEC">
          <w:rPr>
            <w:webHidden/>
          </w:rPr>
        </w:r>
        <w:r w:rsidR="00D85CEC">
          <w:rPr>
            <w:webHidden/>
          </w:rPr>
          <w:fldChar w:fldCharType="separate"/>
        </w:r>
        <w:r w:rsidR="00EE7E15">
          <w:rPr>
            <w:webHidden/>
          </w:rPr>
          <w:t>9</w:t>
        </w:r>
        <w:r w:rsidR="00D85CEC">
          <w:rPr>
            <w:webHidden/>
          </w:rPr>
          <w:fldChar w:fldCharType="end"/>
        </w:r>
      </w:hyperlink>
    </w:p>
    <w:p w14:paraId="147EC1FC" w14:textId="44E6AA36" w:rsidR="00D85CEC" w:rsidRDefault="00F10730" w:rsidP="007A3017">
      <w:pPr>
        <w:pStyle w:val="TOC2"/>
        <w:rPr>
          <w:rFonts w:asciiTheme="minorHAnsi" w:eastAsiaTheme="minorEastAsia" w:hAnsiTheme="minorHAnsi" w:cstheme="minorBidi"/>
          <w:kern w:val="2"/>
          <w:sz w:val="22"/>
          <w:szCs w:val="22"/>
          <w14:ligatures w14:val="standardContextual"/>
        </w:rPr>
      </w:pPr>
      <w:hyperlink w:anchor="_Toc146181802" w:history="1">
        <w:r w:rsidR="00D85CEC" w:rsidRPr="00AD455F">
          <w:rPr>
            <w:rStyle w:val="Hyperlink"/>
          </w:rPr>
          <w:t>Model Answers to Assessments</w:t>
        </w:r>
        <w:r w:rsidR="00D85CEC">
          <w:rPr>
            <w:webHidden/>
          </w:rPr>
          <w:tab/>
        </w:r>
        <w:r w:rsidR="00D85CEC">
          <w:rPr>
            <w:webHidden/>
          </w:rPr>
          <w:fldChar w:fldCharType="begin"/>
        </w:r>
        <w:r w:rsidR="00D85CEC">
          <w:rPr>
            <w:webHidden/>
          </w:rPr>
          <w:instrText xml:space="preserve"> PAGEREF _Toc146181802 \h </w:instrText>
        </w:r>
        <w:r w:rsidR="00D85CEC">
          <w:rPr>
            <w:webHidden/>
          </w:rPr>
        </w:r>
        <w:r w:rsidR="00D85CEC">
          <w:rPr>
            <w:webHidden/>
          </w:rPr>
          <w:fldChar w:fldCharType="separate"/>
        </w:r>
        <w:r w:rsidR="00EE7E15">
          <w:rPr>
            <w:webHidden/>
          </w:rPr>
          <w:t>17</w:t>
        </w:r>
        <w:r w:rsidR="00D85CEC">
          <w:rPr>
            <w:webHidden/>
          </w:rPr>
          <w:fldChar w:fldCharType="end"/>
        </w:r>
      </w:hyperlink>
    </w:p>
    <w:p w14:paraId="5DE49CB6" w14:textId="6E1A3D88" w:rsidR="00D85CEC" w:rsidRDefault="00F10730" w:rsidP="007A3017">
      <w:pPr>
        <w:pStyle w:val="TOC2"/>
        <w:rPr>
          <w:rFonts w:asciiTheme="minorHAnsi" w:eastAsiaTheme="minorEastAsia" w:hAnsiTheme="minorHAnsi" w:cstheme="minorBidi"/>
          <w:kern w:val="2"/>
          <w:sz w:val="22"/>
          <w:szCs w:val="22"/>
          <w14:ligatures w14:val="standardContextual"/>
        </w:rPr>
      </w:pPr>
      <w:hyperlink w:anchor="_Toc146181803" w:history="1">
        <w:r w:rsidR="00607B8F">
          <w:rPr>
            <w:rStyle w:val="Hyperlink"/>
          </w:rPr>
          <w:t>Moderation</w:t>
        </w:r>
      </w:hyperlink>
      <w:r w:rsidR="00607B8F">
        <w:t xml:space="preserve"> and Treatment of Marks</w:t>
      </w:r>
      <w:r w:rsidR="00607B8F">
        <w:tab/>
      </w:r>
      <w:r w:rsidR="00FE582E">
        <w:t>17</w:t>
      </w:r>
    </w:p>
    <w:p w14:paraId="55F72EE7" w14:textId="78DFFB69" w:rsidR="00D85CEC" w:rsidRDefault="00F10730" w:rsidP="007A3017">
      <w:pPr>
        <w:pStyle w:val="TOC2"/>
        <w:rPr>
          <w:rFonts w:asciiTheme="minorHAnsi" w:eastAsiaTheme="minorEastAsia" w:hAnsiTheme="minorHAnsi" w:cstheme="minorBidi"/>
          <w:kern w:val="2"/>
          <w:sz w:val="22"/>
          <w:szCs w:val="22"/>
          <w14:ligatures w14:val="standardContextual"/>
        </w:rPr>
      </w:pPr>
      <w:hyperlink w:anchor="_Toc146181805" w:history="1">
        <w:r w:rsidR="007A3017" w:rsidRPr="00AD455F">
          <w:rPr>
            <w:rStyle w:val="Hyperlink"/>
            <w:lang w:val="en-US"/>
          </w:rPr>
          <w:t>Policy on Penalties for Exceeding Size Limits for Summative Assessments (UG)</w:t>
        </w:r>
        <w:r w:rsidR="007A3017">
          <w:rPr>
            <w:webHidden/>
          </w:rPr>
          <w:tab/>
          <w:t>1</w:t>
        </w:r>
      </w:hyperlink>
      <w:r w:rsidR="00E4156E">
        <w:t>7</w:t>
      </w:r>
    </w:p>
    <w:p w14:paraId="54212866" w14:textId="12C13CA3" w:rsidR="00D85CEC" w:rsidRDefault="00186E56" w:rsidP="007A3017">
      <w:pPr>
        <w:pStyle w:val="TOC1"/>
        <w:rPr>
          <w:rFonts w:asciiTheme="minorHAnsi" w:eastAsiaTheme="minorEastAsia" w:hAnsiTheme="minorHAnsi" w:cstheme="minorBidi"/>
          <w:color w:val="auto"/>
          <w:kern w:val="2"/>
          <w:sz w:val="22"/>
          <w:szCs w:val="22"/>
          <w14:ligatures w14:val="standardContextual"/>
        </w:rPr>
      </w:pPr>
      <w:hyperlink w:anchor="_Toc146181807" w:history="1">
        <w:r w:rsidR="00D85CEC" w:rsidRPr="00AD455F">
          <w:rPr>
            <w:rStyle w:val="Hyperlink"/>
          </w:rPr>
          <w:t>Data Protection</w:t>
        </w:r>
        <w:r w:rsidR="00D85CEC">
          <w:rPr>
            <w:webHidden/>
          </w:rPr>
          <w:tab/>
        </w:r>
        <w:r w:rsidR="004F7CB0">
          <w:rPr>
            <w:webHidden/>
          </w:rPr>
          <w:t>19</w:t>
        </w:r>
      </w:hyperlink>
    </w:p>
    <w:p w14:paraId="07459315" w14:textId="1717B7B6" w:rsidR="007771D7" w:rsidRPr="002B06BF" w:rsidRDefault="007771D7" w:rsidP="00C450DD">
      <w:pPr>
        <w:spacing w:after="0"/>
        <w:rPr>
          <w:rFonts w:ascii="Arial" w:hAnsi="Arial" w:cs="Arial"/>
          <w:sz w:val="20"/>
          <w:szCs w:val="20"/>
        </w:rPr>
      </w:pPr>
      <w:r w:rsidRPr="002B06BF">
        <w:rPr>
          <w:rFonts w:ascii="Arial" w:hAnsi="Arial" w:cs="Arial"/>
          <w:b/>
          <w:bCs/>
          <w:caps/>
          <w:sz w:val="20"/>
          <w:szCs w:val="20"/>
          <w:u w:val="single"/>
        </w:rPr>
        <w:fldChar w:fldCharType="end"/>
      </w:r>
    </w:p>
    <w:p w14:paraId="6537F28F" w14:textId="77777777" w:rsidR="007771D7" w:rsidRPr="002B06BF" w:rsidRDefault="007771D7" w:rsidP="00C450DD">
      <w:pPr>
        <w:spacing w:after="0"/>
        <w:jc w:val="both"/>
        <w:rPr>
          <w:rFonts w:ascii="Arial" w:hAnsi="Arial" w:cs="Arial"/>
          <w:sz w:val="20"/>
          <w:szCs w:val="20"/>
        </w:rPr>
      </w:pPr>
    </w:p>
    <w:p w14:paraId="29D6B04F" w14:textId="77777777" w:rsidR="007771D7" w:rsidRPr="002B06BF" w:rsidRDefault="007771D7" w:rsidP="00C450DD">
      <w:pPr>
        <w:tabs>
          <w:tab w:val="left" w:pos="1560"/>
          <w:tab w:val="left" w:pos="8600"/>
        </w:tabs>
        <w:spacing w:after="0"/>
        <w:jc w:val="both"/>
        <w:rPr>
          <w:rFonts w:ascii="Arial" w:hAnsi="Arial" w:cs="Arial"/>
          <w:sz w:val="20"/>
          <w:szCs w:val="20"/>
        </w:rPr>
      </w:pPr>
      <w:r w:rsidRPr="002B06BF">
        <w:rPr>
          <w:rFonts w:ascii="Arial" w:hAnsi="Arial" w:cs="Arial"/>
          <w:b/>
          <w:bCs/>
          <w:sz w:val="20"/>
          <w:szCs w:val="20"/>
        </w:rPr>
        <w:tab/>
        <w:t xml:space="preserve"> </w:t>
      </w:r>
    </w:p>
    <w:p w14:paraId="3E7A9F1C" w14:textId="77777777" w:rsidR="007771D7" w:rsidRPr="002B06BF" w:rsidRDefault="007771D7" w:rsidP="00C450DD">
      <w:pPr>
        <w:pStyle w:val="Heading1"/>
        <w:spacing w:before="0"/>
        <w:rPr>
          <w:rFonts w:cs="Arial"/>
          <w:sz w:val="48"/>
          <w:szCs w:val="48"/>
        </w:rPr>
      </w:pPr>
      <w:r w:rsidRPr="002B06BF">
        <w:rPr>
          <w:rFonts w:cs="Arial"/>
          <w:sz w:val="20"/>
          <w:szCs w:val="20"/>
        </w:rPr>
        <w:br w:type="page"/>
      </w:r>
      <w:bookmarkStart w:id="1" w:name="_Toc146181779"/>
      <w:r w:rsidRPr="002B06BF">
        <w:rPr>
          <w:rFonts w:cs="Arial"/>
          <w:sz w:val="48"/>
          <w:szCs w:val="48"/>
        </w:rPr>
        <w:t>Introduction</w:t>
      </w:r>
      <w:bookmarkEnd w:id="1"/>
    </w:p>
    <w:p w14:paraId="6DFB9E20" w14:textId="77777777" w:rsidR="007771D7" w:rsidRPr="002B06BF" w:rsidRDefault="007771D7" w:rsidP="00C450DD">
      <w:pPr>
        <w:spacing w:after="0"/>
        <w:ind w:right="51"/>
        <w:jc w:val="both"/>
        <w:rPr>
          <w:rFonts w:ascii="Arial" w:hAnsi="Arial" w:cs="Arial"/>
          <w:sz w:val="20"/>
          <w:szCs w:val="20"/>
        </w:rPr>
      </w:pPr>
    </w:p>
    <w:p w14:paraId="7010B845" w14:textId="77777777" w:rsidR="007771D7" w:rsidRPr="002B06BF" w:rsidRDefault="007771D7" w:rsidP="00C450DD">
      <w:pPr>
        <w:spacing w:after="0"/>
        <w:ind w:right="51"/>
        <w:jc w:val="both"/>
        <w:rPr>
          <w:rFonts w:ascii="Arial" w:hAnsi="Arial" w:cs="Arial"/>
          <w:sz w:val="20"/>
          <w:szCs w:val="20"/>
        </w:rPr>
      </w:pPr>
      <w:r w:rsidRPr="002B06BF">
        <w:rPr>
          <w:rFonts w:ascii="Arial" w:hAnsi="Arial" w:cs="Arial"/>
          <w:sz w:val="20"/>
          <w:szCs w:val="20"/>
        </w:rPr>
        <w:t xml:space="preserve">This Handbook provides basic information relevant to your studies in the Faculty of Social Sciences and Law. </w:t>
      </w:r>
      <w:bookmarkStart w:id="2" w:name="_Hlk43733271"/>
      <w:r w:rsidR="00B20283" w:rsidRPr="002B06BF">
        <w:rPr>
          <w:rFonts w:ascii="Arial" w:hAnsi="Arial" w:cs="Arial"/>
          <w:sz w:val="20"/>
          <w:szCs w:val="20"/>
        </w:rPr>
        <w:t>You will receive school and/or programme handbooks at School induction, which contain more specific information on your programme, assessment methods</w:t>
      </w:r>
      <w:r w:rsidR="00DA3E41" w:rsidRPr="002B06BF">
        <w:rPr>
          <w:rFonts w:ascii="Arial" w:hAnsi="Arial" w:cs="Arial"/>
          <w:sz w:val="20"/>
          <w:szCs w:val="20"/>
        </w:rPr>
        <w:t>,</w:t>
      </w:r>
      <w:r w:rsidR="00B20283" w:rsidRPr="002B06BF">
        <w:rPr>
          <w:rFonts w:ascii="Arial" w:hAnsi="Arial" w:cs="Arial"/>
          <w:sz w:val="20"/>
          <w:szCs w:val="20"/>
        </w:rPr>
        <w:t xml:space="preserve"> and other general information. Schools may also provide information on their local website or via the virtual learning environment</w:t>
      </w:r>
      <w:r w:rsidR="00DA3E41" w:rsidRPr="002B06BF">
        <w:rPr>
          <w:rFonts w:ascii="Arial" w:hAnsi="Arial" w:cs="Arial"/>
          <w:sz w:val="20"/>
          <w:szCs w:val="20"/>
        </w:rPr>
        <w:t>,</w:t>
      </w:r>
      <w:r w:rsidR="00B20283" w:rsidRPr="002B06BF">
        <w:rPr>
          <w:rFonts w:ascii="Arial" w:hAnsi="Arial" w:cs="Arial"/>
          <w:sz w:val="20"/>
          <w:szCs w:val="20"/>
        </w:rPr>
        <w:t xml:space="preserve"> Blackboard (</w:t>
      </w:r>
      <w:hyperlink r:id="rId13" w:history="1">
        <w:r w:rsidR="00B20283" w:rsidRPr="002B06BF">
          <w:rPr>
            <w:rStyle w:val="Hyperlink"/>
            <w:rFonts w:ascii="Arial" w:hAnsi="Arial" w:cs="Arial"/>
            <w:sz w:val="20"/>
            <w:szCs w:val="20"/>
          </w:rPr>
          <w:t>www.ole.bris.ac.uk</w:t>
        </w:r>
      </w:hyperlink>
      <w:r w:rsidR="00B20283" w:rsidRPr="002B06BF">
        <w:rPr>
          <w:rFonts w:ascii="Arial" w:hAnsi="Arial" w:cs="Arial"/>
          <w:sz w:val="20"/>
          <w:szCs w:val="20"/>
        </w:rPr>
        <w:t>)</w:t>
      </w:r>
      <w:r w:rsidR="00DA3E41" w:rsidRPr="002B06BF">
        <w:rPr>
          <w:rFonts w:ascii="Arial" w:hAnsi="Arial" w:cs="Arial"/>
          <w:sz w:val="20"/>
          <w:szCs w:val="20"/>
        </w:rPr>
        <w:t>.</w:t>
      </w:r>
      <w:r w:rsidR="00B20283" w:rsidRPr="002B06BF">
        <w:rPr>
          <w:rFonts w:ascii="Arial" w:hAnsi="Arial" w:cs="Arial"/>
          <w:sz w:val="20"/>
          <w:szCs w:val="20"/>
        </w:rPr>
        <w:t xml:space="preserve"> </w:t>
      </w:r>
      <w:bookmarkEnd w:id="2"/>
    </w:p>
    <w:p w14:paraId="70DF9E56" w14:textId="77777777" w:rsidR="007771D7" w:rsidRPr="002B06BF" w:rsidRDefault="007771D7" w:rsidP="00C450DD">
      <w:pPr>
        <w:spacing w:after="0"/>
        <w:ind w:right="51"/>
        <w:jc w:val="both"/>
        <w:rPr>
          <w:rFonts w:ascii="Arial" w:hAnsi="Arial" w:cs="Arial"/>
          <w:sz w:val="20"/>
          <w:szCs w:val="20"/>
        </w:rPr>
      </w:pPr>
    </w:p>
    <w:p w14:paraId="4AE45B18" w14:textId="5FD97588" w:rsidR="007771D7" w:rsidRPr="002B06BF" w:rsidRDefault="007771D7" w:rsidP="00C450DD">
      <w:pPr>
        <w:spacing w:after="0"/>
        <w:ind w:right="51"/>
        <w:jc w:val="both"/>
        <w:rPr>
          <w:rFonts w:ascii="Arial" w:hAnsi="Arial" w:cs="Arial"/>
          <w:sz w:val="20"/>
          <w:szCs w:val="20"/>
        </w:rPr>
      </w:pPr>
      <w:r w:rsidRPr="002B06BF">
        <w:rPr>
          <w:rFonts w:ascii="Arial" w:hAnsi="Arial" w:cs="Arial"/>
          <w:sz w:val="20"/>
          <w:szCs w:val="20"/>
        </w:rPr>
        <w:t xml:space="preserve">The Faculty of Social Sciences and Law consists of </w:t>
      </w:r>
      <w:r w:rsidR="00993185">
        <w:rPr>
          <w:rFonts w:ascii="Arial" w:hAnsi="Arial" w:cs="Arial"/>
          <w:sz w:val="20"/>
          <w:szCs w:val="20"/>
        </w:rPr>
        <w:t>seven</w:t>
      </w:r>
      <w:r w:rsidR="00460BC7">
        <w:rPr>
          <w:rFonts w:ascii="Arial" w:hAnsi="Arial" w:cs="Arial"/>
          <w:sz w:val="20"/>
          <w:szCs w:val="20"/>
        </w:rPr>
        <w:t xml:space="preserve"> </w:t>
      </w:r>
      <w:r w:rsidRPr="002B06BF">
        <w:rPr>
          <w:rFonts w:ascii="Arial" w:hAnsi="Arial" w:cs="Arial"/>
          <w:sz w:val="20"/>
          <w:szCs w:val="20"/>
        </w:rPr>
        <w:t xml:space="preserve">Schools: </w:t>
      </w:r>
    </w:p>
    <w:p w14:paraId="44E871BC" w14:textId="77777777" w:rsidR="007771D7" w:rsidRPr="002B06BF" w:rsidRDefault="007771D7" w:rsidP="00C450DD">
      <w:pPr>
        <w:spacing w:after="0"/>
        <w:ind w:right="51"/>
        <w:jc w:val="both"/>
        <w:rPr>
          <w:rFonts w:ascii="Arial" w:hAnsi="Arial" w:cs="Arial"/>
          <w:sz w:val="20"/>
          <w:szCs w:val="20"/>
        </w:rPr>
      </w:pPr>
    </w:p>
    <w:p w14:paraId="033AF3D7" w14:textId="77777777" w:rsidR="007771D7" w:rsidRPr="002B06BF" w:rsidRDefault="007771D7" w:rsidP="00C450DD">
      <w:pPr>
        <w:spacing w:after="0"/>
        <w:ind w:right="51"/>
        <w:jc w:val="both"/>
        <w:rPr>
          <w:rFonts w:ascii="Arial" w:hAnsi="Arial" w:cs="Arial"/>
          <w:sz w:val="20"/>
          <w:szCs w:val="20"/>
        </w:rPr>
      </w:pPr>
      <w:r w:rsidRPr="002B06BF">
        <w:rPr>
          <w:rFonts w:ascii="Arial" w:hAnsi="Arial" w:cs="Arial"/>
          <w:sz w:val="20"/>
          <w:szCs w:val="20"/>
        </w:rPr>
        <w:t>•</w:t>
      </w:r>
      <w:r w:rsidRPr="002B06BF">
        <w:rPr>
          <w:rFonts w:ascii="Arial" w:hAnsi="Arial" w:cs="Arial"/>
          <w:sz w:val="20"/>
          <w:szCs w:val="20"/>
        </w:rPr>
        <w:tab/>
        <w:t>School of Economics</w:t>
      </w:r>
    </w:p>
    <w:p w14:paraId="3AC877A0" w14:textId="0D7AD31A" w:rsidR="007771D7" w:rsidRDefault="007771D7" w:rsidP="16ACCFA5">
      <w:pPr>
        <w:spacing w:after="0"/>
        <w:ind w:right="51"/>
        <w:jc w:val="both"/>
        <w:rPr>
          <w:rFonts w:ascii="Arial" w:hAnsi="Arial" w:cs="Arial"/>
          <w:sz w:val="20"/>
          <w:szCs w:val="20"/>
        </w:rPr>
      </w:pPr>
      <w:r w:rsidRPr="16ACCFA5">
        <w:rPr>
          <w:rFonts w:ascii="Arial" w:hAnsi="Arial" w:cs="Arial"/>
          <w:sz w:val="20"/>
          <w:szCs w:val="20"/>
        </w:rPr>
        <w:t>•</w:t>
      </w:r>
      <w:r>
        <w:tab/>
      </w:r>
      <w:r w:rsidR="028A5D1D" w:rsidRPr="16ACCFA5">
        <w:rPr>
          <w:rFonts w:ascii="Arial" w:hAnsi="Arial" w:cs="Arial"/>
          <w:sz w:val="20"/>
          <w:szCs w:val="20"/>
        </w:rPr>
        <w:t>Business School (Accounting and Finance; Management)</w:t>
      </w:r>
    </w:p>
    <w:p w14:paraId="76E2324B" w14:textId="77777777" w:rsidR="007771D7" w:rsidRPr="002B06BF" w:rsidRDefault="007771D7" w:rsidP="00C450DD">
      <w:pPr>
        <w:spacing w:after="0"/>
        <w:ind w:right="51"/>
        <w:jc w:val="both"/>
        <w:rPr>
          <w:rFonts w:ascii="Arial" w:hAnsi="Arial" w:cs="Arial"/>
          <w:sz w:val="20"/>
          <w:szCs w:val="20"/>
        </w:rPr>
      </w:pPr>
      <w:r w:rsidRPr="16ACCFA5">
        <w:rPr>
          <w:rFonts w:ascii="Arial" w:hAnsi="Arial" w:cs="Arial"/>
          <w:sz w:val="20"/>
          <w:szCs w:val="20"/>
        </w:rPr>
        <w:t>•</w:t>
      </w:r>
      <w:r>
        <w:tab/>
      </w:r>
      <w:r w:rsidRPr="16ACCFA5">
        <w:rPr>
          <w:rFonts w:ascii="Arial" w:hAnsi="Arial" w:cs="Arial"/>
          <w:sz w:val="20"/>
          <w:szCs w:val="20"/>
        </w:rPr>
        <w:t>School of Education</w:t>
      </w:r>
    </w:p>
    <w:p w14:paraId="5673F186" w14:textId="77777777" w:rsidR="007771D7" w:rsidRPr="002B06BF" w:rsidRDefault="007771D7" w:rsidP="00C450DD">
      <w:pPr>
        <w:spacing w:after="0"/>
        <w:ind w:right="51"/>
        <w:jc w:val="both"/>
        <w:rPr>
          <w:rFonts w:ascii="Arial" w:hAnsi="Arial" w:cs="Arial"/>
          <w:sz w:val="20"/>
          <w:szCs w:val="20"/>
        </w:rPr>
      </w:pPr>
      <w:r w:rsidRPr="002B06BF">
        <w:rPr>
          <w:rFonts w:ascii="Arial" w:hAnsi="Arial" w:cs="Arial"/>
          <w:sz w:val="20"/>
          <w:szCs w:val="20"/>
        </w:rPr>
        <w:t>•</w:t>
      </w:r>
      <w:r w:rsidRPr="002B06BF">
        <w:rPr>
          <w:rFonts w:ascii="Arial" w:hAnsi="Arial" w:cs="Arial"/>
          <w:sz w:val="20"/>
          <w:szCs w:val="20"/>
        </w:rPr>
        <w:tab/>
        <w:t>University of Bristol Law School</w:t>
      </w:r>
    </w:p>
    <w:p w14:paraId="2E2F9243" w14:textId="77777777" w:rsidR="007771D7" w:rsidRPr="002B06BF" w:rsidRDefault="007771D7" w:rsidP="00C450DD">
      <w:pPr>
        <w:spacing w:after="0"/>
        <w:ind w:right="51"/>
        <w:jc w:val="both"/>
        <w:rPr>
          <w:rFonts w:ascii="Arial" w:hAnsi="Arial" w:cs="Arial"/>
          <w:sz w:val="20"/>
          <w:szCs w:val="20"/>
        </w:rPr>
      </w:pPr>
      <w:r w:rsidRPr="002B06BF">
        <w:rPr>
          <w:rFonts w:ascii="Arial" w:hAnsi="Arial" w:cs="Arial"/>
          <w:sz w:val="20"/>
          <w:szCs w:val="20"/>
        </w:rPr>
        <w:t>•</w:t>
      </w:r>
      <w:r w:rsidRPr="002B06BF">
        <w:rPr>
          <w:rFonts w:ascii="Arial" w:hAnsi="Arial" w:cs="Arial"/>
          <w:sz w:val="20"/>
          <w:szCs w:val="20"/>
        </w:rPr>
        <w:tab/>
        <w:t>School for Policy Studies</w:t>
      </w:r>
    </w:p>
    <w:p w14:paraId="43222E31" w14:textId="77777777" w:rsidR="007771D7" w:rsidRPr="002B06BF" w:rsidRDefault="007771D7" w:rsidP="00C450DD">
      <w:pPr>
        <w:spacing w:after="0"/>
        <w:ind w:right="51"/>
        <w:jc w:val="both"/>
        <w:rPr>
          <w:rFonts w:ascii="Arial" w:hAnsi="Arial" w:cs="Arial"/>
          <w:sz w:val="20"/>
          <w:szCs w:val="20"/>
        </w:rPr>
      </w:pPr>
      <w:r w:rsidRPr="16ACCFA5">
        <w:rPr>
          <w:rFonts w:ascii="Arial" w:hAnsi="Arial" w:cs="Arial"/>
          <w:sz w:val="20"/>
          <w:szCs w:val="20"/>
        </w:rPr>
        <w:t>•</w:t>
      </w:r>
      <w:r>
        <w:tab/>
      </w:r>
      <w:r w:rsidRPr="16ACCFA5">
        <w:rPr>
          <w:rFonts w:ascii="Arial" w:hAnsi="Arial" w:cs="Arial"/>
          <w:sz w:val="20"/>
          <w:szCs w:val="20"/>
        </w:rPr>
        <w:t xml:space="preserve">School of Sociology, </w:t>
      </w:r>
      <w:proofErr w:type="gramStart"/>
      <w:r w:rsidRPr="16ACCFA5">
        <w:rPr>
          <w:rFonts w:ascii="Arial" w:hAnsi="Arial" w:cs="Arial"/>
          <w:sz w:val="20"/>
          <w:szCs w:val="20"/>
        </w:rPr>
        <w:t>Politics</w:t>
      </w:r>
      <w:proofErr w:type="gramEnd"/>
      <w:r w:rsidRPr="16ACCFA5">
        <w:rPr>
          <w:rFonts w:ascii="Arial" w:hAnsi="Arial" w:cs="Arial"/>
          <w:sz w:val="20"/>
          <w:szCs w:val="20"/>
        </w:rPr>
        <w:t xml:space="preserve"> and International Studies</w:t>
      </w:r>
    </w:p>
    <w:p w14:paraId="22E9173F" w14:textId="4777CDE0" w:rsidR="7CA7F8DA" w:rsidRDefault="7CA7F8DA" w:rsidP="16ACCFA5">
      <w:pPr>
        <w:spacing w:after="0"/>
        <w:ind w:right="51"/>
        <w:jc w:val="both"/>
        <w:rPr>
          <w:rFonts w:ascii="Arial" w:hAnsi="Arial" w:cs="Arial"/>
          <w:sz w:val="20"/>
          <w:szCs w:val="20"/>
        </w:rPr>
      </w:pPr>
      <w:r w:rsidRPr="16ACCFA5">
        <w:rPr>
          <w:rFonts w:ascii="Arial" w:hAnsi="Arial" w:cs="Arial"/>
          <w:sz w:val="20"/>
          <w:szCs w:val="20"/>
        </w:rPr>
        <w:t>•</w:t>
      </w:r>
      <w:r>
        <w:tab/>
      </w:r>
      <w:r w:rsidRPr="16ACCFA5">
        <w:rPr>
          <w:rFonts w:ascii="Arial" w:hAnsi="Arial" w:cs="Arial"/>
          <w:sz w:val="20"/>
          <w:szCs w:val="20"/>
        </w:rPr>
        <w:t>School of Geographical Sciences (Human Geography only)</w:t>
      </w:r>
    </w:p>
    <w:p w14:paraId="144A5D23" w14:textId="77777777" w:rsidR="00DA3E41" w:rsidRPr="002B06BF" w:rsidRDefault="00DA3E41" w:rsidP="00C450DD">
      <w:pPr>
        <w:spacing w:after="0"/>
        <w:ind w:right="51"/>
        <w:jc w:val="both"/>
        <w:rPr>
          <w:rFonts w:ascii="Arial" w:hAnsi="Arial" w:cs="Arial"/>
          <w:b/>
          <w:bCs/>
          <w:sz w:val="20"/>
          <w:szCs w:val="20"/>
        </w:rPr>
      </w:pPr>
    </w:p>
    <w:p w14:paraId="738610EB" w14:textId="77777777" w:rsidR="007771D7" w:rsidRPr="002B06BF" w:rsidRDefault="007771D7" w:rsidP="00C450DD">
      <w:pPr>
        <w:spacing w:after="0"/>
        <w:ind w:right="51"/>
        <w:jc w:val="both"/>
        <w:rPr>
          <w:rFonts w:ascii="Arial" w:hAnsi="Arial" w:cs="Arial"/>
          <w:sz w:val="20"/>
          <w:szCs w:val="20"/>
        </w:rPr>
      </w:pPr>
    </w:p>
    <w:p w14:paraId="2DD9BE5C" w14:textId="01A1FA79" w:rsidR="007771D7" w:rsidRPr="002B06BF" w:rsidRDefault="007771D7" w:rsidP="00C450DD">
      <w:pPr>
        <w:spacing w:after="0"/>
        <w:ind w:right="51"/>
        <w:jc w:val="both"/>
        <w:rPr>
          <w:rFonts w:ascii="Arial" w:hAnsi="Arial" w:cs="Arial"/>
          <w:sz w:val="20"/>
          <w:szCs w:val="20"/>
        </w:rPr>
      </w:pPr>
      <w:r w:rsidRPr="16ACCFA5">
        <w:rPr>
          <w:rFonts w:ascii="Arial" w:hAnsi="Arial" w:cs="Arial"/>
          <w:sz w:val="20"/>
          <w:szCs w:val="20"/>
        </w:rPr>
        <w:t xml:space="preserve">Links to School websites can be found at </w:t>
      </w:r>
      <w:hyperlink r:id="rId14">
        <w:r w:rsidR="00DF01A3" w:rsidRPr="16ACCFA5">
          <w:rPr>
            <w:rStyle w:val="Hyperlink"/>
            <w:rFonts w:ascii="Arial" w:hAnsi="Arial" w:cs="Arial"/>
            <w:sz w:val="20"/>
            <w:szCs w:val="20"/>
          </w:rPr>
          <w:t>https://www.bristol.ac.uk/fssl/</w:t>
        </w:r>
      </w:hyperlink>
    </w:p>
    <w:p w14:paraId="637805D2" w14:textId="77777777" w:rsidR="007771D7" w:rsidRPr="002B06BF" w:rsidRDefault="007771D7" w:rsidP="00C450DD">
      <w:pPr>
        <w:spacing w:after="0"/>
        <w:ind w:right="51"/>
        <w:rPr>
          <w:rFonts w:ascii="Arial" w:hAnsi="Arial" w:cs="Arial"/>
          <w:sz w:val="20"/>
          <w:szCs w:val="20"/>
        </w:rPr>
      </w:pPr>
    </w:p>
    <w:p w14:paraId="04117B58" w14:textId="77777777" w:rsidR="007771D7" w:rsidRPr="002B06BF" w:rsidRDefault="007771D7" w:rsidP="00C450DD">
      <w:pPr>
        <w:spacing w:after="0"/>
        <w:ind w:right="51"/>
        <w:jc w:val="both"/>
        <w:rPr>
          <w:rFonts w:ascii="Arial" w:hAnsi="Arial" w:cs="Arial"/>
          <w:sz w:val="20"/>
          <w:szCs w:val="20"/>
        </w:rPr>
      </w:pPr>
      <w:r w:rsidRPr="002B06BF">
        <w:rPr>
          <w:rFonts w:ascii="Arial" w:hAnsi="Arial" w:cs="Arial"/>
          <w:sz w:val="20"/>
          <w:szCs w:val="20"/>
        </w:rPr>
        <w:t>For information relating to the Library (</w:t>
      </w:r>
      <w:hyperlink r:id="rId15" w:history="1">
        <w:r w:rsidRPr="002B06BF">
          <w:rPr>
            <w:rStyle w:val="Hyperlink"/>
            <w:rFonts w:ascii="Arial" w:hAnsi="Arial" w:cs="Arial"/>
            <w:sz w:val="20"/>
            <w:szCs w:val="20"/>
          </w:rPr>
          <w:t>www.bristol.ac.uk/library/</w:t>
        </w:r>
      </w:hyperlink>
      <w:r w:rsidRPr="002B06BF">
        <w:rPr>
          <w:rFonts w:ascii="Arial" w:hAnsi="Arial" w:cs="Arial"/>
          <w:sz w:val="20"/>
          <w:szCs w:val="20"/>
        </w:rPr>
        <w:t>) or IT Services (</w:t>
      </w:r>
      <w:hyperlink r:id="rId16" w:history="1">
        <w:r w:rsidRPr="002B06BF">
          <w:rPr>
            <w:rStyle w:val="Hyperlink"/>
            <w:rFonts w:ascii="Arial" w:hAnsi="Arial" w:cs="Arial"/>
            <w:sz w:val="20"/>
            <w:szCs w:val="20"/>
          </w:rPr>
          <w:t>www.bristol.ac.uk/it-services/</w:t>
        </w:r>
      </w:hyperlink>
      <w:r w:rsidRPr="002B06BF">
        <w:rPr>
          <w:rFonts w:ascii="Arial" w:hAnsi="Arial" w:cs="Arial"/>
          <w:sz w:val="20"/>
          <w:szCs w:val="20"/>
        </w:rPr>
        <w:t>), please consult their individual websites.</w:t>
      </w:r>
    </w:p>
    <w:p w14:paraId="463F29E8" w14:textId="77777777" w:rsidR="007771D7" w:rsidRPr="002B06BF" w:rsidRDefault="007771D7" w:rsidP="00C450DD">
      <w:pPr>
        <w:spacing w:after="0"/>
        <w:ind w:right="51"/>
        <w:jc w:val="both"/>
        <w:rPr>
          <w:rFonts w:ascii="Arial" w:hAnsi="Arial" w:cs="Arial"/>
          <w:sz w:val="20"/>
          <w:szCs w:val="20"/>
        </w:rPr>
      </w:pPr>
    </w:p>
    <w:p w14:paraId="3B7B4B86" w14:textId="77777777" w:rsidR="007771D7" w:rsidRPr="002B06BF" w:rsidRDefault="007771D7" w:rsidP="00C450DD">
      <w:pPr>
        <w:spacing w:after="0"/>
        <w:ind w:right="51"/>
        <w:jc w:val="both"/>
        <w:rPr>
          <w:rFonts w:ascii="Arial" w:hAnsi="Arial" w:cs="Arial"/>
          <w:sz w:val="20"/>
          <w:szCs w:val="20"/>
        </w:rPr>
      </w:pPr>
    </w:p>
    <w:p w14:paraId="3A0FF5F2" w14:textId="77777777" w:rsidR="007771D7" w:rsidRPr="002B06BF" w:rsidRDefault="007771D7" w:rsidP="00C450DD">
      <w:pPr>
        <w:spacing w:after="0"/>
        <w:ind w:right="51"/>
        <w:jc w:val="both"/>
        <w:rPr>
          <w:rFonts w:ascii="Arial" w:hAnsi="Arial" w:cs="Arial"/>
          <w:sz w:val="20"/>
          <w:szCs w:val="20"/>
        </w:rPr>
      </w:pPr>
    </w:p>
    <w:p w14:paraId="083F2F9F" w14:textId="77777777" w:rsidR="007771D7" w:rsidRPr="002B06BF" w:rsidRDefault="007771D7" w:rsidP="00DF01A3">
      <w:pPr>
        <w:jc w:val="center"/>
        <w:rPr>
          <w:rFonts w:ascii="Arial" w:hAnsi="Arial" w:cs="Arial"/>
          <w:b/>
          <w:bCs/>
          <w:sz w:val="20"/>
          <w:szCs w:val="20"/>
        </w:rPr>
      </w:pPr>
      <w:r w:rsidRPr="002B06BF">
        <w:rPr>
          <w:rFonts w:ascii="Arial" w:hAnsi="Arial" w:cs="Arial"/>
          <w:b/>
          <w:bCs/>
          <w:sz w:val="20"/>
          <w:szCs w:val="20"/>
        </w:rPr>
        <w:t xml:space="preserve">All programmes of study are governed by the University’s </w:t>
      </w:r>
      <w:r w:rsidRPr="002B06BF">
        <w:rPr>
          <w:rFonts w:ascii="Arial" w:hAnsi="Arial" w:cs="Arial"/>
          <w:b/>
          <w:bCs/>
          <w:i/>
          <w:iCs/>
          <w:sz w:val="20"/>
          <w:szCs w:val="20"/>
        </w:rPr>
        <w:t>Regulations and Code of Practice</w:t>
      </w:r>
      <w:r w:rsidR="00DF01A3" w:rsidRPr="002B06BF">
        <w:rPr>
          <w:rFonts w:ascii="Arial" w:hAnsi="Arial" w:cs="Arial"/>
          <w:b/>
          <w:bCs/>
          <w:i/>
          <w:iCs/>
          <w:sz w:val="20"/>
          <w:szCs w:val="20"/>
        </w:rPr>
        <w:t>:</w:t>
      </w:r>
    </w:p>
    <w:p w14:paraId="79A06FFF" w14:textId="77777777" w:rsidR="00DF01A3" w:rsidRPr="002B06BF" w:rsidRDefault="00F10730" w:rsidP="00DF01A3">
      <w:pPr>
        <w:jc w:val="center"/>
        <w:rPr>
          <w:rFonts w:ascii="Arial" w:hAnsi="Arial" w:cs="Arial"/>
          <w:sz w:val="20"/>
          <w:szCs w:val="20"/>
        </w:rPr>
      </w:pPr>
      <w:hyperlink r:id="rId17" w:history="1">
        <w:r w:rsidR="00DF01A3" w:rsidRPr="002B06BF">
          <w:rPr>
            <w:rStyle w:val="Hyperlink"/>
            <w:rFonts w:ascii="Arial" w:hAnsi="Arial" w:cs="Arial"/>
            <w:sz w:val="20"/>
            <w:szCs w:val="20"/>
          </w:rPr>
          <w:t>https://www.bristol.ac.uk/academic-quality/assessment/codeonline.html</w:t>
        </w:r>
      </w:hyperlink>
      <w:r w:rsidR="00DF01A3" w:rsidRPr="002B06BF">
        <w:rPr>
          <w:rFonts w:ascii="Arial" w:hAnsi="Arial" w:cs="Arial"/>
          <w:sz w:val="20"/>
          <w:szCs w:val="20"/>
        </w:rPr>
        <w:t xml:space="preserve"> </w:t>
      </w:r>
    </w:p>
    <w:p w14:paraId="49A387AF" w14:textId="77777777" w:rsidR="00D778F6" w:rsidRPr="00C0592D" w:rsidRDefault="00D778F6" w:rsidP="005A1A3F">
      <w:pPr>
        <w:pStyle w:val="Heading2"/>
      </w:pPr>
      <w:bookmarkStart w:id="3" w:name="_Toc43132887"/>
      <w:bookmarkStart w:id="4" w:name="_Toc43479381"/>
      <w:bookmarkStart w:id="5" w:name="_Toc43495072"/>
      <w:bookmarkStart w:id="6" w:name="_Toc43728872"/>
      <w:bookmarkStart w:id="7" w:name="_Toc43728939"/>
      <w:bookmarkStart w:id="8" w:name="_Toc44405626"/>
      <w:bookmarkStart w:id="9" w:name="_Toc51662133"/>
      <w:bookmarkStart w:id="10" w:name="_Toc146181780"/>
      <w:r>
        <w:t>Key Dates</w:t>
      </w:r>
      <w:bookmarkEnd w:id="3"/>
      <w:bookmarkEnd w:id="4"/>
      <w:bookmarkEnd w:id="5"/>
      <w:bookmarkEnd w:id="6"/>
      <w:bookmarkEnd w:id="7"/>
      <w:bookmarkEnd w:id="8"/>
      <w:bookmarkEnd w:id="9"/>
      <w:bookmarkEnd w:id="10"/>
    </w:p>
    <w:p w14:paraId="219911AD" w14:textId="2B0C6718" w:rsidR="00D778F6" w:rsidRPr="002B06BF" w:rsidRDefault="38E46765" w:rsidP="70FF3A12">
      <w:pPr>
        <w:rPr>
          <w:rFonts w:ascii="Arial" w:eastAsia="Arial" w:hAnsi="Arial" w:cs="Arial"/>
          <w:sz w:val="20"/>
          <w:szCs w:val="20"/>
        </w:rPr>
      </w:pPr>
      <w:r w:rsidRPr="70FF3A12">
        <w:t xml:space="preserve">Term and vacation dates can be found here -  </w:t>
      </w:r>
      <w:hyperlink r:id="rId18">
        <w:r w:rsidRPr="70FF3A12">
          <w:rPr>
            <w:rStyle w:val="Hyperlink"/>
          </w:rPr>
          <w:t>Dates | About the University | University of Bristol</w:t>
        </w:r>
      </w:hyperlink>
    </w:p>
    <w:p w14:paraId="554C5232" w14:textId="1DFE580A" w:rsidR="00B20283" w:rsidRPr="002B06BF" w:rsidRDefault="007771D7" w:rsidP="005A1A3F">
      <w:pPr>
        <w:pStyle w:val="Heading2"/>
      </w:pPr>
      <w:bookmarkStart w:id="11" w:name="_Toc146181781"/>
      <w:r>
        <w:t xml:space="preserve">The </w:t>
      </w:r>
      <w:proofErr w:type="gramStart"/>
      <w:r>
        <w:t>Faculty</w:t>
      </w:r>
      <w:bookmarkEnd w:id="11"/>
      <w:proofErr w:type="gramEnd"/>
    </w:p>
    <w:p w14:paraId="3FA4EF14" w14:textId="15130F45" w:rsidR="007771D7" w:rsidRPr="00A6632A" w:rsidRDefault="000831B1" w:rsidP="70FF3A12">
      <w:pPr>
        <w:spacing w:after="0"/>
        <w:ind w:right="51"/>
        <w:rPr>
          <w:rFonts w:ascii="Arial" w:hAnsi="Arial" w:cs="Arial"/>
          <w:sz w:val="20"/>
          <w:szCs w:val="20"/>
        </w:rPr>
      </w:pPr>
      <w:r w:rsidRPr="70FF3A12">
        <w:rPr>
          <w:rFonts w:ascii="Arial" w:hAnsi="Arial" w:cs="Arial"/>
          <w:sz w:val="20"/>
          <w:szCs w:val="20"/>
        </w:rPr>
        <w:t>The</w:t>
      </w:r>
      <w:r w:rsidR="007771D7" w:rsidRPr="70FF3A12">
        <w:rPr>
          <w:rFonts w:ascii="Arial" w:hAnsi="Arial" w:cs="Arial"/>
          <w:sz w:val="20"/>
          <w:szCs w:val="20"/>
        </w:rPr>
        <w:t xml:space="preserve"> Faculty Education Team office is</w:t>
      </w:r>
      <w:r w:rsidRPr="70FF3A12">
        <w:rPr>
          <w:rFonts w:ascii="Arial" w:hAnsi="Arial" w:cs="Arial"/>
          <w:sz w:val="20"/>
          <w:szCs w:val="20"/>
        </w:rPr>
        <w:t xml:space="preserve"> contactable by phone</w:t>
      </w:r>
      <w:r w:rsidR="00B50B27" w:rsidRPr="70FF3A12">
        <w:rPr>
          <w:rFonts w:ascii="Arial" w:hAnsi="Arial" w:cs="Arial"/>
          <w:sz w:val="20"/>
          <w:szCs w:val="20"/>
        </w:rPr>
        <w:t xml:space="preserve"> </w:t>
      </w:r>
      <w:r w:rsidRPr="70FF3A12">
        <w:rPr>
          <w:rFonts w:ascii="Arial" w:hAnsi="Arial" w:cs="Arial"/>
          <w:sz w:val="20"/>
          <w:szCs w:val="20"/>
        </w:rPr>
        <w:t>and in person</w:t>
      </w:r>
      <w:r w:rsidR="485990B0" w:rsidRPr="70FF3A12">
        <w:rPr>
          <w:rFonts w:ascii="Arial" w:hAnsi="Arial" w:cs="Arial"/>
          <w:sz w:val="20"/>
          <w:szCs w:val="20"/>
        </w:rPr>
        <w:t xml:space="preserve"> -</w:t>
      </w:r>
      <w:r w:rsidR="007771D7" w:rsidRPr="70FF3A12">
        <w:rPr>
          <w:rFonts w:ascii="Arial" w:hAnsi="Arial" w:cs="Arial"/>
          <w:sz w:val="20"/>
          <w:szCs w:val="20"/>
        </w:rPr>
        <w:t xml:space="preserve"> </w:t>
      </w:r>
      <w:hyperlink r:id="rId19">
        <w:r w:rsidR="0694ED31" w:rsidRPr="70FF3A12">
          <w:rPr>
            <w:rStyle w:val="Hyperlink"/>
            <w:rFonts w:ascii="Arial" w:eastAsia="Arial" w:hAnsi="Arial" w:cs="Arial"/>
            <w:sz w:val="20"/>
            <w:szCs w:val="20"/>
          </w:rPr>
          <w:t>Contact | Faculty of Social Sciences and Law | University of Bristol</w:t>
        </w:r>
      </w:hyperlink>
      <w:r w:rsidR="0694ED31" w:rsidRPr="70FF3A12">
        <w:rPr>
          <w:rFonts w:ascii="Arial" w:eastAsia="Arial" w:hAnsi="Arial" w:cs="Arial"/>
          <w:sz w:val="20"/>
          <w:szCs w:val="20"/>
        </w:rPr>
        <w:t xml:space="preserve"> </w:t>
      </w:r>
    </w:p>
    <w:p w14:paraId="2BA226A1" w14:textId="77777777" w:rsidR="006B0EE8" w:rsidRPr="002B06BF" w:rsidRDefault="006B0EE8" w:rsidP="006E7A60">
      <w:pPr>
        <w:jc w:val="center"/>
        <w:rPr>
          <w:rFonts w:ascii="Arial" w:hAnsi="Arial" w:cs="Arial"/>
          <w:i/>
          <w:iCs/>
          <w:sz w:val="20"/>
          <w:szCs w:val="20"/>
        </w:rPr>
      </w:pPr>
    </w:p>
    <w:p w14:paraId="1DB5080A" w14:textId="77777777" w:rsidR="007771D7" w:rsidRPr="002B06BF" w:rsidRDefault="007771D7" w:rsidP="005A1A3F">
      <w:pPr>
        <w:pStyle w:val="Heading2"/>
      </w:pPr>
      <w:bookmarkStart w:id="12" w:name="_Toc146181782"/>
      <w:r w:rsidRPr="002B06BF">
        <w:t>Faculty Committees</w:t>
      </w:r>
      <w:bookmarkEnd w:id="12"/>
    </w:p>
    <w:p w14:paraId="0BE6D295" w14:textId="77777777" w:rsidR="007771D7" w:rsidRPr="002B06BF" w:rsidRDefault="007771D7" w:rsidP="00C450DD">
      <w:pPr>
        <w:spacing w:after="0"/>
        <w:ind w:right="51"/>
        <w:jc w:val="both"/>
        <w:rPr>
          <w:rFonts w:ascii="Arial" w:hAnsi="Arial" w:cs="Arial"/>
          <w:sz w:val="20"/>
          <w:szCs w:val="20"/>
        </w:rPr>
      </w:pPr>
      <w:r w:rsidRPr="002B06BF">
        <w:rPr>
          <w:rFonts w:ascii="Arial" w:hAnsi="Arial" w:cs="Arial"/>
          <w:sz w:val="20"/>
          <w:szCs w:val="20"/>
        </w:rPr>
        <w:t xml:space="preserve">There are </w:t>
      </w:r>
      <w:r w:rsidR="00AB1312" w:rsidRPr="002B06BF">
        <w:rPr>
          <w:rFonts w:ascii="Arial" w:hAnsi="Arial" w:cs="Arial"/>
          <w:sz w:val="20"/>
          <w:szCs w:val="20"/>
        </w:rPr>
        <w:t>several</w:t>
      </w:r>
      <w:r w:rsidRPr="002B06BF">
        <w:rPr>
          <w:rFonts w:ascii="Arial" w:hAnsi="Arial" w:cs="Arial"/>
          <w:sz w:val="20"/>
          <w:szCs w:val="20"/>
        </w:rPr>
        <w:t xml:space="preserve"> decision-making Committees within the Faculty, which mirror University Committees.</w:t>
      </w:r>
    </w:p>
    <w:p w14:paraId="17AD93B2" w14:textId="77777777" w:rsidR="007771D7" w:rsidRPr="002B06BF" w:rsidRDefault="007771D7" w:rsidP="00C450DD">
      <w:pPr>
        <w:spacing w:after="0"/>
        <w:ind w:right="51"/>
        <w:jc w:val="both"/>
        <w:rPr>
          <w:rFonts w:ascii="Arial" w:hAnsi="Arial" w:cs="Arial"/>
          <w:sz w:val="20"/>
          <w:szCs w:val="20"/>
        </w:rPr>
      </w:pPr>
    </w:p>
    <w:tbl>
      <w:tblPr>
        <w:tblW w:w="10632" w:type="dxa"/>
        <w:jc w:val="center"/>
        <w:tblLook w:val="04A0" w:firstRow="1" w:lastRow="0" w:firstColumn="1" w:lastColumn="0" w:noHBand="0" w:noVBand="1"/>
      </w:tblPr>
      <w:tblGrid>
        <w:gridCol w:w="5387"/>
        <w:gridCol w:w="5245"/>
      </w:tblGrid>
      <w:tr w:rsidR="007771D7" w:rsidRPr="002B06BF" w14:paraId="76B40B2C" w14:textId="77777777" w:rsidTr="16ACCFA5">
        <w:trPr>
          <w:jc w:val="center"/>
        </w:trPr>
        <w:tc>
          <w:tcPr>
            <w:tcW w:w="5387" w:type="dxa"/>
            <w:shd w:val="clear" w:color="auto" w:fill="auto"/>
          </w:tcPr>
          <w:p w14:paraId="742B0702" w14:textId="77777777" w:rsidR="007771D7" w:rsidRPr="002B06BF" w:rsidRDefault="007771D7" w:rsidP="00C450DD">
            <w:pPr>
              <w:spacing w:after="0"/>
              <w:ind w:right="51"/>
              <w:jc w:val="center"/>
              <w:rPr>
                <w:rFonts w:ascii="Arial" w:hAnsi="Arial" w:cs="Arial"/>
                <w:b/>
                <w:bCs/>
                <w:sz w:val="20"/>
                <w:szCs w:val="20"/>
              </w:rPr>
            </w:pPr>
            <w:r w:rsidRPr="002B06BF">
              <w:rPr>
                <w:rFonts w:ascii="Arial" w:hAnsi="Arial" w:cs="Arial"/>
                <w:b/>
                <w:bCs/>
                <w:sz w:val="20"/>
                <w:szCs w:val="20"/>
              </w:rPr>
              <w:t>Faculty Board</w:t>
            </w:r>
          </w:p>
          <w:p w14:paraId="0DE4B5B7" w14:textId="77777777" w:rsidR="007771D7" w:rsidRPr="002B06BF" w:rsidRDefault="007771D7" w:rsidP="00C450DD">
            <w:pPr>
              <w:spacing w:after="0"/>
              <w:ind w:right="51"/>
              <w:jc w:val="both"/>
              <w:rPr>
                <w:rFonts w:ascii="Arial" w:hAnsi="Arial" w:cs="Arial"/>
                <w:i/>
                <w:sz w:val="20"/>
                <w:szCs w:val="20"/>
              </w:rPr>
            </w:pPr>
          </w:p>
          <w:p w14:paraId="1436D3E8" w14:textId="77777777" w:rsidR="007771D7" w:rsidRPr="002B06BF" w:rsidRDefault="007771D7" w:rsidP="00C450DD">
            <w:pPr>
              <w:spacing w:after="0"/>
              <w:ind w:right="51"/>
              <w:jc w:val="both"/>
              <w:rPr>
                <w:rFonts w:ascii="Arial" w:hAnsi="Arial" w:cs="Arial"/>
                <w:sz w:val="20"/>
                <w:szCs w:val="20"/>
              </w:rPr>
            </w:pPr>
            <w:r w:rsidRPr="002B06BF">
              <w:rPr>
                <w:rFonts w:ascii="Arial" w:hAnsi="Arial" w:cs="Arial"/>
                <w:sz w:val="20"/>
                <w:szCs w:val="20"/>
              </w:rPr>
              <w:t xml:space="preserve">The highest decision-making body within the </w:t>
            </w:r>
            <w:proofErr w:type="gramStart"/>
            <w:r w:rsidRPr="002B06BF">
              <w:rPr>
                <w:rFonts w:ascii="Arial" w:hAnsi="Arial" w:cs="Arial"/>
                <w:sz w:val="20"/>
                <w:szCs w:val="20"/>
              </w:rPr>
              <w:t>Faculty</w:t>
            </w:r>
            <w:proofErr w:type="gramEnd"/>
            <w:r w:rsidRPr="002B06BF">
              <w:rPr>
                <w:rFonts w:ascii="Arial" w:hAnsi="Arial" w:cs="Arial"/>
                <w:sz w:val="20"/>
                <w:szCs w:val="20"/>
              </w:rPr>
              <w:t xml:space="preserve"> and is responsible for overseeing all major Faculty academic decisions and priorities. It ratifies reports and recommendations of policy from individual Faculty committees and discusses policy and items referred by </w:t>
            </w:r>
            <w:r w:rsidR="00AB1312" w:rsidRPr="002B06BF">
              <w:rPr>
                <w:rFonts w:ascii="Arial" w:hAnsi="Arial" w:cs="Arial"/>
                <w:sz w:val="20"/>
                <w:szCs w:val="20"/>
              </w:rPr>
              <w:t xml:space="preserve">the </w:t>
            </w:r>
            <w:r w:rsidRPr="002B06BF">
              <w:rPr>
                <w:rFonts w:ascii="Arial" w:hAnsi="Arial" w:cs="Arial"/>
                <w:sz w:val="20"/>
                <w:szCs w:val="20"/>
              </w:rPr>
              <w:t>Senate.</w:t>
            </w:r>
          </w:p>
          <w:p w14:paraId="66204FF1" w14:textId="77777777" w:rsidR="007771D7" w:rsidRPr="002B06BF" w:rsidRDefault="007771D7" w:rsidP="00C450DD">
            <w:pPr>
              <w:spacing w:after="0"/>
              <w:ind w:right="51"/>
              <w:jc w:val="both"/>
              <w:rPr>
                <w:rFonts w:ascii="Arial" w:hAnsi="Arial" w:cs="Arial"/>
                <w:sz w:val="20"/>
                <w:szCs w:val="20"/>
              </w:rPr>
            </w:pPr>
          </w:p>
        </w:tc>
        <w:tc>
          <w:tcPr>
            <w:tcW w:w="5245" w:type="dxa"/>
            <w:shd w:val="clear" w:color="auto" w:fill="auto"/>
          </w:tcPr>
          <w:p w14:paraId="25B77A7E" w14:textId="4F74E07E" w:rsidR="007771D7" w:rsidRPr="002B06BF" w:rsidRDefault="007771D7" w:rsidP="16ACCFA5">
            <w:pPr>
              <w:spacing w:after="0"/>
              <w:ind w:right="51"/>
              <w:jc w:val="center"/>
              <w:rPr>
                <w:rFonts w:ascii="Arial" w:hAnsi="Arial" w:cs="Arial"/>
                <w:i/>
                <w:iCs/>
                <w:sz w:val="20"/>
                <w:szCs w:val="20"/>
              </w:rPr>
            </w:pPr>
            <w:r w:rsidRPr="16ACCFA5">
              <w:rPr>
                <w:rFonts w:ascii="Arial" w:hAnsi="Arial" w:cs="Arial"/>
                <w:b/>
                <w:bCs/>
                <w:sz w:val="20"/>
                <w:szCs w:val="20"/>
              </w:rPr>
              <w:t>Faculty Examination Board</w:t>
            </w:r>
          </w:p>
          <w:p w14:paraId="2DBF0D7D" w14:textId="77777777" w:rsidR="007771D7" w:rsidRPr="002B06BF" w:rsidRDefault="007771D7" w:rsidP="00C450DD">
            <w:pPr>
              <w:spacing w:after="0"/>
              <w:ind w:right="51"/>
              <w:jc w:val="both"/>
              <w:rPr>
                <w:rFonts w:ascii="Arial" w:hAnsi="Arial" w:cs="Arial"/>
                <w:i/>
                <w:sz w:val="20"/>
                <w:szCs w:val="20"/>
              </w:rPr>
            </w:pPr>
          </w:p>
          <w:p w14:paraId="05A37667" w14:textId="28736946" w:rsidR="007771D7" w:rsidRPr="002B06BF" w:rsidRDefault="007771D7" w:rsidP="00C450DD">
            <w:pPr>
              <w:spacing w:after="0"/>
              <w:ind w:right="51"/>
              <w:jc w:val="both"/>
              <w:rPr>
                <w:rFonts w:ascii="Arial" w:hAnsi="Arial" w:cs="Arial"/>
                <w:sz w:val="20"/>
                <w:szCs w:val="20"/>
              </w:rPr>
            </w:pPr>
            <w:r w:rsidRPr="16ACCFA5">
              <w:rPr>
                <w:rFonts w:ascii="Arial" w:hAnsi="Arial" w:cs="Arial"/>
                <w:sz w:val="20"/>
                <w:szCs w:val="20"/>
              </w:rPr>
              <w:t xml:space="preserve">This </w:t>
            </w:r>
            <w:r w:rsidR="4FB170CD" w:rsidRPr="16ACCFA5">
              <w:rPr>
                <w:rFonts w:ascii="Arial" w:hAnsi="Arial" w:cs="Arial"/>
                <w:sz w:val="20"/>
                <w:szCs w:val="20"/>
              </w:rPr>
              <w:t>B</w:t>
            </w:r>
            <w:r w:rsidRPr="16ACCFA5">
              <w:rPr>
                <w:rFonts w:ascii="Arial" w:hAnsi="Arial" w:cs="Arial"/>
                <w:sz w:val="20"/>
                <w:szCs w:val="20"/>
              </w:rPr>
              <w:t xml:space="preserve">oard formally approves all final examination results for taught programmes and ensures there is consistent treatment of extenuating circumstances and plagiarism/cheating penalties for students within the </w:t>
            </w:r>
            <w:proofErr w:type="gramStart"/>
            <w:r w:rsidRPr="16ACCFA5">
              <w:rPr>
                <w:rFonts w:ascii="Arial" w:hAnsi="Arial" w:cs="Arial"/>
                <w:sz w:val="20"/>
                <w:szCs w:val="20"/>
              </w:rPr>
              <w:t>Faculty</w:t>
            </w:r>
            <w:proofErr w:type="gramEnd"/>
            <w:r w:rsidRPr="16ACCFA5">
              <w:rPr>
                <w:rFonts w:ascii="Arial" w:hAnsi="Arial" w:cs="Arial"/>
                <w:sz w:val="20"/>
                <w:szCs w:val="20"/>
              </w:rPr>
              <w:t>. It also monitors student progress, students on suspension and extension of study, and withdrawals.</w:t>
            </w:r>
          </w:p>
          <w:p w14:paraId="31C02298" w14:textId="77777777" w:rsidR="007771D7" w:rsidRDefault="007771D7" w:rsidP="00C450DD">
            <w:pPr>
              <w:spacing w:after="0"/>
              <w:ind w:right="51"/>
              <w:jc w:val="both"/>
              <w:rPr>
                <w:rFonts w:ascii="Arial" w:hAnsi="Arial" w:cs="Arial"/>
                <w:sz w:val="20"/>
                <w:szCs w:val="20"/>
              </w:rPr>
            </w:pPr>
          </w:p>
          <w:p w14:paraId="03F30F40" w14:textId="77777777" w:rsidR="001E0772" w:rsidRDefault="001E0772" w:rsidP="00C450DD">
            <w:pPr>
              <w:spacing w:after="0"/>
              <w:ind w:right="51"/>
              <w:jc w:val="both"/>
              <w:rPr>
                <w:rFonts w:ascii="Arial" w:hAnsi="Arial" w:cs="Arial"/>
                <w:sz w:val="20"/>
                <w:szCs w:val="20"/>
              </w:rPr>
            </w:pPr>
          </w:p>
          <w:p w14:paraId="6B62F1B3" w14:textId="77777777" w:rsidR="001E0772" w:rsidRPr="002B06BF" w:rsidRDefault="001E0772" w:rsidP="00C450DD">
            <w:pPr>
              <w:spacing w:after="0"/>
              <w:ind w:right="51"/>
              <w:jc w:val="both"/>
              <w:rPr>
                <w:rFonts w:ascii="Arial" w:hAnsi="Arial" w:cs="Arial"/>
                <w:sz w:val="20"/>
                <w:szCs w:val="20"/>
              </w:rPr>
            </w:pPr>
          </w:p>
        </w:tc>
      </w:tr>
      <w:tr w:rsidR="007771D7" w:rsidRPr="002B06BF" w14:paraId="463FAB65" w14:textId="77777777" w:rsidTr="16ACCFA5">
        <w:trPr>
          <w:jc w:val="center"/>
        </w:trPr>
        <w:tc>
          <w:tcPr>
            <w:tcW w:w="5387" w:type="dxa"/>
            <w:shd w:val="clear" w:color="auto" w:fill="auto"/>
          </w:tcPr>
          <w:p w14:paraId="4058871A" w14:textId="4AF8C9A1" w:rsidR="007771D7" w:rsidRPr="002B06BF" w:rsidRDefault="007771D7" w:rsidP="16ACCFA5">
            <w:pPr>
              <w:spacing w:after="0"/>
              <w:ind w:right="51"/>
              <w:jc w:val="center"/>
              <w:rPr>
                <w:rFonts w:ascii="Arial" w:hAnsi="Arial" w:cs="Arial"/>
                <w:i/>
                <w:iCs/>
                <w:sz w:val="20"/>
                <w:szCs w:val="20"/>
              </w:rPr>
            </w:pPr>
            <w:r w:rsidRPr="16ACCFA5">
              <w:rPr>
                <w:rFonts w:ascii="Arial" w:hAnsi="Arial" w:cs="Arial"/>
                <w:b/>
                <w:bCs/>
                <w:sz w:val="20"/>
                <w:szCs w:val="20"/>
              </w:rPr>
              <w:t>Faculty Studies Committee</w:t>
            </w:r>
            <w:r w:rsidR="037D57E9" w:rsidRPr="16ACCFA5">
              <w:rPr>
                <w:rFonts w:ascii="Arial" w:hAnsi="Arial" w:cs="Arial"/>
                <w:b/>
                <w:bCs/>
                <w:sz w:val="20"/>
                <w:szCs w:val="20"/>
              </w:rPr>
              <w:t>s</w:t>
            </w:r>
          </w:p>
          <w:p w14:paraId="02F2C34E" w14:textId="77777777" w:rsidR="007771D7" w:rsidRPr="002B06BF" w:rsidRDefault="007771D7" w:rsidP="00C450DD">
            <w:pPr>
              <w:spacing w:after="0"/>
              <w:ind w:right="51"/>
              <w:jc w:val="both"/>
              <w:rPr>
                <w:rFonts w:ascii="Arial" w:hAnsi="Arial" w:cs="Arial"/>
                <w:i/>
                <w:sz w:val="20"/>
                <w:szCs w:val="20"/>
              </w:rPr>
            </w:pPr>
          </w:p>
          <w:p w14:paraId="4E356B0C" w14:textId="7733BCB9" w:rsidR="00DE5FB2" w:rsidRPr="00065610" w:rsidRDefault="007771D7" w:rsidP="00DE5FB2">
            <w:pPr>
              <w:pStyle w:val="pf0"/>
              <w:rPr>
                <w:rFonts w:ascii="Arial" w:hAnsi="Arial" w:cs="Arial"/>
                <w:sz w:val="20"/>
                <w:szCs w:val="20"/>
              </w:rPr>
            </w:pPr>
            <w:r w:rsidRPr="00065610">
              <w:rPr>
                <w:rFonts w:ascii="Arial" w:hAnsi="Arial" w:cs="Arial"/>
                <w:iCs/>
                <w:sz w:val="20"/>
                <w:szCs w:val="20"/>
              </w:rPr>
              <w:t>These committees</w:t>
            </w:r>
            <w:r w:rsidRPr="00065610">
              <w:rPr>
                <w:rFonts w:ascii="Arial" w:hAnsi="Arial" w:cs="Arial"/>
                <w:i/>
                <w:sz w:val="20"/>
                <w:szCs w:val="20"/>
              </w:rPr>
              <w:t xml:space="preserve"> </w:t>
            </w:r>
            <w:r w:rsidRPr="00065610">
              <w:rPr>
                <w:rFonts w:ascii="Arial" w:hAnsi="Arial" w:cs="Arial"/>
                <w:sz w:val="20"/>
                <w:szCs w:val="20"/>
              </w:rPr>
              <w:t xml:space="preserve">consider academic policy within a quality assurance </w:t>
            </w:r>
            <w:proofErr w:type="gramStart"/>
            <w:r w:rsidRPr="00065610">
              <w:rPr>
                <w:rFonts w:ascii="Arial" w:hAnsi="Arial" w:cs="Arial"/>
                <w:sz w:val="20"/>
                <w:szCs w:val="20"/>
              </w:rPr>
              <w:t>context</w:t>
            </w:r>
            <w:proofErr w:type="gramEnd"/>
            <w:r w:rsidRPr="00065610">
              <w:rPr>
                <w:rFonts w:ascii="Arial" w:hAnsi="Arial" w:cs="Arial"/>
                <w:sz w:val="20"/>
                <w:szCs w:val="20"/>
              </w:rPr>
              <w:t xml:space="preserve"> and it oversees </w:t>
            </w:r>
            <w:r w:rsidR="00AB1312" w:rsidRPr="00065610">
              <w:rPr>
                <w:rFonts w:ascii="Arial" w:hAnsi="Arial" w:cs="Arial"/>
                <w:sz w:val="20"/>
                <w:szCs w:val="20"/>
              </w:rPr>
              <w:t xml:space="preserve">the </w:t>
            </w:r>
            <w:r w:rsidRPr="00065610">
              <w:rPr>
                <w:rFonts w:ascii="Arial" w:hAnsi="Arial" w:cs="Arial"/>
                <w:sz w:val="20"/>
                <w:szCs w:val="20"/>
              </w:rPr>
              <w:t>new and revised programme and unit proposals. They are also responsible for high</w:t>
            </w:r>
            <w:r w:rsidR="00AB1312" w:rsidRPr="00065610">
              <w:rPr>
                <w:rFonts w:ascii="Arial" w:hAnsi="Arial" w:cs="Arial"/>
                <w:sz w:val="20"/>
                <w:szCs w:val="20"/>
              </w:rPr>
              <w:t>-</w:t>
            </w:r>
            <w:r w:rsidRPr="00065610">
              <w:rPr>
                <w:rFonts w:ascii="Arial" w:hAnsi="Arial" w:cs="Arial"/>
                <w:sz w:val="20"/>
                <w:szCs w:val="20"/>
              </w:rPr>
              <w:t xml:space="preserve">quality </w:t>
            </w:r>
            <w:r w:rsidR="00DE5FB2" w:rsidRPr="00065610">
              <w:rPr>
                <w:rStyle w:val="cf01"/>
                <w:rFonts w:ascii="Arial" w:hAnsi="Arial" w:cs="Arial"/>
                <w:sz w:val="20"/>
                <w:szCs w:val="20"/>
              </w:rPr>
              <w:t xml:space="preserve">teaching provision in the </w:t>
            </w:r>
            <w:proofErr w:type="gramStart"/>
            <w:r w:rsidR="00DE5FB2" w:rsidRPr="00065610">
              <w:rPr>
                <w:rStyle w:val="cf01"/>
                <w:rFonts w:ascii="Arial" w:hAnsi="Arial" w:cs="Arial"/>
                <w:sz w:val="20"/>
                <w:szCs w:val="20"/>
              </w:rPr>
              <w:t>Faculty</w:t>
            </w:r>
            <w:proofErr w:type="gramEnd"/>
            <w:r w:rsidR="00DE5FB2" w:rsidRPr="00065610">
              <w:rPr>
                <w:rStyle w:val="cf01"/>
                <w:rFonts w:ascii="Arial" w:hAnsi="Arial" w:cs="Arial"/>
                <w:sz w:val="20"/>
                <w:szCs w:val="20"/>
              </w:rPr>
              <w:t>. They advise Faculty Board on all aspects of teaching and research policy.</w:t>
            </w:r>
          </w:p>
          <w:p w14:paraId="1C46BBF2" w14:textId="1A30A926" w:rsidR="007771D7" w:rsidRPr="002B06BF" w:rsidRDefault="007771D7" w:rsidP="00C450DD">
            <w:pPr>
              <w:spacing w:after="0"/>
              <w:ind w:right="51"/>
              <w:jc w:val="both"/>
              <w:rPr>
                <w:rFonts w:ascii="Arial" w:hAnsi="Arial" w:cs="Arial"/>
                <w:sz w:val="20"/>
                <w:szCs w:val="20"/>
              </w:rPr>
            </w:pPr>
          </w:p>
        </w:tc>
        <w:tc>
          <w:tcPr>
            <w:tcW w:w="5245" w:type="dxa"/>
            <w:shd w:val="clear" w:color="auto" w:fill="auto"/>
          </w:tcPr>
          <w:p w14:paraId="709107E2" w14:textId="77777777" w:rsidR="007771D7" w:rsidRPr="002B06BF" w:rsidRDefault="007771D7" w:rsidP="00C450DD">
            <w:pPr>
              <w:spacing w:after="0"/>
              <w:ind w:right="51"/>
              <w:jc w:val="center"/>
              <w:rPr>
                <w:rFonts w:ascii="Arial" w:hAnsi="Arial" w:cs="Arial"/>
                <w:b/>
                <w:bCs/>
                <w:sz w:val="20"/>
                <w:szCs w:val="20"/>
              </w:rPr>
            </w:pPr>
            <w:r w:rsidRPr="002B06BF">
              <w:rPr>
                <w:rFonts w:ascii="Arial" w:hAnsi="Arial" w:cs="Arial"/>
                <w:b/>
                <w:bCs/>
                <w:sz w:val="20"/>
                <w:szCs w:val="20"/>
              </w:rPr>
              <w:t>Faculty Student-Staff Liaison Committee</w:t>
            </w:r>
          </w:p>
          <w:p w14:paraId="680A4E5D" w14:textId="77777777" w:rsidR="007771D7" w:rsidRPr="002B06BF" w:rsidRDefault="007771D7" w:rsidP="00C450DD">
            <w:pPr>
              <w:spacing w:after="0"/>
              <w:ind w:right="51"/>
              <w:jc w:val="both"/>
              <w:rPr>
                <w:rFonts w:ascii="Arial" w:hAnsi="Arial" w:cs="Arial"/>
                <w:sz w:val="20"/>
                <w:szCs w:val="20"/>
              </w:rPr>
            </w:pPr>
          </w:p>
          <w:p w14:paraId="43798112" w14:textId="4F2B8458" w:rsidR="007771D7" w:rsidRPr="002B06BF" w:rsidRDefault="005041F5" w:rsidP="00C450DD">
            <w:pPr>
              <w:spacing w:after="0"/>
              <w:ind w:right="51"/>
              <w:jc w:val="both"/>
              <w:rPr>
                <w:rFonts w:ascii="Arial" w:hAnsi="Arial" w:cs="Arial"/>
                <w:sz w:val="20"/>
                <w:szCs w:val="20"/>
              </w:rPr>
            </w:pPr>
            <w:r>
              <w:rPr>
                <w:rFonts w:ascii="Arial" w:hAnsi="Arial" w:cs="Arial"/>
                <w:sz w:val="20"/>
                <w:szCs w:val="20"/>
              </w:rPr>
              <w:t>These</w:t>
            </w:r>
            <w:r w:rsidRPr="16ACCFA5">
              <w:rPr>
                <w:rFonts w:ascii="Arial" w:hAnsi="Arial" w:cs="Arial"/>
                <w:sz w:val="20"/>
                <w:szCs w:val="20"/>
              </w:rPr>
              <w:t xml:space="preserve"> </w:t>
            </w:r>
            <w:r w:rsidR="007771D7" w:rsidRPr="16ACCFA5">
              <w:rPr>
                <w:rFonts w:ascii="Arial" w:hAnsi="Arial" w:cs="Arial"/>
                <w:sz w:val="20"/>
                <w:szCs w:val="20"/>
              </w:rPr>
              <w:t>committee</w:t>
            </w:r>
            <w:r>
              <w:rPr>
                <w:rFonts w:ascii="Arial" w:hAnsi="Arial" w:cs="Arial"/>
                <w:sz w:val="20"/>
                <w:szCs w:val="20"/>
              </w:rPr>
              <w:t>s are</w:t>
            </w:r>
            <w:r w:rsidR="007771D7" w:rsidRPr="16ACCFA5">
              <w:rPr>
                <w:rFonts w:ascii="Arial" w:hAnsi="Arial" w:cs="Arial"/>
                <w:sz w:val="20"/>
                <w:szCs w:val="20"/>
              </w:rPr>
              <w:t xml:space="preserve"> chaired by the </w:t>
            </w:r>
            <w:proofErr w:type="gramStart"/>
            <w:r w:rsidR="007771D7" w:rsidRPr="16ACCFA5">
              <w:rPr>
                <w:rFonts w:ascii="Arial" w:hAnsi="Arial" w:cs="Arial"/>
                <w:sz w:val="20"/>
                <w:szCs w:val="20"/>
              </w:rPr>
              <w:t>Faculty</w:t>
            </w:r>
            <w:proofErr w:type="gramEnd"/>
            <w:r w:rsidR="007771D7" w:rsidRPr="16ACCFA5">
              <w:rPr>
                <w:rFonts w:ascii="Arial" w:hAnsi="Arial" w:cs="Arial"/>
                <w:sz w:val="20"/>
                <w:szCs w:val="20"/>
              </w:rPr>
              <w:t xml:space="preserve"> </w:t>
            </w:r>
            <w:r w:rsidR="0C01EACB" w:rsidRPr="16ACCFA5">
              <w:rPr>
                <w:rFonts w:ascii="Arial" w:hAnsi="Arial" w:cs="Arial"/>
                <w:sz w:val="20"/>
                <w:szCs w:val="20"/>
              </w:rPr>
              <w:t xml:space="preserve">undergraduate and </w:t>
            </w:r>
            <w:r w:rsidR="007771D7" w:rsidRPr="16ACCFA5">
              <w:rPr>
                <w:rFonts w:ascii="Arial" w:hAnsi="Arial" w:cs="Arial"/>
                <w:sz w:val="20"/>
                <w:szCs w:val="20"/>
              </w:rPr>
              <w:t>postgraduate student representatives and meet three times a year. Membership of the committee</w:t>
            </w:r>
            <w:r>
              <w:rPr>
                <w:rFonts w:ascii="Arial" w:hAnsi="Arial" w:cs="Arial"/>
                <w:sz w:val="20"/>
                <w:szCs w:val="20"/>
              </w:rPr>
              <w:t>s</w:t>
            </w:r>
            <w:r w:rsidR="007771D7" w:rsidRPr="16ACCFA5">
              <w:rPr>
                <w:rFonts w:ascii="Arial" w:hAnsi="Arial" w:cs="Arial"/>
                <w:sz w:val="20"/>
                <w:szCs w:val="20"/>
              </w:rPr>
              <w:t xml:space="preserve"> is two student representatives from each School and the Faculty Education Director. The purpose of the committee</w:t>
            </w:r>
            <w:r>
              <w:rPr>
                <w:rFonts w:ascii="Arial" w:hAnsi="Arial" w:cs="Arial"/>
                <w:sz w:val="20"/>
                <w:szCs w:val="20"/>
              </w:rPr>
              <w:t>s</w:t>
            </w:r>
            <w:r w:rsidR="007771D7" w:rsidRPr="16ACCFA5">
              <w:rPr>
                <w:rFonts w:ascii="Arial" w:hAnsi="Arial" w:cs="Arial"/>
                <w:sz w:val="20"/>
                <w:szCs w:val="20"/>
              </w:rPr>
              <w:t xml:space="preserve"> is to discuss academic and pastoral matters that affect students.</w:t>
            </w:r>
          </w:p>
          <w:p w14:paraId="19219836" w14:textId="77777777" w:rsidR="004C0BF7" w:rsidRPr="002B06BF" w:rsidRDefault="004C0BF7" w:rsidP="004B60F2">
            <w:pPr>
              <w:spacing w:after="0"/>
              <w:ind w:right="51"/>
              <w:rPr>
                <w:rFonts w:ascii="Arial" w:hAnsi="Arial" w:cs="Arial"/>
                <w:sz w:val="20"/>
                <w:szCs w:val="20"/>
              </w:rPr>
            </w:pPr>
          </w:p>
        </w:tc>
      </w:tr>
      <w:tr w:rsidR="004B60F2" w:rsidRPr="002B06BF" w14:paraId="5408CF02" w14:textId="77777777" w:rsidTr="00F60726">
        <w:trPr>
          <w:jc w:val="center"/>
        </w:trPr>
        <w:tc>
          <w:tcPr>
            <w:tcW w:w="10632" w:type="dxa"/>
            <w:gridSpan w:val="2"/>
            <w:shd w:val="clear" w:color="auto" w:fill="auto"/>
          </w:tcPr>
          <w:p w14:paraId="20B35505" w14:textId="77777777" w:rsidR="004B60F2" w:rsidRPr="004B60F2" w:rsidRDefault="004B60F2" w:rsidP="004B60F2">
            <w:pPr>
              <w:spacing w:after="0"/>
              <w:ind w:right="51"/>
              <w:jc w:val="center"/>
              <w:rPr>
                <w:rFonts w:ascii="Arial" w:hAnsi="Arial" w:cs="Arial"/>
                <w:b/>
                <w:bCs/>
                <w:sz w:val="20"/>
                <w:szCs w:val="20"/>
              </w:rPr>
            </w:pPr>
            <w:r w:rsidRPr="004B60F2">
              <w:rPr>
                <w:rFonts w:ascii="Arial" w:hAnsi="Arial" w:cs="Arial"/>
                <w:b/>
                <w:bCs/>
                <w:sz w:val="20"/>
                <w:szCs w:val="20"/>
              </w:rPr>
              <w:t>Faculty Curriculum Committee</w:t>
            </w:r>
          </w:p>
          <w:p w14:paraId="1AD155CB" w14:textId="77777777" w:rsidR="004B60F2" w:rsidRDefault="004B60F2" w:rsidP="004B60F2">
            <w:pPr>
              <w:spacing w:after="0"/>
              <w:ind w:right="51"/>
              <w:jc w:val="center"/>
              <w:rPr>
                <w:rFonts w:ascii="Arial" w:hAnsi="Arial" w:cs="Arial"/>
                <w:sz w:val="20"/>
                <w:szCs w:val="20"/>
              </w:rPr>
            </w:pPr>
          </w:p>
          <w:p w14:paraId="6BD51054" w14:textId="77777777" w:rsidR="004B60F2" w:rsidRDefault="004B60F2" w:rsidP="004B60F2">
            <w:pPr>
              <w:spacing w:after="0"/>
              <w:ind w:right="51"/>
              <w:jc w:val="center"/>
              <w:rPr>
                <w:rFonts w:ascii="Arial" w:hAnsi="Arial" w:cs="Arial"/>
                <w:sz w:val="20"/>
                <w:szCs w:val="20"/>
              </w:rPr>
            </w:pPr>
            <w:r>
              <w:rPr>
                <w:rFonts w:ascii="Arial" w:hAnsi="Arial" w:cs="Arial"/>
                <w:sz w:val="20"/>
                <w:szCs w:val="20"/>
              </w:rPr>
              <w:t>This committee holds responsibility for all curriculum approval activity including academic scrutiny and oversight of curriculum developments at undergraduate and taught postgraduate level.</w:t>
            </w:r>
          </w:p>
          <w:p w14:paraId="47C10C7C" w14:textId="77777777" w:rsidR="004B60F2" w:rsidRPr="002B06BF" w:rsidRDefault="004B60F2" w:rsidP="00C450DD">
            <w:pPr>
              <w:spacing w:after="0"/>
              <w:ind w:right="51"/>
              <w:jc w:val="center"/>
              <w:rPr>
                <w:rFonts w:ascii="Arial" w:hAnsi="Arial" w:cs="Arial"/>
                <w:b/>
                <w:bCs/>
                <w:sz w:val="20"/>
                <w:szCs w:val="20"/>
              </w:rPr>
            </w:pPr>
          </w:p>
        </w:tc>
      </w:tr>
    </w:tbl>
    <w:p w14:paraId="4274EC3B" w14:textId="77777777" w:rsidR="00907087" w:rsidRPr="00907087" w:rsidRDefault="00907087" w:rsidP="005A1A3F">
      <w:pPr>
        <w:pStyle w:val="Heading2"/>
        <w:rPr>
          <w:color w:val="auto"/>
        </w:rPr>
      </w:pPr>
      <w:bookmarkStart w:id="13" w:name="_Toc146181783"/>
      <w:r w:rsidRPr="00AC682B">
        <w:t>Official Documents</w:t>
      </w:r>
      <w:bookmarkEnd w:id="13"/>
    </w:p>
    <w:p w14:paraId="1357DACE" w14:textId="762BD6E8" w:rsidR="006B0EE8" w:rsidRPr="00506AD5" w:rsidRDefault="00907087" w:rsidP="70FF3A12">
      <w:pPr>
        <w:rPr>
          <w:rFonts w:ascii="Arial" w:hAnsi="Arial" w:cs="Arial"/>
          <w:sz w:val="20"/>
          <w:szCs w:val="20"/>
        </w:rPr>
      </w:pPr>
      <w:r w:rsidRPr="00506AD5">
        <w:rPr>
          <w:rFonts w:ascii="Arial" w:hAnsi="Arial" w:cs="Arial"/>
          <w:sz w:val="20"/>
          <w:szCs w:val="20"/>
        </w:rPr>
        <w:t>You can find information on how to obtain transcripts and other documents (such as Student Status Letters or council Tax Exemption Letters) here:</w:t>
      </w:r>
      <w:r w:rsidR="7A9C65C3" w:rsidRPr="00506AD5">
        <w:rPr>
          <w:rFonts w:ascii="Arial" w:hAnsi="Arial" w:cs="Arial"/>
          <w:sz w:val="20"/>
          <w:szCs w:val="20"/>
        </w:rPr>
        <w:t xml:space="preserve"> </w:t>
      </w:r>
      <w:hyperlink r:id="rId20">
        <w:r w:rsidR="7A9C65C3" w:rsidRPr="00506AD5">
          <w:rPr>
            <w:rStyle w:val="Hyperlink"/>
            <w:rFonts w:ascii="Arial" w:hAnsi="Arial" w:cs="Arial"/>
            <w:sz w:val="20"/>
            <w:szCs w:val="20"/>
          </w:rPr>
          <w:t>Results, Transcripts, Certificates and Verifications | Directory of Professional Services | University of Bristol</w:t>
        </w:r>
      </w:hyperlink>
    </w:p>
    <w:p w14:paraId="67F461F1" w14:textId="4EDE169F" w:rsidR="007771D7" w:rsidRPr="006B0EE8" w:rsidRDefault="007771D7" w:rsidP="005A1A3F">
      <w:pPr>
        <w:pStyle w:val="Heading2"/>
      </w:pPr>
      <w:bookmarkStart w:id="14" w:name="_Toc146181784"/>
      <w:r>
        <w:t>Student</w:t>
      </w:r>
      <w:r w:rsidR="43ECA849">
        <w:t>s’</w:t>
      </w:r>
      <w:r>
        <w:t xml:space="preserve"> </w:t>
      </w:r>
      <w:r w:rsidR="00907087">
        <w:t xml:space="preserve">Union and </w:t>
      </w:r>
      <w:r>
        <w:t>Representation</w:t>
      </w:r>
      <w:bookmarkEnd w:id="14"/>
    </w:p>
    <w:p w14:paraId="38FA8545" w14:textId="77777777" w:rsidR="00907087" w:rsidRDefault="007771D7" w:rsidP="00907087">
      <w:pPr>
        <w:spacing w:after="0"/>
        <w:ind w:right="51"/>
        <w:jc w:val="both"/>
        <w:rPr>
          <w:rFonts w:ascii="Arial" w:hAnsi="Arial" w:cs="Arial"/>
          <w:sz w:val="20"/>
          <w:szCs w:val="20"/>
        </w:rPr>
      </w:pPr>
      <w:r w:rsidRPr="002B06BF">
        <w:rPr>
          <w:rFonts w:ascii="Arial" w:hAnsi="Arial" w:cs="Arial"/>
          <w:sz w:val="20"/>
          <w:szCs w:val="20"/>
        </w:rPr>
        <w:t xml:space="preserve">We encourage students to take an active role within the </w:t>
      </w:r>
      <w:proofErr w:type="gramStart"/>
      <w:r w:rsidRPr="002B06BF">
        <w:rPr>
          <w:rFonts w:ascii="Arial" w:hAnsi="Arial" w:cs="Arial"/>
          <w:sz w:val="20"/>
          <w:szCs w:val="20"/>
        </w:rPr>
        <w:t>Faculty</w:t>
      </w:r>
      <w:proofErr w:type="gramEnd"/>
      <w:r w:rsidRPr="002B06BF">
        <w:rPr>
          <w:rFonts w:ascii="Arial" w:hAnsi="Arial" w:cs="Arial"/>
          <w:sz w:val="20"/>
          <w:szCs w:val="20"/>
        </w:rPr>
        <w:t xml:space="preserve"> by becoming student representatives. The Students’ Union </w:t>
      </w:r>
      <w:r w:rsidR="006B0EE8" w:rsidRPr="002B06BF">
        <w:rPr>
          <w:rFonts w:ascii="Arial" w:hAnsi="Arial" w:cs="Arial"/>
          <w:sz w:val="20"/>
          <w:szCs w:val="20"/>
        </w:rPr>
        <w:t>runs training session</w:t>
      </w:r>
      <w:r w:rsidR="006B0EE8">
        <w:rPr>
          <w:rFonts w:ascii="Arial" w:hAnsi="Arial" w:cs="Arial"/>
          <w:sz w:val="20"/>
          <w:szCs w:val="20"/>
        </w:rPr>
        <w:t xml:space="preserve">s and </w:t>
      </w:r>
      <w:r w:rsidRPr="002B06BF">
        <w:rPr>
          <w:rFonts w:ascii="Arial" w:hAnsi="Arial" w:cs="Arial"/>
          <w:sz w:val="20"/>
          <w:szCs w:val="20"/>
        </w:rPr>
        <w:t>organises elections for representatives at School</w:t>
      </w:r>
      <w:r w:rsidR="006B0EE8">
        <w:rPr>
          <w:rFonts w:ascii="Arial" w:hAnsi="Arial" w:cs="Arial"/>
          <w:sz w:val="20"/>
          <w:szCs w:val="20"/>
        </w:rPr>
        <w:t xml:space="preserve"> </w:t>
      </w:r>
      <w:r w:rsidRPr="002B06BF">
        <w:rPr>
          <w:rFonts w:ascii="Arial" w:hAnsi="Arial" w:cs="Arial"/>
          <w:sz w:val="20"/>
          <w:szCs w:val="20"/>
        </w:rPr>
        <w:t xml:space="preserve">and Faculty level. These representatives attend the relevant Faculty committees as appropriate and the </w:t>
      </w:r>
      <w:proofErr w:type="gramStart"/>
      <w:r w:rsidRPr="002B06BF">
        <w:rPr>
          <w:rFonts w:ascii="Arial" w:hAnsi="Arial" w:cs="Arial"/>
          <w:sz w:val="20"/>
          <w:szCs w:val="20"/>
        </w:rPr>
        <w:t>Student</w:t>
      </w:r>
      <w:proofErr w:type="gramEnd"/>
      <w:r w:rsidRPr="002B06BF">
        <w:rPr>
          <w:rFonts w:ascii="Arial" w:hAnsi="Arial" w:cs="Arial"/>
          <w:sz w:val="20"/>
          <w:szCs w:val="20"/>
        </w:rPr>
        <w:t>-Staff Liaison Committee</w:t>
      </w:r>
      <w:r w:rsidR="00907087">
        <w:rPr>
          <w:rFonts w:ascii="Arial" w:hAnsi="Arial" w:cs="Arial"/>
          <w:sz w:val="20"/>
          <w:szCs w:val="20"/>
        </w:rPr>
        <w:t xml:space="preserve">. </w:t>
      </w:r>
    </w:p>
    <w:p w14:paraId="7194DBDC" w14:textId="77777777" w:rsidR="00907087" w:rsidRDefault="00907087" w:rsidP="00907087">
      <w:pPr>
        <w:spacing w:after="0"/>
        <w:ind w:right="51"/>
        <w:jc w:val="both"/>
        <w:rPr>
          <w:rFonts w:ascii="Arial" w:hAnsi="Arial" w:cs="Arial"/>
          <w:sz w:val="20"/>
          <w:szCs w:val="20"/>
        </w:rPr>
      </w:pPr>
    </w:p>
    <w:p w14:paraId="39221CD8" w14:textId="77777777" w:rsidR="009156B3" w:rsidRPr="002B06BF" w:rsidRDefault="00907087" w:rsidP="00907087">
      <w:pPr>
        <w:spacing w:after="0"/>
        <w:ind w:right="51"/>
        <w:jc w:val="both"/>
        <w:rPr>
          <w:rFonts w:ascii="Arial" w:hAnsi="Arial" w:cs="Arial"/>
          <w:sz w:val="20"/>
          <w:szCs w:val="20"/>
        </w:rPr>
      </w:pPr>
      <w:r>
        <w:rPr>
          <w:rFonts w:ascii="Arial" w:hAnsi="Arial" w:cs="Arial"/>
          <w:sz w:val="20"/>
          <w:szCs w:val="20"/>
        </w:rPr>
        <w:t>The Students’ Union also works to provide community and opportunit</w:t>
      </w:r>
      <w:r w:rsidR="006B0EE8">
        <w:rPr>
          <w:rFonts w:ascii="Arial" w:hAnsi="Arial" w:cs="Arial"/>
          <w:sz w:val="20"/>
          <w:szCs w:val="20"/>
        </w:rPr>
        <w:t>ies</w:t>
      </w:r>
      <w:r>
        <w:rPr>
          <w:rFonts w:ascii="Arial" w:hAnsi="Arial" w:cs="Arial"/>
          <w:sz w:val="20"/>
          <w:szCs w:val="20"/>
        </w:rPr>
        <w:t xml:space="preserve"> for all students </w:t>
      </w:r>
      <w:r w:rsidR="006B0EE8">
        <w:rPr>
          <w:rFonts w:ascii="Arial" w:hAnsi="Arial" w:cs="Arial"/>
          <w:sz w:val="20"/>
          <w:szCs w:val="20"/>
        </w:rPr>
        <w:t>at</w:t>
      </w:r>
      <w:r>
        <w:rPr>
          <w:rFonts w:ascii="Arial" w:hAnsi="Arial" w:cs="Arial"/>
          <w:sz w:val="20"/>
          <w:szCs w:val="20"/>
        </w:rPr>
        <w:t xml:space="preserve"> the University. </w:t>
      </w:r>
      <w:r w:rsidR="009156B3" w:rsidRPr="002B06BF">
        <w:rPr>
          <w:rFonts w:ascii="Arial" w:hAnsi="Arial" w:cs="Arial"/>
          <w:sz w:val="20"/>
          <w:szCs w:val="20"/>
        </w:rPr>
        <w:t xml:space="preserve">You can find </w:t>
      </w:r>
      <w:r w:rsidR="006B0EE8">
        <w:rPr>
          <w:rFonts w:ascii="Arial" w:hAnsi="Arial" w:cs="Arial"/>
          <w:sz w:val="20"/>
          <w:szCs w:val="20"/>
        </w:rPr>
        <w:t xml:space="preserve">more </w:t>
      </w:r>
      <w:r w:rsidR="009156B3" w:rsidRPr="002B06BF">
        <w:rPr>
          <w:rFonts w:ascii="Arial" w:hAnsi="Arial" w:cs="Arial"/>
          <w:sz w:val="20"/>
          <w:szCs w:val="20"/>
        </w:rPr>
        <w:t xml:space="preserve">information </w:t>
      </w:r>
      <w:r>
        <w:rPr>
          <w:rFonts w:ascii="Arial" w:hAnsi="Arial" w:cs="Arial"/>
          <w:sz w:val="20"/>
          <w:szCs w:val="20"/>
        </w:rPr>
        <w:t xml:space="preserve">about Bristol SU </w:t>
      </w:r>
      <w:r w:rsidR="009156B3" w:rsidRPr="002B06BF">
        <w:rPr>
          <w:rFonts w:ascii="Arial" w:hAnsi="Arial" w:cs="Arial"/>
          <w:sz w:val="20"/>
          <w:szCs w:val="20"/>
        </w:rPr>
        <w:t>here</w:t>
      </w:r>
      <w:r>
        <w:rPr>
          <w:rFonts w:ascii="Arial" w:hAnsi="Arial" w:cs="Arial"/>
          <w:sz w:val="20"/>
          <w:szCs w:val="20"/>
        </w:rPr>
        <w:t>:</w:t>
      </w:r>
      <w:r w:rsidRPr="00907087">
        <w:t xml:space="preserve"> </w:t>
      </w:r>
      <w:hyperlink r:id="rId21" w:history="1">
        <w:r w:rsidRPr="003A3145">
          <w:rPr>
            <w:rStyle w:val="Hyperlink"/>
            <w:rFonts w:ascii="Arial" w:hAnsi="Arial" w:cs="Arial"/>
            <w:sz w:val="20"/>
            <w:szCs w:val="20"/>
          </w:rPr>
          <w:t>https://www.bristol.ac.uk/study/postgraduate/student-life/union/</w:t>
        </w:r>
      </w:hyperlink>
      <w:r>
        <w:rPr>
          <w:rFonts w:ascii="Arial" w:hAnsi="Arial" w:cs="Arial"/>
          <w:sz w:val="20"/>
          <w:szCs w:val="20"/>
        </w:rPr>
        <w:t xml:space="preserve">. </w:t>
      </w:r>
    </w:p>
    <w:p w14:paraId="36FEB5B0" w14:textId="77777777" w:rsidR="000276A8" w:rsidRPr="002B06BF" w:rsidRDefault="000276A8" w:rsidP="00C450DD">
      <w:pPr>
        <w:spacing w:after="0"/>
        <w:ind w:right="51"/>
        <w:jc w:val="both"/>
        <w:rPr>
          <w:rFonts w:ascii="Arial" w:hAnsi="Arial" w:cs="Arial"/>
          <w:sz w:val="20"/>
          <w:szCs w:val="20"/>
        </w:rPr>
      </w:pPr>
    </w:p>
    <w:p w14:paraId="6A7C904E" w14:textId="0F668971" w:rsidR="000276A8" w:rsidRDefault="000276A8" w:rsidP="00D85CEC">
      <w:pPr>
        <w:pStyle w:val="Heading1"/>
      </w:pPr>
      <w:bookmarkStart w:id="15" w:name="_Toc43908657"/>
      <w:bookmarkStart w:id="16" w:name="_Toc146181785"/>
      <w:r w:rsidRPr="002B06BF">
        <w:t xml:space="preserve">Student </w:t>
      </w:r>
      <w:r w:rsidRPr="00D85CEC">
        <w:t>Wellbeing</w:t>
      </w:r>
      <w:bookmarkEnd w:id="15"/>
      <w:bookmarkEnd w:id="16"/>
    </w:p>
    <w:p w14:paraId="5CB16D68" w14:textId="77777777" w:rsidR="00A71579" w:rsidRDefault="00A71579" w:rsidP="000276A8">
      <w:pPr>
        <w:spacing w:after="0"/>
        <w:ind w:right="43"/>
        <w:jc w:val="both"/>
        <w:rPr>
          <w:rFonts w:ascii="Arial" w:hAnsi="Arial" w:cs="Arial"/>
          <w:spacing w:val="-1"/>
          <w:kern w:val="3"/>
          <w:sz w:val="20"/>
          <w:szCs w:val="20"/>
          <w:lang w:val="en-US" w:eastAsia="zh-CN" w:bidi="hi-IN"/>
        </w:rPr>
      </w:pPr>
    </w:p>
    <w:p w14:paraId="77013436" w14:textId="0617DE22" w:rsidR="009156B3" w:rsidRPr="002B06BF" w:rsidRDefault="000276A8" w:rsidP="000276A8">
      <w:pPr>
        <w:spacing w:after="0"/>
        <w:ind w:right="43"/>
        <w:jc w:val="both"/>
        <w:rPr>
          <w:rFonts w:ascii="Arial" w:hAnsi="Arial" w:cs="Arial"/>
          <w:spacing w:val="-1"/>
          <w:kern w:val="3"/>
          <w:sz w:val="20"/>
          <w:szCs w:val="20"/>
          <w:lang w:val="en-US" w:eastAsia="zh-CN" w:bidi="hi-IN"/>
        </w:rPr>
      </w:pPr>
      <w:r w:rsidRPr="002B06BF">
        <w:rPr>
          <w:rFonts w:ascii="Arial" w:hAnsi="Arial" w:cs="Arial"/>
          <w:spacing w:val="-1"/>
          <w:kern w:val="3"/>
          <w:sz w:val="20"/>
          <w:szCs w:val="20"/>
          <w:lang w:val="en-US" w:eastAsia="zh-CN" w:bidi="hi-IN"/>
        </w:rPr>
        <w:t xml:space="preserve">Looking after your physical, </w:t>
      </w:r>
      <w:proofErr w:type="gramStart"/>
      <w:r w:rsidRPr="002B06BF">
        <w:rPr>
          <w:rFonts w:ascii="Arial" w:hAnsi="Arial" w:cs="Arial"/>
          <w:spacing w:val="-1"/>
          <w:kern w:val="3"/>
          <w:sz w:val="20"/>
          <w:szCs w:val="20"/>
          <w:lang w:val="en-US" w:eastAsia="zh-CN" w:bidi="hi-IN"/>
        </w:rPr>
        <w:t>mental</w:t>
      </w:r>
      <w:proofErr w:type="gramEnd"/>
      <w:r w:rsidRPr="002B06BF">
        <w:rPr>
          <w:rFonts w:ascii="Arial" w:hAnsi="Arial" w:cs="Arial"/>
          <w:spacing w:val="-1"/>
          <w:kern w:val="3"/>
          <w:sz w:val="20"/>
          <w:szCs w:val="20"/>
          <w:lang w:val="en-US" w:eastAsia="zh-CN" w:bidi="hi-IN"/>
        </w:rPr>
        <w:t xml:space="preserve"> and emotional health will help you make the most of your time here. A range of support and services are provided by the university</w:t>
      </w:r>
      <w:r w:rsidR="006B0EE8">
        <w:rPr>
          <w:rFonts w:ascii="Arial" w:hAnsi="Arial" w:cs="Arial"/>
          <w:spacing w:val="-1"/>
          <w:kern w:val="3"/>
          <w:sz w:val="20"/>
          <w:szCs w:val="20"/>
          <w:lang w:val="en-US" w:eastAsia="zh-CN" w:bidi="hi-IN"/>
        </w:rPr>
        <w:t>, and f</w:t>
      </w:r>
      <w:r w:rsidR="00812527" w:rsidRPr="002B06BF">
        <w:rPr>
          <w:rFonts w:ascii="Arial" w:hAnsi="Arial" w:cs="Arial"/>
          <w:spacing w:val="-1"/>
          <w:kern w:val="3"/>
          <w:sz w:val="20"/>
          <w:szCs w:val="20"/>
          <w:lang w:val="en-US" w:eastAsia="zh-CN" w:bidi="hi-IN"/>
        </w:rPr>
        <w:t>or more information, you can visit</w:t>
      </w:r>
      <w:r w:rsidR="009156B3" w:rsidRPr="002B06BF">
        <w:rPr>
          <w:rFonts w:ascii="Arial" w:hAnsi="Arial" w:cs="Arial"/>
          <w:spacing w:val="-1"/>
          <w:kern w:val="3"/>
          <w:sz w:val="20"/>
          <w:szCs w:val="20"/>
          <w:lang w:val="en-US" w:eastAsia="zh-CN" w:bidi="hi-IN"/>
        </w:rPr>
        <w:t>:</w:t>
      </w:r>
    </w:p>
    <w:p w14:paraId="7196D064" w14:textId="77777777" w:rsidR="009156B3" w:rsidRPr="002B06BF" w:rsidRDefault="009156B3" w:rsidP="000276A8">
      <w:pPr>
        <w:spacing w:after="0"/>
        <w:ind w:right="43"/>
        <w:jc w:val="both"/>
        <w:rPr>
          <w:rFonts w:ascii="Arial" w:hAnsi="Arial" w:cs="Arial"/>
          <w:spacing w:val="-1"/>
          <w:kern w:val="3"/>
          <w:sz w:val="20"/>
          <w:szCs w:val="20"/>
          <w:lang w:val="en-US" w:eastAsia="zh-CN" w:bidi="hi-IN"/>
        </w:rPr>
      </w:pPr>
    </w:p>
    <w:p w14:paraId="29D0BA9A" w14:textId="0F9A9578" w:rsidR="000276A8" w:rsidRPr="002B06BF" w:rsidRDefault="00812527" w:rsidP="16ACCFA5">
      <w:pPr>
        <w:rPr>
          <w:rFonts w:ascii="Arial" w:hAnsi="Arial" w:cs="Arial"/>
          <w:color w:val="000000" w:themeColor="text1"/>
          <w:sz w:val="20"/>
          <w:szCs w:val="20"/>
        </w:rPr>
      </w:pPr>
      <w:r w:rsidRPr="16ACCFA5">
        <w:rPr>
          <w:rFonts w:ascii="Arial" w:hAnsi="Arial" w:cs="Arial"/>
          <w:sz w:val="20"/>
          <w:szCs w:val="20"/>
        </w:rPr>
        <w:t>Students’ Health Service</w:t>
      </w:r>
      <w:r w:rsidR="009156B3" w:rsidRPr="16ACCFA5">
        <w:rPr>
          <w:rFonts w:ascii="Arial" w:hAnsi="Arial" w:cs="Arial"/>
          <w:sz w:val="20"/>
          <w:szCs w:val="20"/>
        </w:rPr>
        <w:t xml:space="preserve"> -</w:t>
      </w:r>
      <w:r w:rsidRPr="16ACCFA5">
        <w:rPr>
          <w:rFonts w:ascii="Arial" w:hAnsi="Arial" w:cs="Arial"/>
          <w:sz w:val="20"/>
          <w:szCs w:val="20"/>
        </w:rPr>
        <w:t xml:space="preserve"> </w:t>
      </w:r>
      <w:hyperlink r:id="rId22">
        <w:r w:rsidRPr="16ACCFA5">
          <w:rPr>
            <w:rStyle w:val="Hyperlink"/>
            <w:rFonts w:ascii="Arial" w:hAnsi="Arial" w:cs="Arial"/>
            <w:sz w:val="20"/>
            <w:szCs w:val="20"/>
          </w:rPr>
          <w:t>https://www.bristol.ac.uk/students-health/</w:t>
        </w:r>
        <w:r>
          <w:br/>
        </w:r>
      </w:hyperlink>
      <w:r w:rsidRPr="16ACCFA5">
        <w:rPr>
          <w:rFonts w:ascii="Arial" w:hAnsi="Arial" w:cs="Arial"/>
          <w:sz w:val="20"/>
          <w:szCs w:val="20"/>
        </w:rPr>
        <w:t xml:space="preserve">Student Wellbeing Service </w:t>
      </w:r>
      <w:r w:rsidR="009156B3" w:rsidRPr="16ACCFA5">
        <w:rPr>
          <w:rFonts w:ascii="Arial" w:hAnsi="Arial" w:cs="Arial"/>
          <w:sz w:val="20"/>
          <w:szCs w:val="20"/>
        </w:rPr>
        <w:t>-</w:t>
      </w:r>
      <w:r w:rsidRPr="16ACCFA5">
        <w:rPr>
          <w:rFonts w:ascii="Arial" w:hAnsi="Arial" w:cs="Arial"/>
          <w:sz w:val="20"/>
          <w:szCs w:val="20"/>
        </w:rPr>
        <w:t xml:space="preserve"> </w:t>
      </w:r>
      <w:hyperlink r:id="rId23">
        <w:r w:rsidRPr="16ACCFA5">
          <w:rPr>
            <w:rStyle w:val="Hyperlink"/>
            <w:rFonts w:ascii="Arial" w:hAnsi="Arial" w:cs="Arial"/>
            <w:sz w:val="20"/>
            <w:szCs w:val="20"/>
          </w:rPr>
          <w:t>https://www.bristol.ac.uk/students/support/wellbeing/</w:t>
        </w:r>
        <w:r>
          <w:br/>
        </w:r>
      </w:hyperlink>
      <w:r w:rsidR="009156B3" w:rsidRPr="16ACCFA5">
        <w:rPr>
          <w:rFonts w:ascii="Arial" w:hAnsi="Arial" w:cs="Arial"/>
          <w:sz w:val="20"/>
          <w:szCs w:val="20"/>
        </w:rPr>
        <w:t xml:space="preserve">Multifaith Chaplaincy - </w:t>
      </w:r>
      <w:hyperlink r:id="rId24">
        <w:r w:rsidR="000276A8" w:rsidRPr="16ACCFA5">
          <w:rPr>
            <w:rStyle w:val="Hyperlink"/>
            <w:rFonts w:ascii="Arial" w:hAnsi="Arial" w:cs="Arial"/>
            <w:sz w:val="20"/>
            <w:szCs w:val="20"/>
          </w:rPr>
          <w:t>http://www.bristol.ac.uk/chaplaincy/</w:t>
        </w:r>
      </w:hyperlink>
    </w:p>
    <w:p w14:paraId="5EEE38C5" w14:textId="77777777" w:rsidR="000276A8" w:rsidRPr="002B06BF" w:rsidRDefault="000276A8" w:rsidP="00712F32">
      <w:pPr>
        <w:pStyle w:val="Heading1"/>
        <w:rPr>
          <w:lang w:val="en-US" w:eastAsia="zh-CN" w:bidi="hi-IN"/>
        </w:rPr>
      </w:pPr>
      <w:bookmarkStart w:id="17" w:name="_Toc43908662"/>
      <w:bookmarkStart w:id="18" w:name="_Toc146181786"/>
      <w:r w:rsidRPr="002B06BF">
        <w:rPr>
          <w:lang w:val="en-US" w:eastAsia="zh-CN" w:bidi="hi-IN"/>
        </w:rPr>
        <w:t>Disability Services</w:t>
      </w:r>
      <w:bookmarkEnd w:id="17"/>
      <w:bookmarkEnd w:id="18"/>
    </w:p>
    <w:p w14:paraId="452208C7" w14:textId="77777777" w:rsidR="00A71579" w:rsidRDefault="00A71579" w:rsidP="000276A8">
      <w:pPr>
        <w:spacing w:after="0"/>
        <w:ind w:right="43"/>
        <w:jc w:val="both"/>
        <w:rPr>
          <w:rFonts w:ascii="Arial" w:hAnsi="Arial" w:cs="Arial"/>
          <w:spacing w:val="-1"/>
          <w:kern w:val="3"/>
          <w:sz w:val="20"/>
          <w:szCs w:val="20"/>
          <w:lang w:val="en-US" w:eastAsia="zh-CN" w:bidi="hi-IN"/>
        </w:rPr>
      </w:pPr>
    </w:p>
    <w:p w14:paraId="3873EE0C" w14:textId="1DBF0B52" w:rsidR="000276A8" w:rsidRPr="002B06BF" w:rsidRDefault="000276A8" w:rsidP="000276A8">
      <w:pPr>
        <w:spacing w:after="0"/>
        <w:ind w:right="43"/>
        <w:jc w:val="both"/>
        <w:rPr>
          <w:rFonts w:ascii="Arial" w:hAnsi="Arial" w:cs="Arial"/>
          <w:sz w:val="20"/>
          <w:szCs w:val="20"/>
        </w:rPr>
      </w:pPr>
      <w:r w:rsidRPr="002B06BF">
        <w:rPr>
          <w:rFonts w:ascii="Arial" w:hAnsi="Arial" w:cs="Arial"/>
          <w:spacing w:val="-1"/>
          <w:kern w:val="3"/>
          <w:sz w:val="20"/>
          <w:szCs w:val="20"/>
          <w:lang w:val="en-US" w:eastAsia="zh-CN" w:bidi="hi-IN"/>
        </w:rPr>
        <w:t xml:space="preserve">Disability Services provide confidential information, </w:t>
      </w:r>
      <w:proofErr w:type="gramStart"/>
      <w:r w:rsidRPr="002B06BF">
        <w:rPr>
          <w:rFonts w:ascii="Arial" w:hAnsi="Arial" w:cs="Arial"/>
          <w:spacing w:val="-1"/>
          <w:kern w:val="3"/>
          <w:sz w:val="20"/>
          <w:szCs w:val="20"/>
          <w:lang w:val="en-US" w:eastAsia="zh-CN" w:bidi="hi-IN"/>
        </w:rPr>
        <w:t>advice</w:t>
      </w:r>
      <w:proofErr w:type="gramEnd"/>
      <w:r w:rsidRPr="002B06BF">
        <w:rPr>
          <w:rFonts w:ascii="Arial" w:hAnsi="Arial" w:cs="Arial"/>
          <w:spacing w:val="-1"/>
          <w:kern w:val="3"/>
          <w:sz w:val="20"/>
          <w:szCs w:val="20"/>
          <w:lang w:val="en-US" w:eastAsia="zh-CN" w:bidi="hi-IN"/>
        </w:rPr>
        <w:t xml:space="preserve"> and guidance to prospective and current students with a range of disabilities, learning difficulties and other physical or mental health conditions.</w:t>
      </w:r>
      <w:r w:rsidRPr="002B06BF">
        <w:rPr>
          <w:rFonts w:ascii="Arial" w:hAnsi="Arial" w:cs="Arial"/>
          <w:sz w:val="20"/>
          <w:szCs w:val="20"/>
        </w:rPr>
        <w:t xml:space="preserve"> They offer tailored case-by-case disability-related support and identify if there is </w:t>
      </w:r>
      <w:r w:rsidR="00AB1312" w:rsidRPr="002B06BF">
        <w:rPr>
          <w:rFonts w:ascii="Arial" w:hAnsi="Arial" w:cs="Arial"/>
          <w:sz w:val="20"/>
          <w:szCs w:val="20"/>
        </w:rPr>
        <w:t xml:space="preserve">any </w:t>
      </w:r>
      <w:r w:rsidRPr="002B06BF">
        <w:rPr>
          <w:rFonts w:ascii="Arial" w:hAnsi="Arial" w:cs="Arial"/>
          <w:sz w:val="20"/>
          <w:szCs w:val="20"/>
        </w:rPr>
        <w:t xml:space="preserve">support we can offer, such as mentoring, study skills and exam support. They can also advise on sources of funding for disability-related study support. For more information, visit their website at </w:t>
      </w:r>
      <w:hyperlink r:id="rId25" w:history="1">
        <w:r w:rsidRPr="002B06BF">
          <w:rPr>
            <w:rStyle w:val="Hyperlink"/>
            <w:rFonts w:ascii="Arial" w:hAnsi="Arial" w:cs="Arial"/>
            <w:sz w:val="20"/>
            <w:szCs w:val="20"/>
          </w:rPr>
          <w:t>http://www.bristol.ac.uk/disability-services/</w:t>
        </w:r>
      </w:hyperlink>
      <w:r w:rsidRPr="002B06BF">
        <w:rPr>
          <w:rFonts w:ascii="Arial" w:hAnsi="Arial" w:cs="Arial"/>
          <w:sz w:val="20"/>
          <w:szCs w:val="20"/>
        </w:rPr>
        <w:t xml:space="preserve">. </w:t>
      </w:r>
    </w:p>
    <w:p w14:paraId="6D072C0D" w14:textId="77777777" w:rsidR="006E7A60" w:rsidRPr="002B06BF" w:rsidRDefault="006E7A60" w:rsidP="000276A8">
      <w:pPr>
        <w:spacing w:after="0"/>
        <w:ind w:right="43"/>
        <w:jc w:val="both"/>
        <w:rPr>
          <w:rFonts w:ascii="Arial" w:hAnsi="Arial" w:cs="Arial"/>
          <w:spacing w:val="-1"/>
          <w:kern w:val="3"/>
          <w:sz w:val="20"/>
          <w:szCs w:val="20"/>
          <w:lang w:val="en-US" w:eastAsia="zh-CN" w:bidi="hi-IN"/>
        </w:rPr>
      </w:pPr>
    </w:p>
    <w:p w14:paraId="6E4C6867" w14:textId="77777777" w:rsidR="006E7A60" w:rsidRDefault="006E7A60" w:rsidP="00D85CEC">
      <w:pPr>
        <w:pStyle w:val="Heading1"/>
      </w:pPr>
      <w:bookmarkStart w:id="19" w:name="_Toc146181787"/>
      <w:r w:rsidRPr="002B06BF">
        <w:t xml:space="preserve">Academic </w:t>
      </w:r>
      <w:r w:rsidRPr="00D85CEC">
        <w:t>Integrity</w:t>
      </w:r>
      <w:bookmarkEnd w:id="19"/>
    </w:p>
    <w:p w14:paraId="2F6CE602" w14:textId="77777777" w:rsidR="00A71579" w:rsidRDefault="00A71579" w:rsidP="006E7A60">
      <w:pPr>
        <w:pStyle w:val="Standard"/>
        <w:spacing w:before="11" w:line="276" w:lineRule="auto"/>
        <w:ind w:right="45"/>
        <w:jc w:val="both"/>
        <w:rPr>
          <w:rFonts w:ascii="Arial" w:hAnsi="Arial" w:cs="Arial"/>
          <w:sz w:val="20"/>
          <w:szCs w:val="20"/>
          <w:lang w:val="en-GB"/>
        </w:rPr>
      </w:pPr>
    </w:p>
    <w:p w14:paraId="41E229AC" w14:textId="45B798C7" w:rsidR="006E7A60" w:rsidRPr="002B06BF" w:rsidRDefault="006E7A60" w:rsidP="006E7A60">
      <w:pPr>
        <w:pStyle w:val="Standard"/>
        <w:spacing w:before="11" w:line="276" w:lineRule="auto"/>
        <w:ind w:right="45"/>
        <w:jc w:val="both"/>
        <w:rPr>
          <w:rFonts w:ascii="Arial" w:hAnsi="Arial" w:cs="Arial"/>
          <w:sz w:val="20"/>
          <w:szCs w:val="20"/>
          <w:lang w:val="en-GB"/>
        </w:rPr>
      </w:pPr>
      <w:r w:rsidRPr="002B06BF">
        <w:rPr>
          <w:rFonts w:ascii="Arial" w:hAnsi="Arial" w:cs="Arial"/>
          <w:sz w:val="20"/>
          <w:szCs w:val="20"/>
          <w:lang w:val="en-GB"/>
        </w:rPr>
        <w:t>The University takes pride in the development of your academic scholarship. We want you to develop the key research skills of independent thought, critical thinking, and an ability to engage with and reference other people’s ideas. These skills illustrate academic integrity and demonstrate trust, respect, fairness, and honesty in your work.</w:t>
      </w:r>
    </w:p>
    <w:p w14:paraId="6BD18F9B" w14:textId="77777777" w:rsidR="006E7A60" w:rsidRPr="002B06BF" w:rsidRDefault="006E7A60" w:rsidP="006E7A60">
      <w:pPr>
        <w:pStyle w:val="Standard"/>
        <w:spacing w:before="11" w:line="276" w:lineRule="auto"/>
        <w:ind w:right="45"/>
        <w:jc w:val="both"/>
        <w:rPr>
          <w:rFonts w:ascii="Arial" w:hAnsi="Arial" w:cs="Arial"/>
          <w:sz w:val="20"/>
          <w:szCs w:val="20"/>
          <w:lang w:val="en-GB"/>
        </w:rPr>
      </w:pPr>
    </w:p>
    <w:p w14:paraId="6AE17FF9" w14:textId="46194B36" w:rsidR="006E7A60" w:rsidRPr="002B06BF" w:rsidRDefault="006E7A60" w:rsidP="006E7A60">
      <w:pPr>
        <w:pStyle w:val="Standard"/>
        <w:spacing w:before="11" w:line="276" w:lineRule="auto"/>
        <w:ind w:right="45"/>
        <w:jc w:val="both"/>
        <w:rPr>
          <w:rFonts w:ascii="Arial" w:hAnsi="Arial" w:cs="Arial"/>
          <w:sz w:val="20"/>
          <w:szCs w:val="20"/>
        </w:rPr>
      </w:pPr>
      <w:r w:rsidRPr="002B06BF">
        <w:rPr>
          <w:rFonts w:ascii="Arial" w:hAnsi="Arial" w:cs="Arial"/>
          <w:sz w:val="20"/>
          <w:szCs w:val="20"/>
          <w:lang w:val="en-GB"/>
        </w:rPr>
        <w:t xml:space="preserve">When these values are not displayed, poor academic integrity questions the quality and value of your degree. </w:t>
      </w:r>
      <w:r w:rsidRPr="002B06BF">
        <w:rPr>
          <w:rFonts w:ascii="Arial" w:hAnsi="Arial" w:cs="Arial"/>
          <w:sz w:val="20"/>
          <w:szCs w:val="20"/>
        </w:rPr>
        <w:t>The University</w:t>
      </w:r>
      <w:r w:rsidRPr="002B06BF">
        <w:rPr>
          <w:rFonts w:ascii="Arial" w:hAnsi="Arial" w:cs="Arial"/>
          <w:spacing w:val="5"/>
          <w:sz w:val="20"/>
          <w:szCs w:val="20"/>
        </w:rPr>
        <w:t xml:space="preserve"> therefore </w:t>
      </w:r>
      <w:r w:rsidRPr="002B06BF">
        <w:rPr>
          <w:rFonts w:ascii="Arial" w:hAnsi="Arial" w:cs="Arial"/>
          <w:spacing w:val="1"/>
          <w:sz w:val="20"/>
          <w:szCs w:val="20"/>
        </w:rPr>
        <w:t>take</w:t>
      </w:r>
      <w:r w:rsidRPr="002B06BF">
        <w:rPr>
          <w:rFonts w:ascii="Arial" w:hAnsi="Arial" w:cs="Arial"/>
          <w:sz w:val="20"/>
          <w:szCs w:val="20"/>
        </w:rPr>
        <w:t>s</w:t>
      </w:r>
      <w:r w:rsidRPr="002B06BF">
        <w:rPr>
          <w:rFonts w:ascii="Arial" w:hAnsi="Arial" w:cs="Arial"/>
          <w:spacing w:val="6"/>
          <w:sz w:val="20"/>
          <w:szCs w:val="20"/>
        </w:rPr>
        <w:t xml:space="preserve"> </w:t>
      </w:r>
      <w:r w:rsidRPr="002B06BF">
        <w:rPr>
          <w:rFonts w:ascii="Arial" w:hAnsi="Arial" w:cs="Arial"/>
          <w:spacing w:val="-1"/>
          <w:sz w:val="20"/>
          <w:szCs w:val="20"/>
        </w:rPr>
        <w:t>case</w:t>
      </w:r>
      <w:r w:rsidRPr="002B06BF">
        <w:rPr>
          <w:rFonts w:ascii="Arial" w:hAnsi="Arial" w:cs="Arial"/>
          <w:sz w:val="20"/>
          <w:szCs w:val="20"/>
        </w:rPr>
        <w:t>s of academic misconduct</w:t>
      </w:r>
      <w:r w:rsidRPr="002B06BF">
        <w:rPr>
          <w:rFonts w:ascii="Arial" w:hAnsi="Arial" w:cs="Arial"/>
          <w:spacing w:val="2"/>
          <w:sz w:val="20"/>
          <w:szCs w:val="20"/>
        </w:rPr>
        <w:t xml:space="preserve"> v</w:t>
      </w:r>
      <w:r w:rsidRPr="002B06BF">
        <w:rPr>
          <w:rFonts w:ascii="Arial" w:hAnsi="Arial" w:cs="Arial"/>
          <w:sz w:val="20"/>
          <w:szCs w:val="20"/>
        </w:rPr>
        <w:t xml:space="preserve">ery </w:t>
      </w:r>
      <w:r w:rsidRPr="002B06BF">
        <w:rPr>
          <w:rFonts w:ascii="Arial" w:hAnsi="Arial" w:cs="Arial"/>
          <w:spacing w:val="-1"/>
          <w:sz w:val="20"/>
          <w:szCs w:val="20"/>
        </w:rPr>
        <w:t xml:space="preserve">seriously. For more information on academic integrity, you can visit this page: </w:t>
      </w:r>
      <w:hyperlink r:id="rId26" w:history="1">
        <w:r w:rsidR="00EF3B0B" w:rsidRPr="00EF3B0B">
          <w:rPr>
            <w:rStyle w:val="Hyperlink"/>
            <w:rFonts w:ascii="Arial" w:hAnsi="Arial" w:cs="Arial"/>
            <w:spacing w:val="-1"/>
            <w:sz w:val="20"/>
            <w:szCs w:val="20"/>
          </w:rPr>
          <w:t>https://www.bristol.ac.uk/students/support/academic-advice/academic-integrity</w:t>
        </w:r>
        <w:r w:rsidR="00EF3B0B" w:rsidRPr="002A7AE8">
          <w:rPr>
            <w:rStyle w:val="Hyperlink"/>
            <w:rFonts w:ascii="Arial" w:hAnsi="Arial" w:cs="Arial"/>
            <w:spacing w:val="-1"/>
            <w:sz w:val="20"/>
            <w:szCs w:val="20"/>
          </w:rPr>
          <w:t>/</w:t>
        </w:r>
      </w:hyperlink>
      <w:r w:rsidR="00EF3B0B">
        <w:rPr>
          <w:rStyle w:val="Hyperlink"/>
          <w:rFonts w:ascii="Arial" w:hAnsi="Arial" w:cs="Arial"/>
          <w:spacing w:val="-1"/>
          <w:sz w:val="20"/>
          <w:szCs w:val="20"/>
        </w:rPr>
        <w:t xml:space="preserve"> </w:t>
      </w:r>
      <w:r w:rsidRPr="002B06BF">
        <w:rPr>
          <w:rFonts w:ascii="Arial" w:hAnsi="Arial" w:cs="Arial"/>
          <w:spacing w:val="-1"/>
          <w:sz w:val="20"/>
          <w:szCs w:val="20"/>
        </w:rPr>
        <w:t xml:space="preserve">. </w:t>
      </w:r>
    </w:p>
    <w:p w14:paraId="238601FE" w14:textId="77777777" w:rsidR="006E7A60" w:rsidRPr="002B06BF" w:rsidRDefault="006E7A60" w:rsidP="000276A8">
      <w:pPr>
        <w:spacing w:after="0"/>
        <w:ind w:right="43"/>
        <w:jc w:val="both"/>
        <w:rPr>
          <w:rFonts w:ascii="Arial" w:hAnsi="Arial" w:cs="Arial"/>
          <w:spacing w:val="-1"/>
          <w:kern w:val="3"/>
          <w:sz w:val="20"/>
          <w:szCs w:val="20"/>
          <w:lang w:val="en-US" w:eastAsia="zh-CN" w:bidi="hi-IN"/>
        </w:rPr>
      </w:pPr>
    </w:p>
    <w:p w14:paraId="0E5D0056" w14:textId="77777777" w:rsidR="006E7A60" w:rsidRPr="002B06BF" w:rsidRDefault="006E7A60" w:rsidP="00D85CEC">
      <w:pPr>
        <w:pStyle w:val="Heading1"/>
      </w:pPr>
      <w:bookmarkStart w:id="20" w:name="_Toc146181788"/>
      <w:r w:rsidRPr="00D85CEC">
        <w:t>Complaints</w:t>
      </w:r>
      <w:r w:rsidRPr="002B06BF">
        <w:rPr>
          <w:spacing w:val="-17"/>
        </w:rPr>
        <w:t xml:space="preserve"> </w:t>
      </w:r>
      <w:r w:rsidRPr="002B06BF">
        <w:t>and</w:t>
      </w:r>
      <w:r w:rsidRPr="002B06BF">
        <w:rPr>
          <w:spacing w:val="-5"/>
        </w:rPr>
        <w:t xml:space="preserve"> </w:t>
      </w:r>
      <w:r w:rsidRPr="002B06BF">
        <w:t>Appeals</w:t>
      </w:r>
      <w:bookmarkEnd w:id="20"/>
    </w:p>
    <w:p w14:paraId="1AFF1CD7" w14:textId="77777777" w:rsidR="00A71579" w:rsidRDefault="00A71579" w:rsidP="006E7A60">
      <w:pPr>
        <w:spacing w:after="0"/>
        <w:ind w:right="45"/>
        <w:jc w:val="both"/>
        <w:rPr>
          <w:rFonts w:ascii="Arial" w:hAnsi="Arial" w:cs="Arial"/>
          <w:sz w:val="20"/>
          <w:szCs w:val="20"/>
        </w:rPr>
      </w:pPr>
    </w:p>
    <w:p w14:paraId="280E8C42" w14:textId="7FC09AC9" w:rsidR="006E7A60" w:rsidRPr="002B06BF" w:rsidRDefault="006E7A60" w:rsidP="006E7A60">
      <w:pPr>
        <w:spacing w:after="0"/>
        <w:ind w:right="45"/>
        <w:jc w:val="both"/>
        <w:rPr>
          <w:rFonts w:ascii="Arial" w:hAnsi="Arial" w:cs="Arial"/>
          <w:sz w:val="20"/>
          <w:szCs w:val="20"/>
        </w:rPr>
      </w:pPr>
      <w:r w:rsidRPr="002B06BF">
        <w:rPr>
          <w:rFonts w:ascii="Arial" w:hAnsi="Arial" w:cs="Arial"/>
          <w:sz w:val="20"/>
          <w:szCs w:val="20"/>
        </w:rPr>
        <w:t>In</w:t>
      </w:r>
      <w:r w:rsidRPr="002B06BF">
        <w:rPr>
          <w:rFonts w:ascii="Arial" w:hAnsi="Arial" w:cs="Arial"/>
          <w:spacing w:val="23"/>
          <w:sz w:val="20"/>
          <w:szCs w:val="20"/>
        </w:rPr>
        <w:t xml:space="preserve"> </w:t>
      </w:r>
      <w:r w:rsidRPr="002B06BF">
        <w:rPr>
          <w:rFonts w:ascii="Arial" w:hAnsi="Arial" w:cs="Arial"/>
          <w:sz w:val="20"/>
          <w:szCs w:val="20"/>
        </w:rPr>
        <w:t>the</w:t>
      </w:r>
      <w:r w:rsidRPr="002B06BF">
        <w:rPr>
          <w:rFonts w:ascii="Arial" w:hAnsi="Arial" w:cs="Arial"/>
          <w:spacing w:val="23"/>
          <w:sz w:val="20"/>
          <w:szCs w:val="20"/>
        </w:rPr>
        <w:t xml:space="preserve"> </w:t>
      </w:r>
      <w:r w:rsidRPr="002B06BF">
        <w:rPr>
          <w:rFonts w:ascii="Arial" w:hAnsi="Arial" w:cs="Arial"/>
          <w:sz w:val="20"/>
          <w:szCs w:val="20"/>
        </w:rPr>
        <w:t>Faculty</w:t>
      </w:r>
      <w:r w:rsidRPr="002B06BF">
        <w:rPr>
          <w:rFonts w:ascii="Arial" w:hAnsi="Arial" w:cs="Arial"/>
          <w:spacing w:val="23"/>
          <w:sz w:val="20"/>
          <w:szCs w:val="20"/>
        </w:rPr>
        <w:t xml:space="preserve"> </w:t>
      </w:r>
      <w:r w:rsidRPr="002B06BF">
        <w:rPr>
          <w:rFonts w:ascii="Arial" w:hAnsi="Arial" w:cs="Arial"/>
          <w:spacing w:val="-2"/>
          <w:sz w:val="20"/>
          <w:szCs w:val="20"/>
        </w:rPr>
        <w:t>o</w:t>
      </w:r>
      <w:r w:rsidRPr="002B06BF">
        <w:rPr>
          <w:rFonts w:ascii="Arial" w:hAnsi="Arial" w:cs="Arial"/>
          <w:sz w:val="20"/>
          <w:szCs w:val="20"/>
        </w:rPr>
        <w:t>f</w:t>
      </w:r>
      <w:r w:rsidRPr="002B06BF">
        <w:rPr>
          <w:rFonts w:ascii="Arial" w:hAnsi="Arial" w:cs="Arial"/>
          <w:spacing w:val="21"/>
          <w:sz w:val="20"/>
          <w:szCs w:val="20"/>
        </w:rPr>
        <w:t xml:space="preserve"> </w:t>
      </w:r>
      <w:r w:rsidRPr="002B06BF">
        <w:rPr>
          <w:rFonts w:ascii="Arial" w:hAnsi="Arial" w:cs="Arial"/>
          <w:spacing w:val="-1"/>
          <w:sz w:val="20"/>
          <w:szCs w:val="20"/>
        </w:rPr>
        <w:t>Socia</w:t>
      </w:r>
      <w:r w:rsidRPr="002B06BF">
        <w:rPr>
          <w:rFonts w:ascii="Arial" w:hAnsi="Arial" w:cs="Arial"/>
          <w:sz w:val="20"/>
          <w:szCs w:val="20"/>
        </w:rPr>
        <w:t>l</w:t>
      </w:r>
      <w:r w:rsidRPr="002B06BF">
        <w:rPr>
          <w:rFonts w:ascii="Arial" w:hAnsi="Arial" w:cs="Arial"/>
          <w:spacing w:val="22"/>
          <w:sz w:val="20"/>
          <w:szCs w:val="20"/>
        </w:rPr>
        <w:t xml:space="preserve"> </w:t>
      </w:r>
      <w:r w:rsidRPr="002B06BF">
        <w:rPr>
          <w:rFonts w:ascii="Arial" w:hAnsi="Arial" w:cs="Arial"/>
          <w:sz w:val="20"/>
          <w:szCs w:val="20"/>
        </w:rPr>
        <w:t>Sciences</w:t>
      </w:r>
      <w:r w:rsidRPr="002B06BF">
        <w:rPr>
          <w:rFonts w:ascii="Arial" w:hAnsi="Arial" w:cs="Arial"/>
          <w:spacing w:val="23"/>
          <w:sz w:val="20"/>
          <w:szCs w:val="20"/>
        </w:rPr>
        <w:t xml:space="preserve"> </w:t>
      </w:r>
      <w:r w:rsidRPr="002B06BF">
        <w:rPr>
          <w:rFonts w:ascii="Arial" w:hAnsi="Arial" w:cs="Arial"/>
          <w:spacing w:val="-1"/>
          <w:sz w:val="20"/>
          <w:szCs w:val="20"/>
        </w:rPr>
        <w:t>an</w:t>
      </w:r>
      <w:r w:rsidRPr="002B06BF">
        <w:rPr>
          <w:rFonts w:ascii="Arial" w:hAnsi="Arial" w:cs="Arial"/>
          <w:sz w:val="20"/>
          <w:szCs w:val="20"/>
        </w:rPr>
        <w:t>d</w:t>
      </w:r>
      <w:r w:rsidRPr="002B06BF">
        <w:rPr>
          <w:rFonts w:ascii="Arial" w:hAnsi="Arial" w:cs="Arial"/>
          <w:spacing w:val="22"/>
          <w:sz w:val="20"/>
          <w:szCs w:val="20"/>
        </w:rPr>
        <w:t xml:space="preserve"> </w:t>
      </w:r>
      <w:r w:rsidRPr="002B06BF">
        <w:rPr>
          <w:rFonts w:ascii="Arial" w:hAnsi="Arial" w:cs="Arial"/>
          <w:sz w:val="20"/>
          <w:szCs w:val="20"/>
        </w:rPr>
        <w:t>Law,</w:t>
      </w:r>
      <w:r w:rsidRPr="002B06BF">
        <w:rPr>
          <w:rFonts w:ascii="Arial" w:hAnsi="Arial" w:cs="Arial"/>
          <w:spacing w:val="23"/>
          <w:sz w:val="20"/>
          <w:szCs w:val="20"/>
        </w:rPr>
        <w:t xml:space="preserve"> </w:t>
      </w:r>
      <w:r w:rsidRPr="002B06BF">
        <w:rPr>
          <w:rFonts w:ascii="Arial" w:hAnsi="Arial" w:cs="Arial"/>
          <w:spacing w:val="1"/>
          <w:sz w:val="20"/>
          <w:szCs w:val="20"/>
        </w:rPr>
        <w:t>w</w:t>
      </w:r>
      <w:r w:rsidRPr="002B06BF">
        <w:rPr>
          <w:rFonts w:ascii="Arial" w:hAnsi="Arial" w:cs="Arial"/>
          <w:sz w:val="20"/>
          <w:szCs w:val="20"/>
        </w:rPr>
        <w:t>e</w:t>
      </w:r>
      <w:r w:rsidRPr="002B06BF">
        <w:rPr>
          <w:rFonts w:ascii="Arial" w:hAnsi="Arial" w:cs="Arial"/>
          <w:spacing w:val="23"/>
          <w:sz w:val="20"/>
          <w:szCs w:val="20"/>
        </w:rPr>
        <w:t xml:space="preserve"> </w:t>
      </w:r>
      <w:r w:rsidRPr="002B06BF">
        <w:rPr>
          <w:rFonts w:ascii="Arial" w:hAnsi="Arial" w:cs="Arial"/>
          <w:sz w:val="20"/>
          <w:szCs w:val="20"/>
        </w:rPr>
        <w:t>try</w:t>
      </w:r>
      <w:r w:rsidRPr="002B06BF">
        <w:rPr>
          <w:rFonts w:ascii="Arial" w:hAnsi="Arial" w:cs="Arial"/>
          <w:spacing w:val="18"/>
          <w:sz w:val="20"/>
          <w:szCs w:val="20"/>
        </w:rPr>
        <w:t xml:space="preserve"> </w:t>
      </w:r>
      <w:r w:rsidRPr="002B06BF">
        <w:rPr>
          <w:rFonts w:ascii="Arial" w:hAnsi="Arial" w:cs="Arial"/>
          <w:spacing w:val="1"/>
          <w:sz w:val="20"/>
          <w:szCs w:val="20"/>
        </w:rPr>
        <w:t>ver</w:t>
      </w:r>
      <w:r w:rsidRPr="002B06BF">
        <w:rPr>
          <w:rFonts w:ascii="Arial" w:hAnsi="Arial" w:cs="Arial"/>
          <w:sz w:val="20"/>
          <w:szCs w:val="20"/>
        </w:rPr>
        <w:t>y</w:t>
      </w:r>
      <w:r w:rsidRPr="002B06BF">
        <w:rPr>
          <w:rFonts w:ascii="Arial" w:hAnsi="Arial" w:cs="Arial"/>
          <w:spacing w:val="23"/>
          <w:sz w:val="20"/>
          <w:szCs w:val="20"/>
        </w:rPr>
        <w:t xml:space="preserve"> </w:t>
      </w:r>
      <w:r w:rsidRPr="002B06BF">
        <w:rPr>
          <w:rFonts w:ascii="Arial" w:hAnsi="Arial" w:cs="Arial"/>
          <w:spacing w:val="-1"/>
          <w:sz w:val="20"/>
          <w:szCs w:val="20"/>
        </w:rPr>
        <w:t>har</w:t>
      </w:r>
      <w:r w:rsidRPr="002B06BF">
        <w:rPr>
          <w:rFonts w:ascii="Arial" w:hAnsi="Arial" w:cs="Arial"/>
          <w:sz w:val="20"/>
          <w:szCs w:val="20"/>
        </w:rPr>
        <w:t>d</w:t>
      </w:r>
      <w:r w:rsidRPr="002B06BF">
        <w:rPr>
          <w:rFonts w:ascii="Arial" w:hAnsi="Arial" w:cs="Arial"/>
          <w:spacing w:val="22"/>
          <w:sz w:val="20"/>
          <w:szCs w:val="20"/>
        </w:rPr>
        <w:t xml:space="preserve"> </w:t>
      </w:r>
      <w:r w:rsidRPr="002B06BF">
        <w:rPr>
          <w:rFonts w:ascii="Arial" w:hAnsi="Arial" w:cs="Arial"/>
          <w:sz w:val="20"/>
          <w:szCs w:val="20"/>
        </w:rPr>
        <w:t>to</w:t>
      </w:r>
      <w:r w:rsidRPr="002B06BF">
        <w:rPr>
          <w:rFonts w:ascii="Arial" w:hAnsi="Arial" w:cs="Arial"/>
          <w:spacing w:val="22"/>
          <w:sz w:val="20"/>
          <w:szCs w:val="20"/>
        </w:rPr>
        <w:t xml:space="preserve"> </w:t>
      </w:r>
      <w:r w:rsidRPr="002B06BF">
        <w:rPr>
          <w:rFonts w:ascii="Arial" w:hAnsi="Arial" w:cs="Arial"/>
          <w:spacing w:val="1"/>
          <w:sz w:val="20"/>
          <w:szCs w:val="20"/>
        </w:rPr>
        <w:t>mak</w:t>
      </w:r>
      <w:r w:rsidRPr="002B06BF">
        <w:rPr>
          <w:rFonts w:ascii="Arial" w:hAnsi="Arial" w:cs="Arial"/>
          <w:sz w:val="20"/>
          <w:szCs w:val="20"/>
        </w:rPr>
        <w:t>e</w:t>
      </w:r>
      <w:r w:rsidRPr="002B06BF">
        <w:rPr>
          <w:rFonts w:ascii="Arial" w:hAnsi="Arial" w:cs="Arial"/>
          <w:spacing w:val="23"/>
          <w:sz w:val="20"/>
          <w:szCs w:val="20"/>
        </w:rPr>
        <w:t xml:space="preserve"> </w:t>
      </w:r>
      <w:r w:rsidRPr="002B06BF">
        <w:rPr>
          <w:rFonts w:ascii="Arial" w:hAnsi="Arial" w:cs="Arial"/>
          <w:spacing w:val="-1"/>
          <w:sz w:val="20"/>
          <w:szCs w:val="20"/>
        </w:rPr>
        <w:t>decisio</w:t>
      </w:r>
      <w:r w:rsidRPr="002B06BF">
        <w:rPr>
          <w:rFonts w:ascii="Arial" w:hAnsi="Arial" w:cs="Arial"/>
          <w:sz w:val="20"/>
          <w:szCs w:val="20"/>
        </w:rPr>
        <w:t>ns</w:t>
      </w:r>
      <w:r w:rsidRPr="002B06BF">
        <w:rPr>
          <w:rFonts w:ascii="Arial" w:hAnsi="Arial" w:cs="Arial"/>
          <w:spacing w:val="23"/>
          <w:sz w:val="20"/>
          <w:szCs w:val="20"/>
        </w:rPr>
        <w:t xml:space="preserve"> </w:t>
      </w:r>
      <w:r w:rsidRPr="002B06BF">
        <w:rPr>
          <w:rFonts w:ascii="Arial" w:hAnsi="Arial" w:cs="Arial"/>
          <w:spacing w:val="-1"/>
          <w:sz w:val="20"/>
          <w:szCs w:val="20"/>
        </w:rPr>
        <w:t>whic</w:t>
      </w:r>
      <w:r w:rsidRPr="002B06BF">
        <w:rPr>
          <w:rFonts w:ascii="Arial" w:hAnsi="Arial" w:cs="Arial"/>
          <w:sz w:val="20"/>
          <w:szCs w:val="20"/>
        </w:rPr>
        <w:t>h</w:t>
      </w:r>
      <w:r w:rsidRPr="002B06BF">
        <w:rPr>
          <w:rFonts w:ascii="Arial" w:hAnsi="Arial" w:cs="Arial"/>
          <w:spacing w:val="22"/>
          <w:sz w:val="20"/>
          <w:szCs w:val="20"/>
        </w:rPr>
        <w:t xml:space="preserve"> </w:t>
      </w:r>
      <w:r w:rsidRPr="002B06BF">
        <w:rPr>
          <w:rFonts w:ascii="Arial" w:hAnsi="Arial" w:cs="Arial"/>
          <w:sz w:val="20"/>
          <w:szCs w:val="20"/>
        </w:rPr>
        <w:t>are</w:t>
      </w:r>
      <w:r w:rsidRPr="002B06BF">
        <w:rPr>
          <w:rFonts w:ascii="Arial" w:hAnsi="Arial" w:cs="Arial"/>
          <w:spacing w:val="22"/>
          <w:sz w:val="20"/>
          <w:szCs w:val="20"/>
        </w:rPr>
        <w:t xml:space="preserve"> </w:t>
      </w:r>
      <w:r w:rsidRPr="002B06BF">
        <w:rPr>
          <w:rFonts w:ascii="Arial" w:hAnsi="Arial" w:cs="Arial"/>
          <w:spacing w:val="1"/>
          <w:sz w:val="20"/>
          <w:szCs w:val="20"/>
        </w:rPr>
        <w:t xml:space="preserve">fair, </w:t>
      </w:r>
      <w:r w:rsidRPr="002B06BF">
        <w:rPr>
          <w:rFonts w:ascii="Arial" w:hAnsi="Arial" w:cs="Arial"/>
          <w:spacing w:val="-1"/>
          <w:sz w:val="20"/>
          <w:szCs w:val="20"/>
        </w:rPr>
        <w:t>an</w:t>
      </w:r>
      <w:r w:rsidRPr="002B06BF">
        <w:rPr>
          <w:rFonts w:ascii="Arial" w:hAnsi="Arial" w:cs="Arial"/>
          <w:sz w:val="20"/>
          <w:szCs w:val="20"/>
        </w:rPr>
        <w:t>d</w:t>
      </w:r>
      <w:r w:rsidRPr="002B06BF">
        <w:rPr>
          <w:rFonts w:ascii="Arial" w:hAnsi="Arial" w:cs="Arial"/>
          <w:spacing w:val="1"/>
          <w:sz w:val="20"/>
          <w:szCs w:val="20"/>
        </w:rPr>
        <w:t xml:space="preserve"> </w:t>
      </w:r>
      <w:r w:rsidRPr="002B06BF">
        <w:rPr>
          <w:rFonts w:ascii="Arial" w:hAnsi="Arial" w:cs="Arial"/>
          <w:spacing w:val="-1"/>
          <w:sz w:val="20"/>
          <w:szCs w:val="20"/>
        </w:rPr>
        <w:t>whic</w:t>
      </w:r>
      <w:r w:rsidRPr="002B06BF">
        <w:rPr>
          <w:rFonts w:ascii="Arial" w:hAnsi="Arial" w:cs="Arial"/>
          <w:sz w:val="20"/>
          <w:szCs w:val="20"/>
        </w:rPr>
        <w:t>h</w:t>
      </w:r>
      <w:r w:rsidRPr="002B06BF">
        <w:rPr>
          <w:rFonts w:ascii="Arial" w:hAnsi="Arial" w:cs="Arial"/>
          <w:spacing w:val="1"/>
          <w:sz w:val="20"/>
          <w:szCs w:val="20"/>
        </w:rPr>
        <w:t xml:space="preserve"> tak</w:t>
      </w:r>
      <w:r w:rsidRPr="002B06BF">
        <w:rPr>
          <w:rFonts w:ascii="Arial" w:hAnsi="Arial" w:cs="Arial"/>
          <w:sz w:val="20"/>
          <w:szCs w:val="20"/>
        </w:rPr>
        <w:t>e</w:t>
      </w:r>
      <w:r w:rsidRPr="002B06BF">
        <w:rPr>
          <w:rFonts w:ascii="Arial" w:hAnsi="Arial" w:cs="Arial"/>
          <w:spacing w:val="2"/>
          <w:sz w:val="20"/>
          <w:szCs w:val="20"/>
        </w:rPr>
        <w:t xml:space="preserve"> </w:t>
      </w:r>
      <w:r w:rsidRPr="002B06BF">
        <w:rPr>
          <w:rFonts w:ascii="Arial" w:hAnsi="Arial" w:cs="Arial"/>
          <w:spacing w:val="-1"/>
          <w:sz w:val="20"/>
          <w:szCs w:val="20"/>
        </w:rPr>
        <w:t>prope</w:t>
      </w:r>
      <w:r w:rsidRPr="002B06BF">
        <w:rPr>
          <w:rFonts w:ascii="Arial" w:hAnsi="Arial" w:cs="Arial"/>
          <w:sz w:val="20"/>
          <w:szCs w:val="20"/>
        </w:rPr>
        <w:t>r</w:t>
      </w:r>
      <w:r w:rsidRPr="002B06BF">
        <w:rPr>
          <w:rFonts w:ascii="Arial" w:hAnsi="Arial" w:cs="Arial"/>
          <w:spacing w:val="1"/>
          <w:sz w:val="20"/>
          <w:szCs w:val="20"/>
        </w:rPr>
        <w:t xml:space="preserve"> accoun</w:t>
      </w:r>
      <w:r w:rsidRPr="002B06BF">
        <w:rPr>
          <w:rFonts w:ascii="Arial" w:hAnsi="Arial" w:cs="Arial"/>
          <w:sz w:val="20"/>
          <w:szCs w:val="20"/>
        </w:rPr>
        <w:t>t</w:t>
      </w:r>
      <w:r w:rsidRPr="002B06BF">
        <w:rPr>
          <w:rFonts w:ascii="Arial" w:hAnsi="Arial" w:cs="Arial"/>
          <w:spacing w:val="3"/>
          <w:sz w:val="20"/>
          <w:szCs w:val="20"/>
        </w:rPr>
        <w:t xml:space="preserve"> </w:t>
      </w:r>
      <w:r w:rsidRPr="002B06BF">
        <w:rPr>
          <w:rFonts w:ascii="Arial" w:hAnsi="Arial" w:cs="Arial"/>
          <w:spacing w:val="-2"/>
          <w:sz w:val="20"/>
          <w:szCs w:val="20"/>
        </w:rPr>
        <w:t>o</w:t>
      </w:r>
      <w:r w:rsidRPr="002B06BF">
        <w:rPr>
          <w:rFonts w:ascii="Arial" w:hAnsi="Arial" w:cs="Arial"/>
          <w:sz w:val="20"/>
          <w:szCs w:val="20"/>
        </w:rPr>
        <w:t>f the</w:t>
      </w:r>
      <w:r w:rsidRPr="002B06BF">
        <w:rPr>
          <w:rFonts w:ascii="Arial" w:hAnsi="Arial" w:cs="Arial"/>
          <w:spacing w:val="2"/>
          <w:sz w:val="20"/>
          <w:szCs w:val="20"/>
        </w:rPr>
        <w:t xml:space="preserve"> </w:t>
      </w:r>
      <w:r w:rsidRPr="002B06BF">
        <w:rPr>
          <w:rFonts w:ascii="Arial" w:hAnsi="Arial" w:cs="Arial"/>
          <w:sz w:val="20"/>
          <w:szCs w:val="20"/>
        </w:rPr>
        <w:t>personal</w:t>
      </w:r>
      <w:r w:rsidRPr="002B06BF">
        <w:rPr>
          <w:rFonts w:ascii="Arial" w:hAnsi="Arial" w:cs="Arial"/>
          <w:spacing w:val="2"/>
          <w:sz w:val="20"/>
          <w:szCs w:val="20"/>
        </w:rPr>
        <w:t xml:space="preserve"> </w:t>
      </w:r>
      <w:r w:rsidRPr="002B06BF">
        <w:rPr>
          <w:rFonts w:ascii="Arial" w:hAnsi="Arial" w:cs="Arial"/>
          <w:sz w:val="20"/>
          <w:szCs w:val="20"/>
        </w:rPr>
        <w:t>circumstances</w:t>
      </w:r>
      <w:r w:rsidRPr="002B06BF">
        <w:rPr>
          <w:rFonts w:ascii="Arial" w:hAnsi="Arial" w:cs="Arial"/>
          <w:spacing w:val="1"/>
          <w:sz w:val="20"/>
          <w:szCs w:val="20"/>
        </w:rPr>
        <w:t xml:space="preserve"> </w:t>
      </w:r>
      <w:r w:rsidRPr="002B06BF">
        <w:rPr>
          <w:rFonts w:ascii="Arial" w:hAnsi="Arial" w:cs="Arial"/>
          <w:spacing w:val="-2"/>
          <w:sz w:val="20"/>
          <w:szCs w:val="20"/>
        </w:rPr>
        <w:t>o</w:t>
      </w:r>
      <w:r w:rsidRPr="002B06BF">
        <w:rPr>
          <w:rFonts w:ascii="Arial" w:hAnsi="Arial" w:cs="Arial"/>
          <w:sz w:val="20"/>
          <w:szCs w:val="20"/>
        </w:rPr>
        <w:t>f each</w:t>
      </w:r>
      <w:r w:rsidRPr="002B06BF">
        <w:rPr>
          <w:rFonts w:ascii="Arial" w:hAnsi="Arial" w:cs="Arial"/>
          <w:spacing w:val="2"/>
          <w:sz w:val="20"/>
          <w:szCs w:val="20"/>
        </w:rPr>
        <w:t xml:space="preserve"> </w:t>
      </w:r>
      <w:r w:rsidRPr="002B06BF">
        <w:rPr>
          <w:rFonts w:ascii="Arial" w:hAnsi="Arial" w:cs="Arial"/>
          <w:spacing w:val="1"/>
          <w:sz w:val="20"/>
          <w:szCs w:val="20"/>
        </w:rPr>
        <w:t>student</w:t>
      </w:r>
      <w:r w:rsidRPr="002B06BF">
        <w:rPr>
          <w:rFonts w:ascii="Arial" w:hAnsi="Arial" w:cs="Arial"/>
          <w:sz w:val="20"/>
          <w:szCs w:val="20"/>
        </w:rPr>
        <w:t>.</w:t>
      </w:r>
      <w:r w:rsidRPr="002B06BF">
        <w:rPr>
          <w:rFonts w:ascii="Arial" w:hAnsi="Arial" w:cs="Arial"/>
          <w:spacing w:val="11"/>
          <w:sz w:val="20"/>
          <w:szCs w:val="20"/>
        </w:rPr>
        <w:t xml:space="preserve"> </w:t>
      </w:r>
      <w:r w:rsidRPr="002B06BF">
        <w:rPr>
          <w:rFonts w:ascii="Arial" w:hAnsi="Arial" w:cs="Arial"/>
          <w:sz w:val="20"/>
          <w:szCs w:val="20"/>
        </w:rPr>
        <w:t>Inevitably,</w:t>
      </w:r>
      <w:r w:rsidRPr="002B06BF">
        <w:rPr>
          <w:rFonts w:ascii="Arial" w:hAnsi="Arial" w:cs="Arial"/>
          <w:spacing w:val="11"/>
          <w:sz w:val="20"/>
          <w:szCs w:val="20"/>
        </w:rPr>
        <w:t xml:space="preserve"> </w:t>
      </w:r>
      <w:r w:rsidRPr="002B06BF">
        <w:rPr>
          <w:rFonts w:ascii="Arial" w:hAnsi="Arial" w:cs="Arial"/>
          <w:sz w:val="20"/>
          <w:szCs w:val="20"/>
        </w:rPr>
        <w:t>however,</w:t>
      </w:r>
      <w:r w:rsidRPr="002B06BF">
        <w:rPr>
          <w:rFonts w:ascii="Arial" w:hAnsi="Arial" w:cs="Arial"/>
          <w:spacing w:val="10"/>
          <w:sz w:val="20"/>
          <w:szCs w:val="20"/>
        </w:rPr>
        <w:t xml:space="preserve"> </w:t>
      </w:r>
      <w:r w:rsidRPr="002B06BF">
        <w:rPr>
          <w:rFonts w:ascii="Arial" w:hAnsi="Arial" w:cs="Arial"/>
          <w:sz w:val="20"/>
          <w:szCs w:val="20"/>
        </w:rPr>
        <w:t>sometimes</w:t>
      </w:r>
      <w:r w:rsidRPr="002B06BF">
        <w:rPr>
          <w:rFonts w:ascii="Arial" w:hAnsi="Arial" w:cs="Arial"/>
          <w:spacing w:val="11"/>
          <w:sz w:val="20"/>
          <w:szCs w:val="20"/>
        </w:rPr>
        <w:t xml:space="preserve"> </w:t>
      </w:r>
      <w:r w:rsidRPr="002B06BF">
        <w:rPr>
          <w:rFonts w:ascii="Arial" w:hAnsi="Arial" w:cs="Arial"/>
          <w:spacing w:val="-1"/>
          <w:sz w:val="20"/>
          <w:szCs w:val="20"/>
        </w:rPr>
        <w:t>thing</w:t>
      </w:r>
      <w:r w:rsidRPr="002B06BF">
        <w:rPr>
          <w:rFonts w:ascii="Arial" w:hAnsi="Arial" w:cs="Arial"/>
          <w:sz w:val="20"/>
          <w:szCs w:val="20"/>
        </w:rPr>
        <w:t>s</w:t>
      </w:r>
      <w:r w:rsidRPr="002B06BF">
        <w:rPr>
          <w:rFonts w:ascii="Arial" w:hAnsi="Arial" w:cs="Arial"/>
          <w:spacing w:val="11"/>
          <w:sz w:val="20"/>
          <w:szCs w:val="20"/>
        </w:rPr>
        <w:t xml:space="preserve"> </w:t>
      </w:r>
      <w:r w:rsidRPr="002B06BF">
        <w:rPr>
          <w:rFonts w:ascii="Arial" w:hAnsi="Arial" w:cs="Arial"/>
          <w:spacing w:val="1"/>
          <w:sz w:val="20"/>
          <w:szCs w:val="20"/>
        </w:rPr>
        <w:t>g</w:t>
      </w:r>
      <w:r w:rsidRPr="002B06BF">
        <w:rPr>
          <w:rFonts w:ascii="Arial" w:hAnsi="Arial" w:cs="Arial"/>
          <w:sz w:val="20"/>
          <w:szCs w:val="20"/>
        </w:rPr>
        <w:t xml:space="preserve">o </w:t>
      </w:r>
      <w:proofErr w:type="gramStart"/>
      <w:r w:rsidRPr="002B06BF">
        <w:rPr>
          <w:rFonts w:ascii="Arial" w:hAnsi="Arial" w:cs="Arial"/>
          <w:spacing w:val="1"/>
          <w:sz w:val="20"/>
          <w:szCs w:val="20"/>
        </w:rPr>
        <w:t>wron</w:t>
      </w:r>
      <w:r w:rsidRPr="002B06BF">
        <w:rPr>
          <w:rFonts w:ascii="Arial" w:hAnsi="Arial" w:cs="Arial"/>
          <w:sz w:val="20"/>
          <w:szCs w:val="20"/>
        </w:rPr>
        <w:t>g</w:t>
      </w:r>
      <w:proofErr w:type="gramEnd"/>
      <w:r w:rsidRPr="002B06BF">
        <w:rPr>
          <w:rFonts w:ascii="Arial" w:hAnsi="Arial" w:cs="Arial"/>
          <w:spacing w:val="12"/>
          <w:sz w:val="20"/>
          <w:szCs w:val="20"/>
        </w:rPr>
        <w:t xml:space="preserve"> </w:t>
      </w:r>
      <w:r w:rsidRPr="002B06BF">
        <w:rPr>
          <w:rFonts w:ascii="Arial" w:hAnsi="Arial" w:cs="Arial"/>
          <w:spacing w:val="-1"/>
          <w:sz w:val="20"/>
          <w:szCs w:val="20"/>
        </w:rPr>
        <w:t>an</w:t>
      </w:r>
      <w:r w:rsidRPr="002B06BF">
        <w:rPr>
          <w:rFonts w:ascii="Arial" w:hAnsi="Arial" w:cs="Arial"/>
          <w:sz w:val="20"/>
          <w:szCs w:val="20"/>
        </w:rPr>
        <w:t>d</w:t>
      </w:r>
      <w:r w:rsidRPr="002B06BF">
        <w:rPr>
          <w:rFonts w:ascii="Arial" w:hAnsi="Arial" w:cs="Arial"/>
          <w:spacing w:val="10"/>
          <w:sz w:val="20"/>
          <w:szCs w:val="20"/>
        </w:rPr>
        <w:t xml:space="preserve"> </w:t>
      </w:r>
      <w:r w:rsidRPr="002B06BF">
        <w:rPr>
          <w:rFonts w:ascii="Arial" w:hAnsi="Arial" w:cs="Arial"/>
          <w:spacing w:val="1"/>
          <w:sz w:val="20"/>
          <w:szCs w:val="20"/>
        </w:rPr>
        <w:t>yo</w:t>
      </w:r>
      <w:r w:rsidRPr="002B06BF">
        <w:rPr>
          <w:rFonts w:ascii="Arial" w:hAnsi="Arial" w:cs="Arial"/>
          <w:sz w:val="20"/>
          <w:szCs w:val="20"/>
        </w:rPr>
        <w:t>u</w:t>
      </w:r>
      <w:r w:rsidRPr="002B06BF">
        <w:rPr>
          <w:rFonts w:ascii="Arial" w:hAnsi="Arial" w:cs="Arial"/>
          <w:spacing w:val="12"/>
          <w:sz w:val="20"/>
          <w:szCs w:val="20"/>
        </w:rPr>
        <w:t xml:space="preserve"> </w:t>
      </w:r>
      <w:r w:rsidRPr="002B06BF">
        <w:rPr>
          <w:rFonts w:ascii="Arial" w:hAnsi="Arial" w:cs="Arial"/>
          <w:spacing w:val="-1"/>
          <w:sz w:val="20"/>
          <w:szCs w:val="20"/>
        </w:rPr>
        <w:t>may</w:t>
      </w:r>
      <w:r w:rsidRPr="002B06BF">
        <w:rPr>
          <w:rFonts w:ascii="Arial" w:hAnsi="Arial" w:cs="Arial"/>
          <w:spacing w:val="10"/>
          <w:sz w:val="20"/>
          <w:szCs w:val="20"/>
        </w:rPr>
        <w:t xml:space="preserve"> </w:t>
      </w:r>
      <w:r w:rsidRPr="002B06BF">
        <w:rPr>
          <w:rFonts w:ascii="Arial" w:hAnsi="Arial" w:cs="Arial"/>
          <w:sz w:val="20"/>
          <w:szCs w:val="20"/>
        </w:rPr>
        <w:t>disagree</w:t>
      </w:r>
      <w:r w:rsidRPr="002B06BF">
        <w:rPr>
          <w:rFonts w:ascii="Arial" w:hAnsi="Arial" w:cs="Arial"/>
          <w:spacing w:val="27"/>
          <w:sz w:val="20"/>
          <w:szCs w:val="20"/>
        </w:rPr>
        <w:t xml:space="preserve"> </w:t>
      </w:r>
      <w:r w:rsidRPr="002B06BF">
        <w:rPr>
          <w:rFonts w:ascii="Arial" w:hAnsi="Arial" w:cs="Arial"/>
          <w:sz w:val="20"/>
          <w:szCs w:val="20"/>
        </w:rPr>
        <w:t>with</w:t>
      </w:r>
      <w:r w:rsidRPr="002B06BF">
        <w:rPr>
          <w:rFonts w:ascii="Arial" w:hAnsi="Arial" w:cs="Arial"/>
          <w:spacing w:val="27"/>
          <w:sz w:val="20"/>
          <w:szCs w:val="20"/>
        </w:rPr>
        <w:t xml:space="preserve"> </w:t>
      </w:r>
      <w:r w:rsidRPr="002B06BF">
        <w:rPr>
          <w:rFonts w:ascii="Arial" w:hAnsi="Arial" w:cs="Arial"/>
          <w:sz w:val="20"/>
          <w:szCs w:val="20"/>
        </w:rPr>
        <w:t>a</w:t>
      </w:r>
      <w:r w:rsidRPr="002B06BF">
        <w:rPr>
          <w:rFonts w:ascii="Arial" w:hAnsi="Arial" w:cs="Arial"/>
          <w:spacing w:val="27"/>
          <w:sz w:val="20"/>
          <w:szCs w:val="20"/>
        </w:rPr>
        <w:t xml:space="preserve"> </w:t>
      </w:r>
      <w:r w:rsidRPr="002B06BF">
        <w:rPr>
          <w:rFonts w:ascii="Arial" w:hAnsi="Arial" w:cs="Arial"/>
          <w:sz w:val="20"/>
          <w:szCs w:val="20"/>
        </w:rPr>
        <w:t>decision</w:t>
      </w:r>
      <w:r w:rsidRPr="002B06BF">
        <w:rPr>
          <w:rFonts w:ascii="Arial" w:hAnsi="Arial" w:cs="Arial"/>
          <w:spacing w:val="28"/>
          <w:sz w:val="20"/>
          <w:szCs w:val="20"/>
        </w:rPr>
        <w:t xml:space="preserve"> </w:t>
      </w:r>
      <w:r w:rsidRPr="002B06BF">
        <w:rPr>
          <w:rFonts w:ascii="Arial" w:hAnsi="Arial" w:cs="Arial"/>
          <w:sz w:val="20"/>
          <w:szCs w:val="20"/>
        </w:rPr>
        <w:t>that</w:t>
      </w:r>
      <w:r w:rsidRPr="002B06BF">
        <w:rPr>
          <w:rFonts w:ascii="Arial" w:hAnsi="Arial" w:cs="Arial"/>
          <w:spacing w:val="28"/>
          <w:sz w:val="20"/>
          <w:szCs w:val="20"/>
        </w:rPr>
        <w:t xml:space="preserve"> </w:t>
      </w:r>
      <w:r w:rsidRPr="002B06BF">
        <w:rPr>
          <w:rFonts w:ascii="Arial" w:hAnsi="Arial" w:cs="Arial"/>
          <w:sz w:val="20"/>
          <w:szCs w:val="20"/>
        </w:rPr>
        <w:t>affects</w:t>
      </w:r>
      <w:r w:rsidRPr="002B06BF">
        <w:rPr>
          <w:rFonts w:ascii="Arial" w:hAnsi="Arial" w:cs="Arial"/>
          <w:spacing w:val="27"/>
          <w:sz w:val="20"/>
          <w:szCs w:val="20"/>
        </w:rPr>
        <w:t xml:space="preserve"> </w:t>
      </w:r>
      <w:r w:rsidRPr="002B06BF">
        <w:rPr>
          <w:rFonts w:ascii="Arial" w:hAnsi="Arial" w:cs="Arial"/>
          <w:sz w:val="20"/>
          <w:szCs w:val="20"/>
        </w:rPr>
        <w:t>you.</w:t>
      </w:r>
      <w:r w:rsidRPr="002B06BF">
        <w:rPr>
          <w:rFonts w:ascii="Arial" w:hAnsi="Arial" w:cs="Arial"/>
          <w:spacing w:val="27"/>
          <w:sz w:val="20"/>
          <w:szCs w:val="20"/>
        </w:rPr>
        <w:t xml:space="preserve"> </w:t>
      </w:r>
      <w:r w:rsidRPr="002B06BF">
        <w:rPr>
          <w:rFonts w:ascii="Arial" w:hAnsi="Arial" w:cs="Arial"/>
          <w:sz w:val="20"/>
          <w:szCs w:val="20"/>
        </w:rPr>
        <w:t>For</w:t>
      </w:r>
      <w:r w:rsidRPr="002B06BF">
        <w:rPr>
          <w:rFonts w:ascii="Arial" w:hAnsi="Arial" w:cs="Arial"/>
          <w:spacing w:val="28"/>
          <w:sz w:val="20"/>
          <w:szCs w:val="20"/>
        </w:rPr>
        <w:t xml:space="preserve"> </w:t>
      </w:r>
      <w:r w:rsidRPr="002B06BF">
        <w:rPr>
          <w:rFonts w:ascii="Arial" w:hAnsi="Arial" w:cs="Arial"/>
          <w:spacing w:val="1"/>
          <w:sz w:val="20"/>
          <w:szCs w:val="20"/>
        </w:rPr>
        <w:t>thi</w:t>
      </w:r>
      <w:r w:rsidRPr="002B06BF">
        <w:rPr>
          <w:rFonts w:ascii="Arial" w:hAnsi="Arial" w:cs="Arial"/>
          <w:sz w:val="20"/>
          <w:szCs w:val="20"/>
        </w:rPr>
        <w:t>s</w:t>
      </w:r>
      <w:r w:rsidRPr="002B06BF">
        <w:rPr>
          <w:rFonts w:ascii="Arial" w:hAnsi="Arial" w:cs="Arial"/>
          <w:spacing w:val="29"/>
          <w:sz w:val="20"/>
          <w:szCs w:val="20"/>
        </w:rPr>
        <w:t xml:space="preserve"> </w:t>
      </w:r>
      <w:r w:rsidRPr="002B06BF">
        <w:rPr>
          <w:rFonts w:ascii="Arial" w:hAnsi="Arial" w:cs="Arial"/>
          <w:spacing w:val="-1"/>
          <w:sz w:val="20"/>
          <w:szCs w:val="20"/>
        </w:rPr>
        <w:t>reason</w:t>
      </w:r>
      <w:r w:rsidRPr="002B06BF">
        <w:rPr>
          <w:rFonts w:ascii="Arial" w:hAnsi="Arial" w:cs="Arial"/>
          <w:sz w:val="20"/>
          <w:szCs w:val="20"/>
        </w:rPr>
        <w:t>,</w:t>
      </w:r>
      <w:r w:rsidRPr="002B06BF">
        <w:rPr>
          <w:rFonts w:ascii="Arial" w:hAnsi="Arial" w:cs="Arial"/>
          <w:spacing w:val="27"/>
          <w:sz w:val="20"/>
          <w:szCs w:val="20"/>
        </w:rPr>
        <w:t xml:space="preserve"> </w:t>
      </w:r>
      <w:r w:rsidRPr="002B06BF">
        <w:rPr>
          <w:rFonts w:ascii="Arial" w:hAnsi="Arial" w:cs="Arial"/>
          <w:sz w:val="20"/>
          <w:szCs w:val="20"/>
        </w:rPr>
        <w:t>the</w:t>
      </w:r>
      <w:r w:rsidRPr="002B06BF">
        <w:rPr>
          <w:rFonts w:ascii="Arial" w:hAnsi="Arial" w:cs="Arial"/>
          <w:spacing w:val="28"/>
          <w:sz w:val="20"/>
          <w:szCs w:val="20"/>
        </w:rPr>
        <w:t xml:space="preserve"> </w:t>
      </w:r>
      <w:r w:rsidRPr="002B06BF">
        <w:rPr>
          <w:rFonts w:ascii="Arial" w:hAnsi="Arial" w:cs="Arial"/>
          <w:spacing w:val="4"/>
          <w:sz w:val="20"/>
          <w:szCs w:val="20"/>
        </w:rPr>
        <w:t>U</w:t>
      </w:r>
      <w:r w:rsidRPr="002B06BF">
        <w:rPr>
          <w:rFonts w:ascii="Arial" w:hAnsi="Arial" w:cs="Arial"/>
          <w:spacing w:val="2"/>
          <w:sz w:val="20"/>
          <w:szCs w:val="20"/>
        </w:rPr>
        <w:t>niversit</w:t>
      </w:r>
      <w:r w:rsidRPr="002B06BF">
        <w:rPr>
          <w:rFonts w:ascii="Arial" w:hAnsi="Arial" w:cs="Arial"/>
          <w:sz w:val="20"/>
          <w:szCs w:val="20"/>
        </w:rPr>
        <w:t>y</w:t>
      </w:r>
      <w:r w:rsidRPr="002B06BF">
        <w:rPr>
          <w:rFonts w:ascii="Arial" w:hAnsi="Arial" w:cs="Arial"/>
          <w:spacing w:val="4"/>
          <w:sz w:val="20"/>
          <w:szCs w:val="20"/>
        </w:rPr>
        <w:t xml:space="preserve"> </w:t>
      </w:r>
      <w:r w:rsidRPr="002B06BF">
        <w:rPr>
          <w:rFonts w:ascii="Arial" w:hAnsi="Arial" w:cs="Arial"/>
          <w:spacing w:val="2"/>
          <w:sz w:val="20"/>
          <w:szCs w:val="20"/>
        </w:rPr>
        <w:t>ha</w:t>
      </w:r>
      <w:r w:rsidRPr="002B06BF">
        <w:rPr>
          <w:rFonts w:ascii="Arial" w:hAnsi="Arial" w:cs="Arial"/>
          <w:sz w:val="20"/>
          <w:szCs w:val="20"/>
        </w:rPr>
        <w:t>s</w:t>
      </w:r>
      <w:r w:rsidRPr="002B06BF">
        <w:rPr>
          <w:rFonts w:ascii="Arial" w:hAnsi="Arial" w:cs="Arial"/>
          <w:spacing w:val="30"/>
          <w:sz w:val="20"/>
          <w:szCs w:val="20"/>
        </w:rPr>
        <w:t xml:space="preserve"> </w:t>
      </w:r>
      <w:r w:rsidRPr="002B06BF">
        <w:rPr>
          <w:rFonts w:ascii="Arial" w:hAnsi="Arial" w:cs="Arial"/>
          <w:sz w:val="20"/>
          <w:szCs w:val="20"/>
        </w:rPr>
        <w:t>a</w:t>
      </w:r>
      <w:r w:rsidRPr="002B06BF">
        <w:rPr>
          <w:rFonts w:ascii="Arial" w:hAnsi="Arial" w:cs="Arial"/>
          <w:spacing w:val="27"/>
          <w:sz w:val="20"/>
          <w:szCs w:val="20"/>
        </w:rPr>
        <w:t xml:space="preserve"> </w:t>
      </w:r>
      <w:r w:rsidRPr="002B06BF">
        <w:rPr>
          <w:rFonts w:ascii="Arial" w:hAnsi="Arial" w:cs="Arial"/>
          <w:spacing w:val="1"/>
          <w:sz w:val="20"/>
          <w:szCs w:val="20"/>
        </w:rPr>
        <w:t>syste</w:t>
      </w:r>
      <w:r w:rsidRPr="002B06BF">
        <w:rPr>
          <w:rFonts w:ascii="Arial" w:hAnsi="Arial" w:cs="Arial"/>
          <w:sz w:val="20"/>
          <w:szCs w:val="20"/>
        </w:rPr>
        <w:t>m</w:t>
      </w:r>
      <w:r w:rsidRPr="002B06BF">
        <w:rPr>
          <w:rFonts w:ascii="Arial" w:hAnsi="Arial" w:cs="Arial"/>
          <w:spacing w:val="28"/>
          <w:sz w:val="20"/>
          <w:szCs w:val="20"/>
        </w:rPr>
        <w:t xml:space="preserve"> </w:t>
      </w:r>
      <w:r w:rsidRPr="002B06BF">
        <w:rPr>
          <w:rFonts w:ascii="Arial" w:hAnsi="Arial" w:cs="Arial"/>
          <w:sz w:val="20"/>
          <w:szCs w:val="20"/>
        </w:rPr>
        <w:t>for dealing with student grievances and appeals.</w:t>
      </w:r>
    </w:p>
    <w:p w14:paraId="16DEB4AB" w14:textId="77777777" w:rsidR="006E7A60" w:rsidRPr="002B06BF" w:rsidRDefault="006E7A60" w:rsidP="006E7A60">
      <w:pPr>
        <w:spacing w:after="0"/>
        <w:ind w:right="40"/>
        <w:jc w:val="both"/>
        <w:rPr>
          <w:rFonts w:ascii="Arial" w:hAnsi="Arial" w:cs="Arial"/>
          <w:sz w:val="20"/>
          <w:szCs w:val="20"/>
        </w:rPr>
      </w:pPr>
    </w:p>
    <w:p w14:paraId="1324E30B" w14:textId="4FEE7BA1" w:rsidR="006E7A60" w:rsidRPr="002B06BF" w:rsidRDefault="006E7A60" w:rsidP="006E7A60">
      <w:pPr>
        <w:spacing w:after="0"/>
        <w:ind w:right="40"/>
        <w:jc w:val="both"/>
        <w:rPr>
          <w:rFonts w:ascii="Arial" w:hAnsi="Arial" w:cs="Arial"/>
          <w:sz w:val="20"/>
          <w:szCs w:val="20"/>
        </w:rPr>
      </w:pPr>
      <w:r w:rsidRPr="002B06BF">
        <w:rPr>
          <w:rFonts w:ascii="Arial" w:hAnsi="Arial" w:cs="Arial"/>
          <w:sz w:val="20"/>
          <w:szCs w:val="20"/>
        </w:rPr>
        <w:t xml:space="preserve">For information on making a complaint, please visit this page: </w:t>
      </w:r>
      <w:hyperlink r:id="rId27" w:history="1">
        <w:r w:rsidR="00EF3B0B" w:rsidRPr="00EF3B0B">
          <w:rPr>
            <w:rStyle w:val="Hyperlink"/>
            <w:rFonts w:ascii="Arial" w:hAnsi="Arial" w:cs="Arial"/>
            <w:sz w:val="20"/>
            <w:szCs w:val="20"/>
          </w:rPr>
          <w:t>https://www.bristol.ac.uk/students/support/complaints</w:t>
        </w:r>
        <w:r w:rsidR="00EF3B0B" w:rsidRPr="002A7AE8">
          <w:rPr>
            <w:rStyle w:val="Hyperlink"/>
            <w:rFonts w:ascii="Arial" w:hAnsi="Arial" w:cs="Arial"/>
            <w:sz w:val="20"/>
            <w:szCs w:val="20"/>
          </w:rPr>
          <w:t>/</w:t>
        </w:r>
      </w:hyperlink>
      <w:r w:rsidR="00EF3B0B">
        <w:rPr>
          <w:rStyle w:val="Hyperlink"/>
          <w:rFonts w:ascii="Arial" w:hAnsi="Arial" w:cs="Arial"/>
          <w:sz w:val="20"/>
          <w:szCs w:val="20"/>
        </w:rPr>
        <w:t xml:space="preserve"> </w:t>
      </w:r>
      <w:r w:rsidRPr="002B06BF">
        <w:rPr>
          <w:rFonts w:ascii="Arial" w:hAnsi="Arial" w:cs="Arial"/>
          <w:sz w:val="20"/>
          <w:szCs w:val="20"/>
        </w:rPr>
        <w:t xml:space="preserve">. </w:t>
      </w:r>
    </w:p>
    <w:p w14:paraId="5A3FE1C2" w14:textId="1CD67FCE" w:rsidR="006E7A60" w:rsidRPr="002B06BF" w:rsidRDefault="009156B3" w:rsidP="009156B3">
      <w:pPr>
        <w:rPr>
          <w:rFonts w:ascii="Arial" w:hAnsi="Arial" w:cs="Arial"/>
          <w:sz w:val="20"/>
          <w:szCs w:val="20"/>
        </w:rPr>
      </w:pPr>
      <w:r>
        <w:br/>
      </w:r>
      <w:r w:rsidR="006E7A60" w:rsidRPr="16ACCFA5">
        <w:rPr>
          <w:rFonts w:ascii="Arial" w:hAnsi="Arial" w:cs="Arial"/>
          <w:sz w:val="20"/>
          <w:szCs w:val="20"/>
        </w:rPr>
        <w:t>For information on making an academic appeal, please visit this page:</w:t>
      </w:r>
      <w:r w:rsidRPr="16ACCFA5">
        <w:rPr>
          <w:rFonts w:ascii="Arial" w:hAnsi="Arial" w:cs="Arial"/>
          <w:sz w:val="20"/>
          <w:szCs w:val="20"/>
        </w:rPr>
        <w:t xml:space="preserve"> </w:t>
      </w:r>
      <w:hyperlink r:id="rId28" w:history="1">
        <w:r w:rsidR="00EF3B0B" w:rsidRPr="00EF3B0B">
          <w:rPr>
            <w:rStyle w:val="Hyperlink"/>
            <w:rFonts w:ascii="Arial" w:hAnsi="Arial" w:cs="Arial"/>
            <w:sz w:val="20"/>
            <w:szCs w:val="20"/>
          </w:rPr>
          <w:t>https://www.bristol.ac.uk/students/support/academic-advice/academic-appeal</w:t>
        </w:r>
        <w:r w:rsidR="00EF3B0B" w:rsidRPr="002A7AE8">
          <w:rPr>
            <w:rStyle w:val="Hyperlink"/>
            <w:rFonts w:ascii="Arial" w:hAnsi="Arial" w:cs="Arial"/>
            <w:sz w:val="20"/>
            <w:szCs w:val="20"/>
          </w:rPr>
          <w:t>/</w:t>
        </w:r>
      </w:hyperlink>
      <w:r w:rsidR="00EF3B0B">
        <w:rPr>
          <w:rStyle w:val="Hyperlink"/>
          <w:rFonts w:ascii="Arial" w:hAnsi="Arial" w:cs="Arial"/>
          <w:sz w:val="20"/>
          <w:szCs w:val="20"/>
        </w:rPr>
        <w:t xml:space="preserve"> </w:t>
      </w:r>
      <w:r w:rsidR="006E7A60" w:rsidRPr="16ACCFA5">
        <w:rPr>
          <w:rFonts w:ascii="Arial" w:hAnsi="Arial" w:cs="Arial"/>
          <w:sz w:val="20"/>
          <w:szCs w:val="20"/>
        </w:rPr>
        <w:t xml:space="preserve">. </w:t>
      </w:r>
    </w:p>
    <w:p w14:paraId="263E57EA" w14:textId="61473EED" w:rsidR="79F1C33D" w:rsidRDefault="79F1C33D" w:rsidP="005A1A3F">
      <w:pPr>
        <w:pStyle w:val="Heading2"/>
      </w:pPr>
      <w:r>
        <w:t>Bristol SU Academic Advice</w:t>
      </w:r>
    </w:p>
    <w:p w14:paraId="00D6020E" w14:textId="6EB467FE" w:rsidR="006E7A60" w:rsidRPr="002B06BF" w:rsidRDefault="79F1C33D" w:rsidP="006E7A60">
      <w:pPr>
        <w:autoSpaceDE w:val="0"/>
        <w:autoSpaceDN w:val="0"/>
        <w:adjustRightInd w:val="0"/>
        <w:spacing w:after="0"/>
        <w:jc w:val="both"/>
        <w:rPr>
          <w:rFonts w:ascii="Arial" w:hAnsi="Arial" w:cs="Arial"/>
          <w:color w:val="0563C2"/>
          <w:sz w:val="20"/>
          <w:szCs w:val="20"/>
        </w:rPr>
      </w:pPr>
      <w:r w:rsidRPr="16ACCFA5">
        <w:rPr>
          <w:rFonts w:ascii="Arial" w:hAnsi="Arial" w:cs="Arial"/>
          <w:color w:val="000000" w:themeColor="text1"/>
          <w:sz w:val="20"/>
          <w:szCs w:val="20"/>
        </w:rPr>
        <w:t>Bristol SU Academic Advice</w:t>
      </w:r>
      <w:r w:rsidR="006E7A60" w:rsidRPr="16ACCFA5">
        <w:rPr>
          <w:rFonts w:ascii="Arial" w:hAnsi="Arial" w:cs="Arial"/>
          <w:color w:val="000000" w:themeColor="text1"/>
          <w:sz w:val="20"/>
          <w:szCs w:val="20"/>
        </w:rPr>
        <w:t xml:space="preserve"> is a free, confidential advice service provided by Bristol Students' Union. </w:t>
      </w:r>
      <w:r w:rsidR="3E790CB1" w:rsidRPr="16ACCFA5">
        <w:rPr>
          <w:rFonts w:ascii="Arial" w:hAnsi="Arial" w:cs="Arial"/>
          <w:color w:val="000000" w:themeColor="text1"/>
          <w:sz w:val="20"/>
          <w:szCs w:val="20"/>
        </w:rPr>
        <w:t>This service</w:t>
      </w:r>
      <w:r w:rsidR="006E7A60" w:rsidRPr="16ACCFA5">
        <w:rPr>
          <w:rFonts w:ascii="Arial" w:hAnsi="Arial" w:cs="Arial"/>
          <w:color w:val="000000" w:themeColor="text1"/>
          <w:sz w:val="20"/>
          <w:szCs w:val="20"/>
        </w:rPr>
        <w:t xml:space="preserve"> specialises in academic </w:t>
      </w:r>
      <w:r w:rsidR="4E2626E0" w:rsidRPr="16ACCFA5">
        <w:rPr>
          <w:rFonts w:ascii="Arial" w:hAnsi="Arial" w:cs="Arial"/>
          <w:color w:val="000000" w:themeColor="text1"/>
          <w:sz w:val="20"/>
          <w:szCs w:val="20"/>
        </w:rPr>
        <w:t>a</w:t>
      </w:r>
      <w:r w:rsidR="006E7A60" w:rsidRPr="16ACCFA5">
        <w:rPr>
          <w:rFonts w:ascii="Arial" w:hAnsi="Arial" w:cs="Arial"/>
          <w:color w:val="000000" w:themeColor="text1"/>
          <w:sz w:val="20"/>
          <w:szCs w:val="20"/>
        </w:rPr>
        <w:t>dvice but can also signpost students and provide information for other queries. More information is available on their website:</w:t>
      </w:r>
      <w:r w:rsidR="006E7A60" w:rsidRPr="16ACCFA5">
        <w:rPr>
          <w:rFonts w:ascii="Arial" w:hAnsi="Arial" w:cs="Arial"/>
          <w:color w:val="0563C2"/>
          <w:sz w:val="20"/>
          <w:szCs w:val="20"/>
        </w:rPr>
        <w:t xml:space="preserve"> </w:t>
      </w:r>
      <w:hyperlink r:id="rId29">
        <w:r w:rsidR="006E7A60" w:rsidRPr="16ACCFA5">
          <w:rPr>
            <w:rStyle w:val="Hyperlink"/>
            <w:rFonts w:ascii="Arial" w:hAnsi="Arial" w:cs="Arial"/>
            <w:sz w:val="20"/>
            <w:szCs w:val="20"/>
          </w:rPr>
          <w:t>https://www.bristolsu.org.uk/advice-support</w:t>
        </w:r>
      </w:hyperlink>
      <w:r w:rsidR="006E7A60" w:rsidRPr="16ACCFA5">
        <w:rPr>
          <w:rFonts w:ascii="Arial" w:hAnsi="Arial" w:cs="Arial"/>
          <w:color w:val="0563C2"/>
          <w:sz w:val="20"/>
          <w:szCs w:val="20"/>
        </w:rPr>
        <w:t xml:space="preserve">. </w:t>
      </w:r>
    </w:p>
    <w:p w14:paraId="68171D46" w14:textId="2AF14855" w:rsidR="002A5BBC" w:rsidRDefault="5DC1615F" w:rsidP="006F2D0F">
      <w:pPr>
        <w:pStyle w:val="Heading1"/>
        <w:rPr>
          <w:rFonts w:eastAsia="MS Gothic"/>
        </w:rPr>
      </w:pPr>
      <w:bookmarkStart w:id="21" w:name="_Toc44408019"/>
      <w:bookmarkStart w:id="22" w:name="_Toc146181790"/>
      <w:r w:rsidRPr="2DC6E14D">
        <w:rPr>
          <w:rFonts w:eastAsia="MS Gothic"/>
        </w:rPr>
        <w:t xml:space="preserve">Medical and Other </w:t>
      </w:r>
      <w:r w:rsidR="00AB7D2E" w:rsidRPr="2DC6E14D">
        <w:rPr>
          <w:rFonts w:eastAsia="MS Gothic"/>
        </w:rPr>
        <w:t>E</w:t>
      </w:r>
      <w:r w:rsidR="00AB7D2E">
        <w:rPr>
          <w:rFonts w:eastAsia="MS Gothic"/>
        </w:rPr>
        <w:t>xceptional</w:t>
      </w:r>
      <w:r w:rsidR="00AB7D2E" w:rsidRPr="2DC6E14D">
        <w:rPr>
          <w:rFonts w:eastAsia="MS Gothic"/>
        </w:rPr>
        <w:t xml:space="preserve"> </w:t>
      </w:r>
      <w:r w:rsidRPr="2DC6E14D">
        <w:rPr>
          <w:rFonts w:eastAsia="MS Gothic"/>
        </w:rPr>
        <w:t>Circumstances</w:t>
      </w:r>
      <w:bookmarkEnd w:id="21"/>
      <w:bookmarkEnd w:id="22"/>
    </w:p>
    <w:p w14:paraId="6902308A" w14:textId="1D95A467" w:rsidR="006E7A60" w:rsidRPr="002B06BF" w:rsidRDefault="5DC1615F" w:rsidP="2DC6E14D">
      <w:pPr>
        <w:widowControl/>
        <w:autoSpaceDE w:val="0"/>
        <w:autoSpaceDN w:val="0"/>
        <w:adjustRightInd w:val="0"/>
        <w:spacing w:after="0"/>
        <w:jc w:val="both"/>
        <w:rPr>
          <w:rFonts w:ascii="Arial" w:eastAsia="Times New Roman" w:hAnsi="Arial" w:cs="Arial"/>
          <w:sz w:val="20"/>
          <w:szCs w:val="20"/>
        </w:rPr>
      </w:pPr>
      <w:r w:rsidRPr="2DC6E14D">
        <w:rPr>
          <w:rFonts w:ascii="Arial" w:eastAsia="Times New Roman" w:hAnsi="Arial" w:cs="Arial"/>
          <w:sz w:val="20"/>
          <w:szCs w:val="20"/>
        </w:rPr>
        <w:t xml:space="preserve">It is possible that at some point you will suffer some disruption to your studies through illness or other circumstances, whether relational or financial. </w:t>
      </w:r>
      <w:r w:rsidR="2523E032" w:rsidRPr="2DC6E14D">
        <w:rPr>
          <w:rFonts w:ascii="Arial" w:eastAsia="Times New Roman" w:hAnsi="Arial" w:cs="Arial"/>
          <w:sz w:val="20"/>
          <w:szCs w:val="20"/>
        </w:rPr>
        <w:t xml:space="preserve">For more advice on what to do in these </w:t>
      </w:r>
      <w:r w:rsidR="52759034" w:rsidRPr="2DC6E14D">
        <w:rPr>
          <w:rFonts w:ascii="Arial" w:eastAsia="Times New Roman" w:hAnsi="Arial" w:cs="Arial"/>
          <w:sz w:val="20"/>
          <w:szCs w:val="20"/>
        </w:rPr>
        <w:t>situation</w:t>
      </w:r>
      <w:r w:rsidR="420D92D0" w:rsidRPr="2DC6E14D">
        <w:rPr>
          <w:rFonts w:ascii="Arial" w:eastAsia="Times New Roman" w:hAnsi="Arial" w:cs="Arial"/>
          <w:sz w:val="20"/>
          <w:szCs w:val="20"/>
        </w:rPr>
        <w:t>s</w:t>
      </w:r>
      <w:r w:rsidR="2523E032" w:rsidRPr="2DC6E14D">
        <w:rPr>
          <w:rFonts w:ascii="Arial" w:eastAsia="Times New Roman" w:hAnsi="Arial" w:cs="Arial"/>
          <w:sz w:val="20"/>
          <w:szCs w:val="20"/>
        </w:rPr>
        <w:t xml:space="preserve">, you can </w:t>
      </w:r>
      <w:r w:rsidR="7A904F80" w:rsidRPr="2DC6E14D">
        <w:rPr>
          <w:rFonts w:ascii="Arial" w:eastAsia="Times New Roman" w:hAnsi="Arial" w:cs="Arial"/>
          <w:sz w:val="20"/>
          <w:szCs w:val="20"/>
        </w:rPr>
        <w:t>consult this</w:t>
      </w:r>
      <w:r w:rsidR="006E7A60">
        <w:br/>
      </w:r>
      <w:r w:rsidR="7A904F80" w:rsidRPr="2DC6E14D">
        <w:rPr>
          <w:rFonts w:ascii="Arial" w:eastAsia="Times New Roman" w:hAnsi="Arial" w:cs="Arial"/>
          <w:sz w:val="20"/>
          <w:szCs w:val="20"/>
        </w:rPr>
        <w:t xml:space="preserve">page: </w:t>
      </w:r>
      <w:hyperlink r:id="rId30">
        <w:r w:rsidR="7A904F80" w:rsidRPr="2DC6E14D">
          <w:rPr>
            <w:rStyle w:val="Hyperlink"/>
            <w:rFonts w:ascii="Arial" w:eastAsia="Times New Roman" w:hAnsi="Arial" w:cs="Arial"/>
            <w:sz w:val="20"/>
            <w:szCs w:val="20"/>
          </w:rPr>
          <w:t>https://www.bristol.ac.uk/students-health/absent/.</w:t>
        </w:r>
      </w:hyperlink>
      <w:r w:rsidR="7A904F80" w:rsidRPr="2DC6E14D">
        <w:rPr>
          <w:rFonts w:ascii="Arial" w:eastAsia="Times New Roman" w:hAnsi="Arial" w:cs="Arial"/>
          <w:sz w:val="20"/>
          <w:szCs w:val="20"/>
        </w:rPr>
        <w:t xml:space="preserve">  </w:t>
      </w:r>
    </w:p>
    <w:p w14:paraId="272837AB" w14:textId="531B586E" w:rsidR="006E7A60" w:rsidRPr="002B06BF" w:rsidRDefault="7A904F80" w:rsidP="2DC6E14D">
      <w:pPr>
        <w:widowControl/>
        <w:autoSpaceDE w:val="0"/>
        <w:autoSpaceDN w:val="0"/>
        <w:adjustRightInd w:val="0"/>
        <w:spacing w:after="0"/>
        <w:jc w:val="both"/>
        <w:rPr>
          <w:rFonts w:ascii="Arial" w:eastAsia="Times New Roman" w:hAnsi="Arial" w:cs="Arial"/>
          <w:sz w:val="20"/>
          <w:szCs w:val="20"/>
        </w:rPr>
      </w:pPr>
      <w:r w:rsidRPr="2DC6E14D">
        <w:rPr>
          <w:rFonts w:ascii="Arial" w:eastAsia="Times New Roman" w:hAnsi="Arial" w:cs="Arial"/>
          <w:sz w:val="20"/>
          <w:szCs w:val="20"/>
        </w:rPr>
        <w:t xml:space="preserve"> </w:t>
      </w:r>
    </w:p>
    <w:p w14:paraId="5023141B" w14:textId="2CA466D7" w:rsidR="006E7A60" w:rsidRPr="00390A7C" w:rsidRDefault="7A904F80" w:rsidP="2DC6E14D">
      <w:pPr>
        <w:widowControl/>
        <w:autoSpaceDE w:val="0"/>
        <w:autoSpaceDN w:val="0"/>
        <w:adjustRightInd w:val="0"/>
        <w:spacing w:after="0"/>
        <w:jc w:val="both"/>
        <w:rPr>
          <w:rFonts w:ascii="Arial" w:eastAsia="Times New Roman" w:hAnsi="Arial" w:cs="Arial"/>
          <w:sz w:val="20"/>
          <w:szCs w:val="20"/>
          <w:u w:val="single"/>
        </w:rPr>
      </w:pPr>
      <w:r w:rsidRPr="2DC6E14D">
        <w:rPr>
          <w:rFonts w:ascii="Arial" w:eastAsia="Times New Roman" w:hAnsi="Arial" w:cs="Arial"/>
          <w:sz w:val="20"/>
          <w:szCs w:val="20"/>
        </w:rPr>
        <w:t xml:space="preserve">You can also </w:t>
      </w:r>
      <w:r w:rsidR="5DC1615F" w:rsidRPr="2DC6E14D">
        <w:rPr>
          <w:rFonts w:ascii="Arial" w:eastAsia="Times New Roman" w:hAnsi="Arial" w:cs="Arial"/>
          <w:sz w:val="20"/>
          <w:szCs w:val="20"/>
        </w:rPr>
        <w:t>read section 1</w:t>
      </w:r>
      <w:r w:rsidR="004C4F0B">
        <w:rPr>
          <w:rFonts w:ascii="Arial" w:eastAsia="Times New Roman" w:hAnsi="Arial" w:cs="Arial"/>
          <w:sz w:val="20"/>
          <w:szCs w:val="20"/>
        </w:rPr>
        <w:t>2</w:t>
      </w:r>
      <w:r w:rsidR="5DC1615F" w:rsidRPr="2DC6E14D">
        <w:rPr>
          <w:rFonts w:ascii="Arial" w:eastAsia="Times New Roman" w:hAnsi="Arial" w:cs="Arial"/>
          <w:sz w:val="20"/>
          <w:szCs w:val="20"/>
        </w:rPr>
        <w:t xml:space="preserve"> of the Regulations and Code of Practice regarding </w:t>
      </w:r>
      <w:hyperlink r:id="rId31" w:history="1">
        <w:r w:rsidR="004C4F0B" w:rsidRPr="00390A7C">
          <w:rPr>
            <w:rStyle w:val="Hyperlink"/>
            <w:rFonts w:ascii="Arial" w:eastAsia="Times New Roman" w:hAnsi="Arial" w:cs="Arial"/>
            <w:sz w:val="20"/>
            <w:szCs w:val="20"/>
          </w:rPr>
          <w:t xml:space="preserve">exceptional </w:t>
        </w:r>
        <w:r w:rsidR="5DC1615F" w:rsidRPr="00390A7C">
          <w:rPr>
            <w:rStyle w:val="Hyperlink"/>
            <w:rFonts w:ascii="Arial" w:eastAsia="Times New Roman" w:hAnsi="Arial" w:cs="Arial"/>
            <w:sz w:val="20"/>
            <w:szCs w:val="20"/>
          </w:rPr>
          <w:t>circumstances</w:t>
        </w:r>
      </w:hyperlink>
      <w:r w:rsidR="6CD7584A" w:rsidRPr="2DC6E14D">
        <w:rPr>
          <w:rFonts w:ascii="Arial" w:eastAsia="Times New Roman" w:hAnsi="Arial" w:cs="Arial"/>
          <w:sz w:val="20"/>
          <w:szCs w:val="20"/>
        </w:rPr>
        <w:t>.</w:t>
      </w:r>
    </w:p>
    <w:p w14:paraId="1F3B1409" w14:textId="77777777" w:rsidR="009156B3" w:rsidRPr="006528B7" w:rsidRDefault="009156B3" w:rsidP="006E7A60">
      <w:pPr>
        <w:pStyle w:val="Heading1"/>
        <w:rPr>
          <w:rFonts w:cs="Arial"/>
          <w:color w:val="auto"/>
          <w:sz w:val="20"/>
          <w:szCs w:val="20"/>
        </w:rPr>
      </w:pPr>
    </w:p>
    <w:p w14:paraId="605A8C78" w14:textId="77777777" w:rsidR="006E7A60" w:rsidRDefault="006E7A60" w:rsidP="006F2D0F">
      <w:pPr>
        <w:pStyle w:val="Heading1"/>
      </w:pPr>
      <w:bookmarkStart w:id="23" w:name="_Toc146181791"/>
      <w:r w:rsidRPr="002B06BF">
        <w:t xml:space="preserve">Assessment and </w:t>
      </w:r>
      <w:r w:rsidRPr="006F2D0F">
        <w:t>Examination</w:t>
      </w:r>
      <w:r w:rsidRPr="002B06BF">
        <w:t xml:space="preserve"> Procedures</w:t>
      </w:r>
      <w:bookmarkStart w:id="24" w:name="_Hlk43730706"/>
      <w:bookmarkEnd w:id="23"/>
    </w:p>
    <w:p w14:paraId="07246F0F" w14:textId="77777777" w:rsidR="006E7A60" w:rsidRPr="002B06BF" w:rsidRDefault="00452E53" w:rsidP="006E7A60">
      <w:pPr>
        <w:spacing w:after="0"/>
        <w:jc w:val="both"/>
        <w:rPr>
          <w:rFonts w:ascii="Arial" w:hAnsi="Arial" w:cs="Arial"/>
          <w:sz w:val="20"/>
          <w:szCs w:val="20"/>
        </w:rPr>
      </w:pPr>
      <w:r w:rsidRPr="002B06BF">
        <w:rPr>
          <w:rFonts w:ascii="Arial" w:hAnsi="Arial" w:cs="Arial"/>
          <w:noProof/>
          <w:sz w:val="20"/>
          <w:szCs w:val="20"/>
        </w:rPr>
        <mc:AlternateContent>
          <mc:Choice Requires="wpg">
            <w:drawing>
              <wp:anchor distT="0" distB="0" distL="114300" distR="114300" simplePos="0" relativeHeight="251658240" behindDoc="1" locked="0" layoutInCell="1" allowOverlap="1" wp14:anchorId="131B9F77" wp14:editId="07777777">
                <wp:simplePos x="0" y="0"/>
                <wp:positionH relativeFrom="page">
                  <wp:posOffset>367030</wp:posOffset>
                </wp:positionH>
                <wp:positionV relativeFrom="paragraph">
                  <wp:posOffset>110490</wp:posOffset>
                </wp:positionV>
                <wp:extent cx="6906895" cy="936625"/>
                <wp:effectExtent l="0" t="0" r="0" b="0"/>
                <wp:wrapNone/>
                <wp:docPr id="9"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6895" cy="936625"/>
                          <a:chOff x="1744" y="-2104"/>
                          <a:chExt cx="9141" cy="1826"/>
                        </a:xfrm>
                      </wpg:grpSpPr>
                      <wpg:grpSp>
                        <wpg:cNvPr id="10" name="Group 308"/>
                        <wpg:cNvGrpSpPr>
                          <a:grpSpLocks/>
                        </wpg:cNvGrpSpPr>
                        <wpg:grpSpPr bwMode="auto">
                          <a:xfrm>
                            <a:off x="1752" y="-2096"/>
                            <a:ext cx="9125" cy="2"/>
                            <a:chOff x="1752" y="-2096"/>
                            <a:chExt cx="9125" cy="2"/>
                          </a:xfrm>
                        </wpg:grpSpPr>
                        <wps:wsp>
                          <wps:cNvPr id="11" name="Freeform 309"/>
                          <wps:cNvSpPr>
                            <a:spLocks noChangeArrowheads="1"/>
                          </wps:cNvSpPr>
                          <wps:spPr bwMode="auto">
                            <a:xfrm>
                              <a:off x="1752" y="-2096"/>
                              <a:ext cx="9125" cy="2"/>
                            </a:xfrm>
                            <a:custGeom>
                              <a:avLst/>
                              <a:gdLst>
                                <a:gd name="T0" fmla="+- 0 1752 1752"/>
                                <a:gd name="T1" fmla="*/ T0 w 9125"/>
                                <a:gd name="T2" fmla="+- 0 10877 1752"/>
                                <a:gd name="T3" fmla="*/ T2 w 9125"/>
                              </a:gdLst>
                              <a:ahLst/>
                              <a:cxnLst>
                                <a:cxn ang="0">
                                  <a:pos x="T1" y="0"/>
                                </a:cxn>
                                <a:cxn ang="0">
                                  <a:pos x="T3" y="0"/>
                                </a:cxn>
                              </a:cxnLst>
                              <a:rect l="0" t="0" r="r" b="b"/>
                              <a:pathLst>
                                <a:path w="9125">
                                  <a:moveTo>
                                    <a:pt x="0" y="0"/>
                                  </a:moveTo>
                                  <a:lnTo>
                                    <a:pt x="9125" y="0"/>
                                  </a:lnTo>
                                </a:path>
                              </a:pathLst>
                            </a:custGeom>
                            <a:noFill/>
                            <a:ln w="10414">
                              <a:solidFill>
                                <a:srgbClr val="000000"/>
                              </a:solidFill>
                              <a:round/>
                              <a:headEnd/>
                              <a:tailEnd/>
                            </a:ln>
                          </wps:spPr>
                          <wps:bodyPr rot="0" vert="horz" wrap="square" lIns="91440" tIns="45720" rIns="91440" bIns="45720" anchor="t" anchorCtr="0" upright="1">
                            <a:noAutofit/>
                          </wps:bodyPr>
                        </wps:wsp>
                      </wpg:grpSp>
                      <wpg:grpSp>
                        <wpg:cNvPr id="12" name="Group 310"/>
                        <wpg:cNvGrpSpPr>
                          <a:grpSpLocks/>
                        </wpg:cNvGrpSpPr>
                        <wpg:grpSpPr bwMode="auto">
                          <a:xfrm>
                            <a:off x="1759" y="-2093"/>
                            <a:ext cx="2" cy="1805"/>
                            <a:chOff x="1759" y="-2093"/>
                            <a:chExt cx="2" cy="1805"/>
                          </a:xfrm>
                        </wpg:grpSpPr>
                        <wps:wsp>
                          <wps:cNvPr id="13" name="Freeform 311"/>
                          <wps:cNvSpPr>
                            <a:spLocks noChangeArrowheads="1"/>
                          </wps:cNvSpPr>
                          <wps:spPr bwMode="auto">
                            <a:xfrm>
                              <a:off x="1759" y="-2093"/>
                              <a:ext cx="2" cy="1805"/>
                            </a:xfrm>
                            <a:custGeom>
                              <a:avLst/>
                              <a:gdLst>
                                <a:gd name="T0" fmla="+- 0 -2093 -2093"/>
                                <a:gd name="T1" fmla="*/ -2093 h 1805"/>
                                <a:gd name="T2" fmla="+- 0 -288 -2093"/>
                                <a:gd name="T3" fmla="*/ -288 h 1805"/>
                              </a:gdLst>
                              <a:ahLst/>
                              <a:cxnLst>
                                <a:cxn ang="0">
                                  <a:pos x="0" y="T1"/>
                                </a:cxn>
                                <a:cxn ang="0">
                                  <a:pos x="0" y="T3"/>
                                </a:cxn>
                              </a:cxnLst>
                              <a:rect l="0" t="0" r="r" b="b"/>
                              <a:pathLst>
                                <a:path h="1805">
                                  <a:moveTo>
                                    <a:pt x="0" y="0"/>
                                  </a:moveTo>
                                  <a:lnTo>
                                    <a:pt x="0" y="1805"/>
                                  </a:lnTo>
                                </a:path>
                              </a:pathLst>
                            </a:custGeom>
                            <a:noFill/>
                            <a:ln w="10414">
                              <a:solidFill>
                                <a:srgbClr val="000000"/>
                              </a:solidFill>
                              <a:round/>
                              <a:headEnd/>
                              <a:tailEnd/>
                            </a:ln>
                          </wps:spPr>
                          <wps:bodyPr rot="0" vert="horz" wrap="square" lIns="91440" tIns="45720" rIns="91440" bIns="45720" anchor="t" anchorCtr="0" upright="1">
                            <a:noAutofit/>
                          </wps:bodyPr>
                        </wps:wsp>
                      </wpg:grpSp>
                      <wpg:grpSp>
                        <wpg:cNvPr id="14" name="Group 312"/>
                        <wpg:cNvGrpSpPr>
                          <a:grpSpLocks/>
                        </wpg:cNvGrpSpPr>
                        <wpg:grpSpPr bwMode="auto">
                          <a:xfrm>
                            <a:off x="10870" y="-2093"/>
                            <a:ext cx="2" cy="1805"/>
                            <a:chOff x="10870" y="-2093"/>
                            <a:chExt cx="2" cy="1805"/>
                          </a:xfrm>
                        </wpg:grpSpPr>
                        <wps:wsp>
                          <wps:cNvPr id="15" name="Freeform 313"/>
                          <wps:cNvSpPr>
                            <a:spLocks noChangeArrowheads="1"/>
                          </wps:cNvSpPr>
                          <wps:spPr bwMode="auto">
                            <a:xfrm>
                              <a:off x="10870" y="-2093"/>
                              <a:ext cx="2" cy="1805"/>
                            </a:xfrm>
                            <a:custGeom>
                              <a:avLst/>
                              <a:gdLst>
                                <a:gd name="T0" fmla="+- 0 -2093 -2093"/>
                                <a:gd name="T1" fmla="*/ -2093 h 1805"/>
                                <a:gd name="T2" fmla="+- 0 -288 -2093"/>
                                <a:gd name="T3" fmla="*/ -288 h 1805"/>
                              </a:gdLst>
                              <a:ahLst/>
                              <a:cxnLst>
                                <a:cxn ang="0">
                                  <a:pos x="0" y="T1"/>
                                </a:cxn>
                                <a:cxn ang="0">
                                  <a:pos x="0" y="T3"/>
                                </a:cxn>
                              </a:cxnLst>
                              <a:rect l="0" t="0" r="r" b="b"/>
                              <a:pathLst>
                                <a:path h="1805">
                                  <a:moveTo>
                                    <a:pt x="0" y="0"/>
                                  </a:moveTo>
                                  <a:lnTo>
                                    <a:pt x="0" y="1805"/>
                                  </a:lnTo>
                                </a:path>
                              </a:pathLst>
                            </a:custGeom>
                            <a:noFill/>
                            <a:ln w="10414">
                              <a:solidFill>
                                <a:srgbClr val="000000"/>
                              </a:solidFill>
                              <a:round/>
                              <a:headEnd/>
                              <a:tailEnd/>
                            </a:ln>
                          </wps:spPr>
                          <wps:bodyPr rot="0" vert="horz" wrap="square" lIns="91440" tIns="45720" rIns="91440" bIns="45720" anchor="t" anchorCtr="0" upright="1">
                            <a:noAutofit/>
                          </wps:bodyPr>
                        </wps:wsp>
                      </wpg:grpSp>
                      <wpg:grpSp>
                        <wpg:cNvPr id="16" name="Group 314"/>
                        <wpg:cNvGrpSpPr>
                          <a:grpSpLocks/>
                        </wpg:cNvGrpSpPr>
                        <wpg:grpSpPr bwMode="auto">
                          <a:xfrm>
                            <a:off x="1752" y="-286"/>
                            <a:ext cx="9125" cy="2"/>
                            <a:chOff x="1752" y="-286"/>
                            <a:chExt cx="9125" cy="2"/>
                          </a:xfrm>
                        </wpg:grpSpPr>
                        <wps:wsp>
                          <wps:cNvPr id="17" name="Freeform 315"/>
                          <wps:cNvSpPr>
                            <a:spLocks noChangeArrowheads="1"/>
                          </wps:cNvSpPr>
                          <wps:spPr bwMode="auto">
                            <a:xfrm>
                              <a:off x="1752" y="-286"/>
                              <a:ext cx="9125" cy="2"/>
                            </a:xfrm>
                            <a:custGeom>
                              <a:avLst/>
                              <a:gdLst>
                                <a:gd name="T0" fmla="+- 0 1752 1752"/>
                                <a:gd name="T1" fmla="*/ T0 w 9125"/>
                                <a:gd name="T2" fmla="+- 0 10877 1752"/>
                                <a:gd name="T3" fmla="*/ T2 w 9125"/>
                              </a:gdLst>
                              <a:ahLst/>
                              <a:cxnLst>
                                <a:cxn ang="0">
                                  <a:pos x="T1" y="0"/>
                                </a:cxn>
                                <a:cxn ang="0">
                                  <a:pos x="T3" y="0"/>
                                </a:cxn>
                              </a:cxnLst>
                              <a:rect l="0" t="0" r="r" b="b"/>
                              <a:pathLst>
                                <a:path w="9125">
                                  <a:moveTo>
                                    <a:pt x="0" y="0"/>
                                  </a:moveTo>
                                  <a:lnTo>
                                    <a:pt x="9125" y="0"/>
                                  </a:lnTo>
                                </a:path>
                              </a:pathLst>
                            </a:custGeom>
                            <a:noFill/>
                            <a:ln w="10414">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5183E1" id="Group 307" o:spid="_x0000_s1026" style="position:absolute;margin-left:28.9pt;margin-top:8.7pt;width:543.85pt;height:73.75pt;z-index:-251658240;mso-position-horizontal-relative:page" coordorigin="1744,-2104" coordsize="9141,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8O+jQQAAOEXAAAOAAAAZHJzL2Uyb0RvYy54bWzsWNtu3DYQfS/QfyD02MJeSV7vRfA6CJzY&#10;KJC2Aex+AFeiLqgkqqTWcvL1PRzqtjcE2dZGUawfZHI5HA7PzBwOefPupcjZs1A6k+XK8S5dh4ky&#10;lFFWJivnj6f7i4XDdM3LiOeyFCvni9DOu9sff7hpqkD4MpV5JBSDklIHTbVy0rqugslEh6kouL6U&#10;lSgxGEtV8BpdlUwixRtoL/KJ77qzSSNVVCkZCq3x6wc76NyS/jgWYf17HGtRs3zlwLaavoq+a/Od&#10;3N7wIFG8SrOwNYOfYEXBsxKL9qo+8Jqzjcr2VBVZqKSWcX0ZymIi4zgLBe0Bu/Hcnd08KLmpaC9J&#10;0CRVDxOg3cHpZLXhb88PqnqsPitrPZqfZPinBi6TpkqC8bjpJ1aYrZtfZQR/8k0taeMvsSqMCmyJ&#10;vRC+X3p8xUvNQvw4W7qzxfLaYSHGllezmX9tHRCm8JKZ5s2nU4dh9ML33Gk3+LGdv/Smnp3sLfyZ&#10;GZ3wwC5MxrbGGee3ltomNvFZsSyCfsRAyQsYTtiyK3dh1Ozu1Pjx30LCm1/77ZbcJRnNgw6QpQcE&#10;CA2/22sPxP6sMB2A2Jp3FAXklB7CRv+zsHlMeSUoGrUJiw5ReMQieq+EMIkKUJcWVJLrYkvbwGKl&#10;vEt5mYj3SskmFTyCWR75sqlGE0xHIyy/GWnfgW+PEw/Cja4fhKSQ5c+fdG2JIEKLEiFqN/WEgImL&#10;HJzw8wVzmVmMPtZdSS8GFKzYTxP25LKGkWtbpZ0uxMFYl7uYzw8qu+rkjDJ/pAwbSDoTedpZHb6U&#10;rdloMWBrEs/sopLaJNUTjOuSERogZAaPyGLtXVk7p11CgVJ3yVQ5DGS6tphUvDaW0fposgapbsLc&#10;/FDIZ/EkaajeYQksMozm5VjKZsnIKjuMGWYtIoF+UWPryLWlvM/ynNyQl8YUsIo3JVu0zLPIjBpz&#10;tErWd7liz9ycE/RHIYmRsRj4uIxImwncj2275llu21g9B7ggIxu8hll0sJbRFwSykvb0wWmJRirV&#10;V4c1OHlWjv5rw5VwWP5LiWQAy03NUUWd6fXcR0eNR9bjEV6GULVyageeN8272h5vm0plSYqVPNpu&#10;Kd+DquPMBDrZZ61qO6AJam3RJnFgT45dviOItxgUlAqVr8ygy55Br2yUdQwKa8xh4i3c/aPkem/W&#10;wKA78+C4w+fIWzAoUm6XQT1ixC1CRCi+HoPuIXUE3x6n7TT7Dga98N3lFaOv9eRhDrViKRscO8jB&#10;dyMavfAXi8P6xjRKUoM67OMEIkUiItZApyaHvkGkrSyFaydr/59KpGkb5qcTqbWpgxTWnIkUfNtS&#10;7JsTKQrdbSKlGvBViRQVh42BUf4dyXSEd1+UH5r236RSVNN7VEop+FZUegiqIwgj/7pL07hkOXPp&#10;XgF75tJzUfqIAvX4tX7W5X17rUeN//pFKeoQlAOoLE651XeTBh7deQzo6WH3aeMtStJ5h+dwqfeo&#10;wH4rHh0eTTqgOhY9BtPJFen5Tn++04MsePB/v9MTkeAdmS4v7Zu3eage9+kVYHiZv/0bAAD//wMA&#10;UEsDBBQABgAIAAAAIQBxwMHA4QAAAAoBAAAPAAAAZHJzL2Rvd25yZXYueG1sTI9BT8MwDIXvSPyH&#10;yEjcWFpoNyhNp2kCTtMkNiTEzWu8tlrjVE3Wdv+e7AQ3Pz/rvc/5cjKtGKh3jWUF8SwCQVxa3XCl&#10;4Gv//vAMwnlkja1lUnAhB8vi9ibHTNuRP2nY+UqEEHYZKqi97zIpXVmTQTezHXHwjrY36IPsK6l7&#10;HEO4aeVjFM2lwYZDQ40drWsqT7uzUfAx4rh6it+Gzem4vvzs0+33Jial7u+m1SsIT5P/O4YrfkCH&#10;IjAd7Jm1E62CdBHIfdgvEhBXP07SFMQhTPPkBWSRy/8vFL8AAAD//wMAUEsBAi0AFAAGAAgAAAAh&#10;ALaDOJL+AAAA4QEAABMAAAAAAAAAAAAAAAAAAAAAAFtDb250ZW50X1R5cGVzXS54bWxQSwECLQAU&#10;AAYACAAAACEAOP0h/9YAAACUAQAACwAAAAAAAAAAAAAAAAAvAQAAX3JlbHMvLnJlbHNQSwECLQAU&#10;AAYACAAAACEANBvDvo0EAADhFwAADgAAAAAAAAAAAAAAAAAuAgAAZHJzL2Uyb0RvYy54bWxQSwEC&#10;LQAUAAYACAAAACEAccDBwOEAAAAKAQAADwAAAAAAAAAAAAAAAADnBgAAZHJzL2Rvd25yZXYueG1s&#10;UEsFBgAAAAAEAAQA8wAAAPUHAAAAAA==&#10;">
                <v:group id="Group 308" o:spid="_x0000_s1027" style="position:absolute;left:1752;top:-2096;width:9125;height:2" coordorigin="1752,-2096" coordsize="9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09" o:spid="_x0000_s1028" style="position:absolute;left:1752;top:-2096;width:9125;height:2;visibility:visible;mso-wrap-style:square;v-text-anchor:top" coordsize="9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RW8wgAAANsAAAAPAAAAZHJzL2Rvd25yZXYueG1sRE/fa8Iw&#10;EH4f7H8IN9jbTFqYSGcspTDYFBzq9n40Z1vWXLomavWvNwPBt/v4ft48H20njjT41rGGZKJAEFfO&#10;tFxr+N69v8xA+IBssHNMGs7kIV88PswxM+7EGzpuQy1iCPsMNTQh9JmUvmrIop+4njhyezdYDBEO&#10;tTQDnmK47WSq1FRabDk2NNhT2VD1uz1YDZuL+tnbv3XSl2NI1VfyWixXn1o/P43FG4hAY7iLb+4P&#10;E+cn8P9LPEAurgAAAP//AwBQSwECLQAUAAYACAAAACEA2+H2y+4AAACFAQAAEwAAAAAAAAAAAAAA&#10;AAAAAAAAW0NvbnRlbnRfVHlwZXNdLnhtbFBLAQItABQABgAIAAAAIQBa9CxbvwAAABUBAAALAAAA&#10;AAAAAAAAAAAAAB8BAABfcmVscy8ucmVsc1BLAQItABQABgAIAAAAIQDL2RW8wgAAANsAAAAPAAAA&#10;AAAAAAAAAAAAAAcCAABkcnMvZG93bnJldi54bWxQSwUGAAAAAAMAAwC3AAAA9gIAAAAA&#10;" path="m,l9125,e" filled="f" strokeweight=".82pt">
                    <v:path o:connecttype="custom" o:connectlocs="0,0;9125,0" o:connectangles="0,0"/>
                  </v:shape>
                </v:group>
                <v:group id="Group 310" o:spid="_x0000_s1029" style="position:absolute;left:1759;top:-2093;width:2;height:1805" coordorigin="1759,-2093"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11" o:spid="_x0000_s1030" style="position:absolute;left:1759;top:-2093;width:2;height:1805;visibility:visible;mso-wrap-style:square;v-text-anchor:top"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rGwwwAAANsAAAAPAAAAZHJzL2Rvd25yZXYueG1sRE9Na8JA&#10;EL0X/A/LCL3VjQZEoptQKqGWUmijF29DdkyC2dmYXU3aX98tCL3N433OJhtNK27Uu8aygvksAkFc&#10;Wt1wpeCwz59WIJxH1thaJgXf5CBLJw8bTLQd+Ituha9ECGGXoILa+y6R0pU1GXQz2xEH7mR7gz7A&#10;vpK6xyGEm1YuomgpDTYcGmrs6KWm8lxcjYL8Z/75sX3bHa85XYble/G6jWNW6nE6Pq9BeBr9v/ju&#10;3ukwP4a/X8IBMv0FAAD//wMAUEsBAi0AFAAGAAgAAAAhANvh9svuAAAAhQEAABMAAAAAAAAAAAAA&#10;AAAAAAAAAFtDb250ZW50X1R5cGVzXS54bWxQSwECLQAUAAYACAAAACEAWvQsW78AAAAVAQAACwAA&#10;AAAAAAAAAAAAAAAfAQAAX3JlbHMvLnJlbHNQSwECLQAUAAYACAAAACEAreqxsMMAAADbAAAADwAA&#10;AAAAAAAAAAAAAAAHAgAAZHJzL2Rvd25yZXYueG1sUEsFBgAAAAADAAMAtwAAAPcCAAAAAA==&#10;" path="m,l,1805e" filled="f" strokeweight=".82pt">
                    <v:path o:connecttype="custom" o:connectlocs="0,-2093;0,-288" o:connectangles="0,0"/>
                  </v:shape>
                </v:group>
                <v:group id="Group 312" o:spid="_x0000_s1031" style="position:absolute;left:10870;top:-2093;width:2;height:1805" coordorigin="10870,-2093"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13" o:spid="_x0000_s1032" style="position:absolute;left:10870;top:-2093;width:2;height:1805;visibility:visible;mso-wrap-style:square;v-text-anchor:top"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4xfwwAAANsAAAAPAAAAZHJzL2Rvd25yZXYueG1sRE9Na8JA&#10;EL0X/A/LCL3VjUqlRFcRJdRSBBu9eBuyYxLMzsbsaqK/visUepvH+5zZojOVuFHjSssKhoMIBHFm&#10;dcm5gsM+efsA4TyyxsoyKbiTg8W89zLDWNuWf+iW+lyEEHYxKii8r2MpXVaQQTewNXHgTrYx6ANs&#10;cqkbbEO4qeQoiibSYMmhocCaVgVl5/RqFCSP4W67/tocrwld2sl3+rkej1mp1363nILw1Pl/8Z97&#10;o8P8d3j+Eg6Q818AAAD//wMAUEsBAi0AFAAGAAgAAAAhANvh9svuAAAAhQEAABMAAAAAAAAAAAAA&#10;AAAAAAAAAFtDb250ZW50X1R5cGVzXS54bWxQSwECLQAUAAYACAAAACEAWvQsW78AAAAVAQAACwAA&#10;AAAAAAAAAAAAAAAfAQAAX3JlbHMvLnJlbHNQSwECLQAUAAYACAAAACEATU+MX8MAAADbAAAADwAA&#10;AAAAAAAAAAAAAAAHAgAAZHJzL2Rvd25yZXYueG1sUEsFBgAAAAADAAMAtwAAAPcCAAAAAA==&#10;" path="m,l,1805e" filled="f" strokeweight=".82pt">
                    <v:path o:connecttype="custom" o:connectlocs="0,-2093;0,-288" o:connectangles="0,0"/>
                  </v:shape>
                </v:group>
                <v:group id="Group 314" o:spid="_x0000_s1033" style="position:absolute;left:1752;top:-286;width:9125;height:2" coordorigin="1752,-286" coordsize="9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15" o:spid="_x0000_s1034" style="position:absolute;left:1752;top:-286;width:9125;height:2;visibility:visible;mso-wrap-style:square;v-text-anchor:top" coordsize="9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ChTwQAAANsAAAAPAAAAZHJzL2Rvd25yZXYueG1sRE/bagIx&#10;EH0X/IcwQt80WaG2rGZFhEIvoGj1fdjMXnAz2W5S3fr1Rij4NodzncWyt404U+drxxqSiQJBnDtT&#10;c6nh8P02fgXhA7LBxjFp+CMPy2w4WGBq3IV3dN6HUsQQ9ilqqEJoUyl9XpFFP3EtceQK11kMEXal&#10;NB1eYrht5FSpmbRYc2yosKV1Rflp/2s17K7qWNifTdKu+zBV2+R59fn1ofXTqF/NQQTqw0P87343&#10;cf4L3H+JB8jsBgAA//8DAFBLAQItABQABgAIAAAAIQDb4fbL7gAAAIUBAAATAAAAAAAAAAAAAAAA&#10;AAAAAABbQ29udGVudF9UeXBlc10ueG1sUEsBAi0AFAAGAAgAAAAhAFr0LFu/AAAAFQEAAAsAAAAA&#10;AAAAAAAAAAAAHwEAAF9yZWxzLy5yZWxzUEsBAi0AFAAGAAgAAAAhACt8KFPBAAAA2wAAAA8AAAAA&#10;AAAAAAAAAAAABwIAAGRycy9kb3ducmV2LnhtbFBLBQYAAAAAAwADALcAAAD1AgAAAAA=&#10;" path="m,l9125,e" filled="f" strokeweight=".82pt">
                    <v:path o:connecttype="custom" o:connectlocs="0,0;9125,0" o:connectangles="0,0"/>
                  </v:shape>
                </v:group>
                <w10:wrap anchorx="page"/>
              </v:group>
            </w:pict>
          </mc:Fallback>
        </mc:AlternateContent>
      </w:r>
    </w:p>
    <w:p w14:paraId="6FF27E7B" w14:textId="77777777" w:rsidR="006E7A60" w:rsidRPr="002B06BF" w:rsidRDefault="006E7A60" w:rsidP="006E7A60">
      <w:pPr>
        <w:spacing w:after="0"/>
        <w:jc w:val="both"/>
        <w:rPr>
          <w:rFonts w:ascii="Arial" w:hAnsi="Arial" w:cs="Arial"/>
          <w:sz w:val="20"/>
          <w:szCs w:val="20"/>
        </w:rPr>
      </w:pPr>
      <w:r w:rsidRPr="002B06BF">
        <w:rPr>
          <w:rFonts w:ascii="Arial" w:hAnsi="Arial" w:cs="Arial"/>
          <w:sz w:val="20"/>
          <w:szCs w:val="20"/>
        </w:rPr>
        <w:t>The University</w:t>
      </w:r>
      <w:r w:rsidRPr="002B06BF">
        <w:rPr>
          <w:rFonts w:ascii="Arial" w:hAnsi="Arial" w:cs="Arial"/>
          <w:spacing w:val="-1"/>
          <w:sz w:val="20"/>
          <w:szCs w:val="20"/>
        </w:rPr>
        <w:t xml:space="preserve"> </w:t>
      </w:r>
      <w:r w:rsidRPr="002B06BF">
        <w:rPr>
          <w:rFonts w:ascii="Arial" w:hAnsi="Arial" w:cs="Arial"/>
          <w:i/>
          <w:sz w:val="20"/>
          <w:szCs w:val="20"/>
        </w:rPr>
        <w:t>Regulations and Code of Practice for Taught Programmes</w:t>
      </w:r>
      <w:r w:rsidRPr="002B06BF">
        <w:rPr>
          <w:rFonts w:ascii="Arial" w:hAnsi="Arial" w:cs="Arial"/>
          <w:i/>
          <w:spacing w:val="-1"/>
          <w:sz w:val="20"/>
          <w:szCs w:val="20"/>
        </w:rPr>
        <w:t xml:space="preserve"> </w:t>
      </w:r>
      <w:r w:rsidRPr="002B06BF">
        <w:rPr>
          <w:rFonts w:ascii="Arial" w:hAnsi="Arial" w:cs="Arial"/>
          <w:spacing w:val="-1"/>
          <w:sz w:val="20"/>
          <w:szCs w:val="20"/>
        </w:rPr>
        <w:t>(Rule</w:t>
      </w:r>
      <w:r w:rsidRPr="002B06BF">
        <w:rPr>
          <w:rFonts w:ascii="Arial" w:hAnsi="Arial" w:cs="Arial"/>
          <w:sz w:val="20"/>
          <w:szCs w:val="20"/>
        </w:rPr>
        <w:t>s</w:t>
      </w:r>
      <w:r w:rsidRPr="002B06BF">
        <w:rPr>
          <w:rFonts w:ascii="Arial" w:hAnsi="Arial" w:cs="Arial"/>
          <w:spacing w:val="-1"/>
          <w:sz w:val="20"/>
          <w:szCs w:val="20"/>
        </w:rPr>
        <w:t xml:space="preserve"> for </w:t>
      </w:r>
      <w:r w:rsidRPr="002B06BF">
        <w:rPr>
          <w:rFonts w:ascii="Arial" w:hAnsi="Arial" w:cs="Arial"/>
          <w:sz w:val="20"/>
          <w:szCs w:val="20"/>
        </w:rPr>
        <w:t xml:space="preserve">Assessment, Progression and the Award of the Qualification): </w:t>
      </w:r>
      <w:hyperlink r:id="rId32" w:history="1">
        <w:r w:rsidRPr="002B06BF">
          <w:rPr>
            <w:rFonts w:ascii="Arial" w:hAnsi="Arial" w:cs="Arial"/>
            <w:sz w:val="20"/>
            <w:szCs w:val="20"/>
          </w:rPr>
          <w:t xml:space="preserve"> </w:t>
        </w:r>
        <w:r w:rsidRPr="002B06BF">
          <w:rPr>
            <w:rStyle w:val="Hyperlink"/>
            <w:rFonts w:ascii="Arial" w:hAnsi="Arial" w:cs="Arial"/>
            <w:sz w:val="20"/>
            <w:szCs w:val="20"/>
          </w:rPr>
          <w:t>http://www.bristol.ac.uk/academic-quality/assessment/codeonline.html</w:t>
        </w:r>
        <w:r w:rsidRPr="002B06BF">
          <w:rPr>
            <w:rStyle w:val="Hyperlink"/>
            <w:rFonts w:ascii="Arial" w:hAnsi="Arial" w:cs="Arial"/>
            <w:spacing w:val="2"/>
            <w:sz w:val="20"/>
            <w:szCs w:val="20"/>
            <w:u w:val="none"/>
          </w:rPr>
          <w:t xml:space="preserve"> </w:t>
        </w:r>
      </w:hyperlink>
      <w:r w:rsidRPr="002B06BF">
        <w:rPr>
          <w:rFonts w:ascii="Arial" w:hAnsi="Arial" w:cs="Arial"/>
          <w:color w:val="000000"/>
          <w:sz w:val="20"/>
          <w:szCs w:val="20"/>
        </w:rPr>
        <w:t>gover</w:t>
      </w:r>
      <w:r w:rsidRPr="002B06BF">
        <w:rPr>
          <w:rFonts w:ascii="Arial" w:hAnsi="Arial" w:cs="Arial"/>
          <w:color w:val="000000"/>
          <w:spacing w:val="-1"/>
          <w:sz w:val="20"/>
          <w:szCs w:val="20"/>
        </w:rPr>
        <w:t>n</w:t>
      </w:r>
      <w:r w:rsidRPr="002B06BF">
        <w:rPr>
          <w:rFonts w:ascii="Arial" w:hAnsi="Arial" w:cs="Arial"/>
          <w:color w:val="000000"/>
          <w:sz w:val="20"/>
          <w:szCs w:val="20"/>
        </w:rPr>
        <w:t>s</w:t>
      </w:r>
      <w:r w:rsidRPr="002B06BF">
        <w:rPr>
          <w:rFonts w:ascii="Arial" w:hAnsi="Arial" w:cs="Arial"/>
          <w:color w:val="000000"/>
          <w:spacing w:val="2"/>
          <w:sz w:val="20"/>
          <w:szCs w:val="20"/>
        </w:rPr>
        <w:t xml:space="preserve"> </w:t>
      </w:r>
      <w:r w:rsidRPr="002B06BF">
        <w:rPr>
          <w:rFonts w:ascii="Arial" w:hAnsi="Arial" w:cs="Arial"/>
          <w:color w:val="000000"/>
          <w:sz w:val="20"/>
          <w:szCs w:val="20"/>
        </w:rPr>
        <w:t>the way that assessment and progres</w:t>
      </w:r>
      <w:r w:rsidRPr="002B06BF">
        <w:rPr>
          <w:rFonts w:ascii="Arial" w:hAnsi="Arial" w:cs="Arial"/>
          <w:color w:val="000000"/>
          <w:spacing w:val="2"/>
          <w:sz w:val="20"/>
          <w:szCs w:val="20"/>
        </w:rPr>
        <w:t>s</w:t>
      </w:r>
      <w:r w:rsidRPr="002B06BF">
        <w:rPr>
          <w:rFonts w:ascii="Arial" w:hAnsi="Arial" w:cs="Arial"/>
          <w:color w:val="000000"/>
          <w:spacing w:val="-2"/>
          <w:sz w:val="20"/>
          <w:szCs w:val="20"/>
        </w:rPr>
        <w:t xml:space="preserve">ion </w:t>
      </w:r>
      <w:r w:rsidRPr="002B06BF">
        <w:rPr>
          <w:rFonts w:ascii="Arial" w:hAnsi="Arial" w:cs="Arial"/>
          <w:color w:val="000000"/>
          <w:sz w:val="20"/>
          <w:szCs w:val="20"/>
        </w:rPr>
        <w:t>are conducted</w:t>
      </w:r>
      <w:r w:rsidRPr="002B06BF">
        <w:rPr>
          <w:rFonts w:ascii="Arial" w:hAnsi="Arial" w:cs="Arial"/>
          <w:color w:val="000000"/>
          <w:spacing w:val="-2"/>
          <w:sz w:val="20"/>
          <w:szCs w:val="20"/>
        </w:rPr>
        <w:t xml:space="preserve"> </w:t>
      </w:r>
      <w:r w:rsidRPr="002B06BF">
        <w:rPr>
          <w:rFonts w:ascii="Arial" w:hAnsi="Arial" w:cs="Arial"/>
          <w:color w:val="000000"/>
          <w:sz w:val="20"/>
          <w:szCs w:val="20"/>
        </w:rPr>
        <w:t>for taught programmes</w:t>
      </w:r>
      <w:r w:rsidRPr="002B06BF">
        <w:rPr>
          <w:rFonts w:ascii="Arial" w:hAnsi="Arial" w:cs="Arial"/>
          <w:color w:val="000000"/>
          <w:spacing w:val="-1"/>
          <w:sz w:val="20"/>
          <w:szCs w:val="20"/>
        </w:rPr>
        <w:t xml:space="preserve"> </w:t>
      </w:r>
      <w:r w:rsidRPr="002B06BF">
        <w:rPr>
          <w:rFonts w:ascii="Arial" w:hAnsi="Arial" w:cs="Arial"/>
          <w:color w:val="000000"/>
          <w:sz w:val="20"/>
          <w:szCs w:val="20"/>
        </w:rPr>
        <w:t>within the Faculty.</w:t>
      </w:r>
      <w:r w:rsidRPr="002B06BF">
        <w:rPr>
          <w:rFonts w:ascii="Arial" w:hAnsi="Arial" w:cs="Arial"/>
          <w:color w:val="000000"/>
          <w:spacing w:val="54"/>
          <w:sz w:val="20"/>
          <w:szCs w:val="20"/>
        </w:rPr>
        <w:t xml:space="preserve"> </w:t>
      </w:r>
      <w:r w:rsidRPr="002B06BF">
        <w:rPr>
          <w:rFonts w:ascii="Arial" w:hAnsi="Arial" w:cs="Arial"/>
          <w:color w:val="000000"/>
          <w:sz w:val="20"/>
          <w:szCs w:val="20"/>
        </w:rPr>
        <w:t xml:space="preserve">Also, the University’s </w:t>
      </w:r>
      <w:r w:rsidRPr="002B06BF">
        <w:rPr>
          <w:rFonts w:ascii="Arial" w:hAnsi="Arial" w:cs="Arial"/>
          <w:i/>
          <w:color w:val="000000"/>
          <w:sz w:val="20"/>
          <w:szCs w:val="20"/>
        </w:rPr>
        <w:t>Examination Regulations</w:t>
      </w:r>
      <w:r w:rsidRPr="002B06BF">
        <w:rPr>
          <w:rFonts w:ascii="Arial" w:hAnsi="Arial" w:cs="Arial"/>
          <w:i/>
          <w:color w:val="000000"/>
          <w:spacing w:val="-2"/>
          <w:sz w:val="20"/>
          <w:szCs w:val="20"/>
        </w:rPr>
        <w:t xml:space="preserve"> </w:t>
      </w:r>
      <w:r w:rsidRPr="002B06BF">
        <w:rPr>
          <w:rFonts w:ascii="Arial" w:hAnsi="Arial" w:cs="Arial"/>
          <w:color w:val="000000"/>
          <w:spacing w:val="-1"/>
          <w:sz w:val="20"/>
          <w:szCs w:val="20"/>
        </w:rPr>
        <w:t>cove</w:t>
      </w:r>
      <w:r w:rsidRPr="002B06BF">
        <w:rPr>
          <w:rFonts w:ascii="Arial" w:hAnsi="Arial" w:cs="Arial"/>
          <w:color w:val="000000"/>
          <w:sz w:val="20"/>
          <w:szCs w:val="20"/>
        </w:rPr>
        <w:t>r</w:t>
      </w:r>
      <w:r w:rsidRPr="002B06BF">
        <w:rPr>
          <w:rFonts w:ascii="Arial" w:hAnsi="Arial" w:cs="Arial"/>
          <w:color w:val="000000"/>
          <w:spacing w:val="-2"/>
          <w:sz w:val="20"/>
          <w:szCs w:val="20"/>
        </w:rPr>
        <w:t xml:space="preserve"> </w:t>
      </w:r>
      <w:r w:rsidRPr="002B06BF">
        <w:rPr>
          <w:rFonts w:ascii="Arial" w:hAnsi="Arial" w:cs="Arial"/>
          <w:color w:val="000000"/>
          <w:sz w:val="20"/>
          <w:szCs w:val="20"/>
        </w:rPr>
        <w:t>examinations</w:t>
      </w:r>
      <w:r w:rsidRPr="002B06BF">
        <w:rPr>
          <w:rFonts w:ascii="Arial" w:hAnsi="Arial" w:cs="Arial"/>
          <w:color w:val="000000"/>
          <w:spacing w:val="2"/>
          <w:sz w:val="20"/>
          <w:szCs w:val="20"/>
        </w:rPr>
        <w:t xml:space="preserve"> </w:t>
      </w:r>
      <w:r w:rsidRPr="002B06BF">
        <w:rPr>
          <w:rFonts w:ascii="Arial" w:hAnsi="Arial" w:cs="Arial"/>
          <w:color w:val="000000"/>
          <w:sz w:val="20"/>
          <w:szCs w:val="20"/>
        </w:rPr>
        <w:t>and the procedure for dealing with</w:t>
      </w:r>
      <w:r w:rsidRPr="002B06BF">
        <w:rPr>
          <w:rFonts w:ascii="Arial" w:hAnsi="Arial" w:cs="Arial"/>
          <w:color w:val="000000"/>
          <w:spacing w:val="-2"/>
          <w:sz w:val="20"/>
          <w:szCs w:val="20"/>
        </w:rPr>
        <w:t xml:space="preserve"> </w:t>
      </w:r>
      <w:r w:rsidRPr="002B06BF">
        <w:rPr>
          <w:rFonts w:ascii="Arial" w:hAnsi="Arial" w:cs="Arial"/>
          <w:color w:val="000000"/>
          <w:sz w:val="20"/>
          <w:szCs w:val="20"/>
        </w:rPr>
        <w:t>student cases of</w:t>
      </w:r>
      <w:r w:rsidRPr="002B06BF">
        <w:rPr>
          <w:rFonts w:ascii="Arial" w:hAnsi="Arial" w:cs="Arial"/>
          <w:color w:val="000000"/>
          <w:spacing w:val="-1"/>
          <w:sz w:val="20"/>
          <w:szCs w:val="20"/>
        </w:rPr>
        <w:t xml:space="preserve"> </w:t>
      </w:r>
      <w:r w:rsidRPr="002B06BF">
        <w:rPr>
          <w:rFonts w:ascii="Arial" w:hAnsi="Arial" w:cs="Arial"/>
          <w:color w:val="000000"/>
          <w:sz w:val="20"/>
          <w:szCs w:val="20"/>
        </w:rPr>
        <w:t>plagiarism and cheating</w:t>
      </w:r>
      <w:r w:rsidRPr="002B06BF">
        <w:rPr>
          <w:rFonts w:ascii="Arial" w:hAnsi="Arial" w:cs="Arial"/>
          <w:color w:val="000000"/>
          <w:spacing w:val="-1"/>
          <w:sz w:val="20"/>
          <w:szCs w:val="20"/>
        </w:rPr>
        <w:t xml:space="preserve"> </w:t>
      </w:r>
      <w:r w:rsidRPr="002B06BF">
        <w:rPr>
          <w:rFonts w:ascii="Arial" w:hAnsi="Arial" w:cs="Arial"/>
          <w:color w:val="000000"/>
          <w:sz w:val="20"/>
          <w:szCs w:val="20"/>
        </w:rPr>
        <w:t>as well as</w:t>
      </w:r>
      <w:r w:rsidRPr="002B06BF">
        <w:rPr>
          <w:rFonts w:ascii="Arial" w:hAnsi="Arial" w:cs="Arial"/>
          <w:color w:val="000000"/>
          <w:spacing w:val="2"/>
          <w:sz w:val="20"/>
          <w:szCs w:val="20"/>
        </w:rPr>
        <w:t xml:space="preserve"> </w:t>
      </w:r>
      <w:r w:rsidRPr="002B06BF">
        <w:rPr>
          <w:rFonts w:ascii="Arial" w:hAnsi="Arial" w:cs="Arial"/>
          <w:color w:val="000000"/>
          <w:sz w:val="20"/>
          <w:szCs w:val="20"/>
        </w:rPr>
        <w:t>student appeals.</w:t>
      </w:r>
    </w:p>
    <w:p w14:paraId="664355AD" w14:textId="77777777" w:rsidR="006E7A60" w:rsidRPr="002B06BF" w:rsidRDefault="006E7A60" w:rsidP="006E7A60">
      <w:pPr>
        <w:spacing w:before="9" w:after="0"/>
        <w:jc w:val="both"/>
        <w:rPr>
          <w:rFonts w:ascii="Arial" w:hAnsi="Arial" w:cs="Arial"/>
          <w:sz w:val="20"/>
          <w:szCs w:val="20"/>
        </w:rPr>
      </w:pPr>
    </w:p>
    <w:p w14:paraId="1A965116" w14:textId="77777777" w:rsidR="006E7A60" w:rsidRPr="002B06BF" w:rsidRDefault="006E7A60" w:rsidP="006E7A60">
      <w:pPr>
        <w:spacing w:after="0"/>
        <w:jc w:val="both"/>
        <w:rPr>
          <w:rFonts w:ascii="Arial" w:hAnsi="Arial" w:cs="Arial"/>
          <w:sz w:val="20"/>
          <w:szCs w:val="20"/>
        </w:rPr>
      </w:pPr>
    </w:p>
    <w:p w14:paraId="0D1B365A" w14:textId="77777777" w:rsidR="006E7A60" w:rsidRPr="002B06BF" w:rsidRDefault="006E7A60" w:rsidP="006E7A60">
      <w:pPr>
        <w:spacing w:before="11" w:after="0"/>
        <w:ind w:right="-20"/>
        <w:jc w:val="both"/>
        <w:rPr>
          <w:rFonts w:ascii="Arial" w:hAnsi="Arial" w:cs="Arial"/>
          <w:sz w:val="20"/>
          <w:szCs w:val="20"/>
        </w:rPr>
      </w:pPr>
      <w:r w:rsidRPr="002B06BF">
        <w:rPr>
          <w:rFonts w:ascii="Arial" w:hAnsi="Arial" w:cs="Arial"/>
          <w:sz w:val="20"/>
          <w:szCs w:val="20"/>
        </w:rPr>
        <w:t>You will need to</w:t>
      </w:r>
      <w:r w:rsidRPr="002B06BF">
        <w:rPr>
          <w:rFonts w:ascii="Arial" w:hAnsi="Arial" w:cs="Arial"/>
          <w:spacing w:val="-1"/>
          <w:sz w:val="20"/>
          <w:szCs w:val="20"/>
        </w:rPr>
        <w:t xml:space="preserve"> </w:t>
      </w:r>
      <w:r w:rsidRPr="002B06BF">
        <w:rPr>
          <w:rFonts w:ascii="Arial" w:hAnsi="Arial" w:cs="Arial"/>
          <w:sz w:val="20"/>
          <w:szCs w:val="20"/>
        </w:rPr>
        <w:t>be familiar with</w:t>
      </w:r>
      <w:r w:rsidRPr="002B06BF">
        <w:rPr>
          <w:rFonts w:ascii="Arial" w:hAnsi="Arial" w:cs="Arial"/>
          <w:spacing w:val="-1"/>
          <w:sz w:val="20"/>
          <w:szCs w:val="20"/>
        </w:rPr>
        <w:t xml:space="preserve"> th</w:t>
      </w:r>
      <w:r w:rsidRPr="002B06BF">
        <w:rPr>
          <w:rFonts w:ascii="Arial" w:hAnsi="Arial" w:cs="Arial"/>
          <w:sz w:val="20"/>
          <w:szCs w:val="20"/>
        </w:rPr>
        <w:t>e</w:t>
      </w:r>
      <w:r w:rsidRPr="002B06BF">
        <w:rPr>
          <w:rFonts w:ascii="Arial" w:hAnsi="Arial" w:cs="Arial"/>
          <w:spacing w:val="1"/>
          <w:sz w:val="20"/>
          <w:szCs w:val="20"/>
        </w:rPr>
        <w:t xml:space="preserve"> abov</w:t>
      </w:r>
      <w:r w:rsidRPr="002B06BF">
        <w:rPr>
          <w:rFonts w:ascii="Arial" w:hAnsi="Arial" w:cs="Arial"/>
          <w:sz w:val="20"/>
          <w:szCs w:val="20"/>
        </w:rPr>
        <w:t>e</w:t>
      </w:r>
      <w:r w:rsidRPr="002B06BF">
        <w:rPr>
          <w:rFonts w:ascii="Arial" w:hAnsi="Arial" w:cs="Arial"/>
          <w:spacing w:val="-1"/>
          <w:sz w:val="20"/>
          <w:szCs w:val="20"/>
        </w:rPr>
        <w:t xml:space="preserve"> </w:t>
      </w:r>
      <w:r w:rsidRPr="002B06BF">
        <w:rPr>
          <w:rFonts w:ascii="Arial" w:hAnsi="Arial" w:cs="Arial"/>
          <w:sz w:val="20"/>
          <w:szCs w:val="20"/>
        </w:rPr>
        <w:t>Regulation</w:t>
      </w:r>
      <w:r w:rsidRPr="002B06BF">
        <w:rPr>
          <w:rFonts w:ascii="Arial" w:hAnsi="Arial" w:cs="Arial"/>
          <w:spacing w:val="2"/>
          <w:sz w:val="20"/>
          <w:szCs w:val="20"/>
        </w:rPr>
        <w:t>s</w:t>
      </w:r>
      <w:r w:rsidRPr="002B06BF">
        <w:rPr>
          <w:rFonts w:ascii="Arial" w:hAnsi="Arial" w:cs="Arial"/>
          <w:sz w:val="20"/>
          <w:szCs w:val="20"/>
        </w:rPr>
        <w:t>,</w:t>
      </w:r>
      <w:r w:rsidRPr="002B06BF">
        <w:rPr>
          <w:rFonts w:ascii="Arial" w:hAnsi="Arial" w:cs="Arial"/>
          <w:spacing w:val="-1"/>
          <w:sz w:val="20"/>
          <w:szCs w:val="20"/>
        </w:rPr>
        <w:t xml:space="preserve"> th</w:t>
      </w:r>
      <w:r w:rsidRPr="002B06BF">
        <w:rPr>
          <w:rFonts w:ascii="Arial" w:hAnsi="Arial" w:cs="Arial"/>
          <w:sz w:val="20"/>
          <w:szCs w:val="20"/>
        </w:rPr>
        <w:t>e</w:t>
      </w:r>
      <w:r w:rsidRPr="002B06BF">
        <w:rPr>
          <w:rFonts w:ascii="Arial" w:hAnsi="Arial" w:cs="Arial"/>
          <w:spacing w:val="-2"/>
          <w:sz w:val="20"/>
          <w:szCs w:val="20"/>
        </w:rPr>
        <w:t xml:space="preserve"> </w:t>
      </w:r>
      <w:r w:rsidRPr="002B06BF">
        <w:rPr>
          <w:rFonts w:ascii="Arial" w:hAnsi="Arial" w:cs="Arial"/>
          <w:sz w:val="20"/>
          <w:szCs w:val="20"/>
        </w:rPr>
        <w:t>Faculty</w:t>
      </w:r>
      <w:r w:rsidRPr="002B06BF">
        <w:rPr>
          <w:rFonts w:ascii="Arial" w:hAnsi="Arial" w:cs="Arial"/>
          <w:spacing w:val="1"/>
          <w:sz w:val="20"/>
          <w:szCs w:val="20"/>
        </w:rPr>
        <w:t xml:space="preserve"> </w:t>
      </w:r>
      <w:r w:rsidRPr="002B06BF">
        <w:rPr>
          <w:rFonts w:ascii="Arial" w:hAnsi="Arial" w:cs="Arial"/>
          <w:sz w:val="20"/>
          <w:szCs w:val="20"/>
        </w:rPr>
        <w:t>guidance</w:t>
      </w:r>
      <w:r w:rsidRPr="002B06BF">
        <w:rPr>
          <w:rFonts w:ascii="Arial" w:hAnsi="Arial" w:cs="Arial"/>
          <w:spacing w:val="-1"/>
          <w:sz w:val="20"/>
          <w:szCs w:val="20"/>
        </w:rPr>
        <w:t xml:space="preserve"> </w:t>
      </w:r>
      <w:r w:rsidRPr="002B06BF">
        <w:rPr>
          <w:rFonts w:ascii="Arial" w:hAnsi="Arial" w:cs="Arial"/>
          <w:sz w:val="20"/>
          <w:szCs w:val="20"/>
        </w:rPr>
        <w:t>(below) and School guidance</w:t>
      </w:r>
      <w:r w:rsidRPr="002B06BF">
        <w:rPr>
          <w:rFonts w:ascii="Arial" w:hAnsi="Arial" w:cs="Arial"/>
          <w:spacing w:val="-1"/>
          <w:sz w:val="20"/>
          <w:szCs w:val="20"/>
        </w:rPr>
        <w:t xml:space="preserve"> </w:t>
      </w:r>
      <w:r w:rsidRPr="002B06BF">
        <w:rPr>
          <w:rFonts w:ascii="Arial" w:hAnsi="Arial" w:cs="Arial"/>
          <w:sz w:val="20"/>
          <w:szCs w:val="20"/>
        </w:rPr>
        <w:t>during your studies.</w:t>
      </w:r>
    </w:p>
    <w:p w14:paraId="16BE251F" w14:textId="77777777" w:rsidR="006E7A60" w:rsidRPr="002B06BF" w:rsidRDefault="006E7A60" w:rsidP="008B608F">
      <w:pPr>
        <w:pStyle w:val="Heading1"/>
      </w:pPr>
      <w:bookmarkStart w:id="25" w:name="_Toc146181792"/>
      <w:r w:rsidRPr="002B06BF">
        <w:rPr>
          <w:spacing w:val="-1"/>
        </w:rPr>
        <w:t>A</w:t>
      </w:r>
      <w:r w:rsidRPr="002B06BF">
        <w:t>ssessment in the Faculty</w:t>
      </w:r>
      <w:bookmarkEnd w:id="25"/>
    </w:p>
    <w:p w14:paraId="188EFA23" w14:textId="77777777" w:rsidR="006E7A60" w:rsidRPr="002B06BF" w:rsidRDefault="006E7A60" w:rsidP="006E7A60">
      <w:pPr>
        <w:spacing w:after="0"/>
        <w:ind w:right="45"/>
        <w:jc w:val="both"/>
        <w:rPr>
          <w:rFonts w:ascii="Arial" w:hAnsi="Arial" w:cs="Arial"/>
          <w:sz w:val="20"/>
          <w:szCs w:val="20"/>
        </w:rPr>
      </w:pPr>
      <w:r w:rsidRPr="002B06BF">
        <w:rPr>
          <w:rFonts w:ascii="Arial" w:hAnsi="Arial" w:cs="Arial"/>
          <w:spacing w:val="-1"/>
          <w:sz w:val="20"/>
          <w:szCs w:val="20"/>
        </w:rPr>
        <w:t>Th</w:t>
      </w:r>
      <w:r w:rsidRPr="002B06BF">
        <w:rPr>
          <w:rFonts w:ascii="Arial" w:hAnsi="Arial" w:cs="Arial"/>
          <w:sz w:val="20"/>
          <w:szCs w:val="20"/>
        </w:rPr>
        <w:t>e</w:t>
      </w:r>
      <w:r w:rsidRPr="002B06BF">
        <w:rPr>
          <w:rFonts w:ascii="Arial" w:hAnsi="Arial" w:cs="Arial"/>
          <w:spacing w:val="12"/>
          <w:sz w:val="20"/>
          <w:szCs w:val="20"/>
        </w:rPr>
        <w:t xml:space="preserve"> </w:t>
      </w:r>
      <w:r w:rsidRPr="002B06BF">
        <w:rPr>
          <w:rFonts w:ascii="Arial" w:hAnsi="Arial" w:cs="Arial"/>
          <w:sz w:val="20"/>
          <w:szCs w:val="20"/>
        </w:rPr>
        <w:t>Faculty’s</w:t>
      </w:r>
      <w:r w:rsidRPr="002B06BF">
        <w:rPr>
          <w:rFonts w:ascii="Arial" w:hAnsi="Arial" w:cs="Arial"/>
          <w:spacing w:val="14"/>
          <w:sz w:val="20"/>
          <w:szCs w:val="20"/>
        </w:rPr>
        <w:t xml:space="preserve"> </w:t>
      </w:r>
      <w:r w:rsidRPr="002B06BF">
        <w:rPr>
          <w:rFonts w:ascii="Arial" w:hAnsi="Arial" w:cs="Arial"/>
          <w:sz w:val="20"/>
          <w:szCs w:val="20"/>
        </w:rPr>
        <w:t>taught</w:t>
      </w:r>
      <w:r w:rsidRPr="002B06BF">
        <w:rPr>
          <w:rFonts w:ascii="Arial" w:hAnsi="Arial" w:cs="Arial"/>
          <w:spacing w:val="13"/>
          <w:sz w:val="20"/>
          <w:szCs w:val="20"/>
        </w:rPr>
        <w:t xml:space="preserve"> </w:t>
      </w:r>
      <w:r w:rsidRPr="002B06BF">
        <w:rPr>
          <w:rFonts w:ascii="Arial" w:hAnsi="Arial" w:cs="Arial"/>
          <w:sz w:val="20"/>
          <w:szCs w:val="20"/>
        </w:rPr>
        <w:t>programmes</w:t>
      </w:r>
      <w:r w:rsidRPr="002B06BF">
        <w:rPr>
          <w:rFonts w:ascii="Arial" w:hAnsi="Arial" w:cs="Arial"/>
          <w:spacing w:val="13"/>
          <w:sz w:val="20"/>
          <w:szCs w:val="20"/>
        </w:rPr>
        <w:t xml:space="preserve"> </w:t>
      </w:r>
      <w:r w:rsidRPr="002B06BF">
        <w:rPr>
          <w:rFonts w:ascii="Arial" w:hAnsi="Arial" w:cs="Arial"/>
          <w:sz w:val="20"/>
          <w:szCs w:val="20"/>
        </w:rPr>
        <w:t>are</w:t>
      </w:r>
      <w:r w:rsidRPr="002B06BF">
        <w:rPr>
          <w:rFonts w:ascii="Arial" w:hAnsi="Arial" w:cs="Arial"/>
          <w:spacing w:val="12"/>
          <w:sz w:val="20"/>
          <w:szCs w:val="20"/>
        </w:rPr>
        <w:t xml:space="preserve"> </w:t>
      </w:r>
      <w:r w:rsidRPr="002B06BF">
        <w:rPr>
          <w:rFonts w:ascii="Arial" w:hAnsi="Arial" w:cs="Arial"/>
          <w:spacing w:val="1"/>
          <w:sz w:val="20"/>
          <w:szCs w:val="20"/>
        </w:rPr>
        <w:t>assesse</w:t>
      </w:r>
      <w:r w:rsidRPr="002B06BF">
        <w:rPr>
          <w:rFonts w:ascii="Arial" w:hAnsi="Arial" w:cs="Arial"/>
          <w:sz w:val="20"/>
          <w:szCs w:val="20"/>
        </w:rPr>
        <w:t>d</w:t>
      </w:r>
      <w:r w:rsidRPr="002B06BF">
        <w:rPr>
          <w:rFonts w:ascii="Arial" w:hAnsi="Arial" w:cs="Arial"/>
          <w:spacing w:val="14"/>
          <w:sz w:val="20"/>
          <w:szCs w:val="20"/>
        </w:rPr>
        <w:t xml:space="preserve"> </w:t>
      </w:r>
      <w:r w:rsidRPr="002B06BF">
        <w:rPr>
          <w:rFonts w:ascii="Arial" w:hAnsi="Arial" w:cs="Arial"/>
          <w:spacing w:val="-1"/>
          <w:sz w:val="20"/>
          <w:szCs w:val="20"/>
        </w:rPr>
        <w:t>an</w:t>
      </w:r>
      <w:r w:rsidRPr="002B06BF">
        <w:rPr>
          <w:rFonts w:ascii="Arial" w:hAnsi="Arial" w:cs="Arial"/>
          <w:sz w:val="20"/>
          <w:szCs w:val="20"/>
        </w:rPr>
        <w:t>d</w:t>
      </w:r>
      <w:r w:rsidRPr="002B06BF">
        <w:rPr>
          <w:rFonts w:ascii="Arial" w:hAnsi="Arial" w:cs="Arial"/>
          <w:spacing w:val="12"/>
          <w:sz w:val="20"/>
          <w:szCs w:val="20"/>
        </w:rPr>
        <w:t xml:space="preserve"> </w:t>
      </w:r>
      <w:r w:rsidRPr="002B06BF">
        <w:rPr>
          <w:rFonts w:ascii="Arial" w:hAnsi="Arial" w:cs="Arial"/>
          <w:spacing w:val="1"/>
          <w:sz w:val="20"/>
          <w:szCs w:val="20"/>
        </w:rPr>
        <w:t>classifie</w:t>
      </w:r>
      <w:r w:rsidRPr="002B06BF">
        <w:rPr>
          <w:rFonts w:ascii="Arial" w:hAnsi="Arial" w:cs="Arial"/>
          <w:sz w:val="20"/>
          <w:szCs w:val="20"/>
        </w:rPr>
        <w:t>d</w:t>
      </w:r>
      <w:r w:rsidRPr="002B06BF">
        <w:rPr>
          <w:rFonts w:ascii="Arial" w:hAnsi="Arial" w:cs="Arial"/>
          <w:spacing w:val="2"/>
          <w:sz w:val="20"/>
          <w:szCs w:val="20"/>
        </w:rPr>
        <w:t xml:space="preserve"> </w:t>
      </w:r>
      <w:r w:rsidRPr="002B06BF">
        <w:rPr>
          <w:rFonts w:ascii="Arial" w:hAnsi="Arial" w:cs="Arial"/>
          <w:spacing w:val="1"/>
          <w:sz w:val="20"/>
          <w:szCs w:val="20"/>
        </w:rPr>
        <w:t>i</w:t>
      </w:r>
      <w:r w:rsidRPr="002B06BF">
        <w:rPr>
          <w:rFonts w:ascii="Arial" w:hAnsi="Arial" w:cs="Arial"/>
          <w:sz w:val="20"/>
          <w:szCs w:val="20"/>
        </w:rPr>
        <w:t>n</w:t>
      </w:r>
      <w:r w:rsidRPr="002B06BF">
        <w:rPr>
          <w:rFonts w:ascii="Arial" w:hAnsi="Arial" w:cs="Arial"/>
          <w:spacing w:val="15"/>
          <w:sz w:val="20"/>
          <w:szCs w:val="20"/>
        </w:rPr>
        <w:t xml:space="preserve"> </w:t>
      </w:r>
      <w:r w:rsidRPr="002B06BF">
        <w:rPr>
          <w:rFonts w:ascii="Arial" w:hAnsi="Arial" w:cs="Arial"/>
          <w:sz w:val="20"/>
          <w:szCs w:val="20"/>
        </w:rPr>
        <w:t>line</w:t>
      </w:r>
      <w:r w:rsidRPr="002B06BF">
        <w:rPr>
          <w:rFonts w:ascii="Arial" w:hAnsi="Arial" w:cs="Arial"/>
          <w:spacing w:val="13"/>
          <w:sz w:val="20"/>
          <w:szCs w:val="20"/>
        </w:rPr>
        <w:t xml:space="preserve"> </w:t>
      </w:r>
      <w:r w:rsidRPr="002B06BF">
        <w:rPr>
          <w:rFonts w:ascii="Arial" w:hAnsi="Arial" w:cs="Arial"/>
          <w:spacing w:val="1"/>
          <w:sz w:val="20"/>
          <w:szCs w:val="20"/>
        </w:rPr>
        <w:t>wit</w:t>
      </w:r>
      <w:r w:rsidRPr="002B06BF">
        <w:rPr>
          <w:rFonts w:ascii="Arial" w:hAnsi="Arial" w:cs="Arial"/>
          <w:sz w:val="20"/>
          <w:szCs w:val="20"/>
        </w:rPr>
        <w:t>h</w:t>
      </w:r>
      <w:r w:rsidRPr="002B06BF">
        <w:rPr>
          <w:rFonts w:ascii="Arial" w:hAnsi="Arial" w:cs="Arial"/>
          <w:spacing w:val="14"/>
          <w:sz w:val="20"/>
          <w:szCs w:val="20"/>
        </w:rPr>
        <w:t xml:space="preserve"> </w:t>
      </w:r>
      <w:r w:rsidRPr="002B06BF">
        <w:rPr>
          <w:rFonts w:ascii="Arial" w:hAnsi="Arial" w:cs="Arial"/>
          <w:spacing w:val="2"/>
          <w:sz w:val="20"/>
          <w:szCs w:val="20"/>
        </w:rPr>
        <w:t xml:space="preserve">the </w:t>
      </w:r>
      <w:r w:rsidRPr="002B06BF">
        <w:rPr>
          <w:rFonts w:ascii="Arial" w:hAnsi="Arial" w:cs="Arial"/>
          <w:sz w:val="20"/>
          <w:szCs w:val="20"/>
        </w:rPr>
        <w:t>University’s</w:t>
      </w:r>
      <w:r w:rsidRPr="002B06BF">
        <w:rPr>
          <w:rFonts w:ascii="Arial" w:hAnsi="Arial" w:cs="Arial"/>
          <w:spacing w:val="-2"/>
          <w:sz w:val="20"/>
          <w:szCs w:val="20"/>
        </w:rPr>
        <w:t xml:space="preserve"> </w:t>
      </w:r>
      <w:r w:rsidRPr="16ACCFA5">
        <w:rPr>
          <w:rFonts w:ascii="Arial" w:hAnsi="Arial" w:cs="Arial"/>
          <w:i/>
          <w:iCs/>
          <w:sz w:val="20"/>
          <w:szCs w:val="20"/>
        </w:rPr>
        <w:t>Regulations and Code of Practice for Taught</w:t>
      </w:r>
      <w:r w:rsidRPr="16ACCFA5">
        <w:rPr>
          <w:rFonts w:ascii="Arial" w:hAnsi="Arial" w:cs="Arial"/>
          <w:i/>
          <w:iCs/>
          <w:spacing w:val="2"/>
          <w:sz w:val="20"/>
          <w:szCs w:val="20"/>
        </w:rPr>
        <w:t xml:space="preserve"> </w:t>
      </w:r>
      <w:r w:rsidRPr="16ACCFA5">
        <w:rPr>
          <w:rFonts w:ascii="Arial" w:hAnsi="Arial" w:cs="Arial"/>
          <w:i/>
          <w:iCs/>
          <w:sz w:val="20"/>
          <w:szCs w:val="20"/>
        </w:rPr>
        <w:t>Programmes</w:t>
      </w:r>
      <w:r w:rsidRPr="16ACCFA5">
        <w:rPr>
          <w:rFonts w:ascii="Arial" w:hAnsi="Arial" w:cs="Arial"/>
          <w:i/>
          <w:iCs/>
          <w:spacing w:val="-4"/>
          <w:sz w:val="20"/>
          <w:szCs w:val="20"/>
        </w:rPr>
        <w:t xml:space="preserve"> </w:t>
      </w:r>
      <w:r w:rsidRPr="002B06BF">
        <w:rPr>
          <w:rFonts w:ascii="Arial" w:hAnsi="Arial" w:cs="Arial"/>
          <w:sz w:val="20"/>
          <w:szCs w:val="20"/>
        </w:rPr>
        <w:t xml:space="preserve">which is available at </w:t>
      </w:r>
      <w:hyperlink r:id="rId33" w:history="1">
        <w:r w:rsidRPr="002B06BF">
          <w:rPr>
            <w:rStyle w:val="Hyperlink"/>
            <w:rFonts w:ascii="Arial" w:hAnsi="Arial" w:cs="Arial"/>
            <w:sz w:val="20"/>
            <w:szCs w:val="20"/>
          </w:rPr>
          <w:t>http://www.bristol.ac.uk/academic-quality/assessment/codeonline.html</w:t>
        </w:r>
      </w:hyperlink>
      <w:r w:rsidRPr="002B06BF">
        <w:rPr>
          <w:rFonts w:ascii="Arial" w:hAnsi="Arial" w:cs="Arial"/>
          <w:sz w:val="20"/>
          <w:szCs w:val="20"/>
        </w:rPr>
        <w:t xml:space="preserve"> </w:t>
      </w:r>
    </w:p>
    <w:p w14:paraId="17BB43D6" w14:textId="77777777" w:rsidR="006E7A60" w:rsidRPr="002B06BF" w:rsidRDefault="006E7A60" w:rsidP="005A1A3F">
      <w:pPr>
        <w:pStyle w:val="Heading2"/>
      </w:pPr>
      <w:bookmarkStart w:id="26" w:name="_Toc146181793"/>
      <w:r w:rsidRPr="002B06BF">
        <w:t>School and Faculty Examination Boards</w:t>
      </w:r>
      <w:bookmarkEnd w:id="26"/>
    </w:p>
    <w:p w14:paraId="524B5819" w14:textId="3286B9B4" w:rsidR="006E7A60" w:rsidRPr="002B06BF" w:rsidRDefault="006E7A60" w:rsidP="16ACCFA5">
      <w:pPr>
        <w:spacing w:after="0"/>
        <w:ind w:right="45"/>
        <w:jc w:val="both"/>
        <w:rPr>
          <w:rFonts w:ascii="Arial" w:hAnsi="Arial" w:cs="Arial"/>
          <w:sz w:val="20"/>
          <w:szCs w:val="20"/>
        </w:rPr>
      </w:pPr>
      <w:r w:rsidRPr="002B06BF">
        <w:rPr>
          <w:rFonts w:ascii="Arial" w:hAnsi="Arial" w:cs="Arial"/>
          <w:sz w:val="20"/>
          <w:szCs w:val="20"/>
        </w:rPr>
        <w:t>School</w:t>
      </w:r>
      <w:r w:rsidRPr="002B06BF">
        <w:rPr>
          <w:rFonts w:ascii="Arial" w:hAnsi="Arial" w:cs="Arial"/>
          <w:spacing w:val="27"/>
          <w:sz w:val="20"/>
          <w:szCs w:val="20"/>
        </w:rPr>
        <w:t xml:space="preserve"> </w:t>
      </w:r>
      <w:r w:rsidRPr="002B06BF">
        <w:rPr>
          <w:rFonts w:ascii="Arial" w:hAnsi="Arial" w:cs="Arial"/>
          <w:spacing w:val="-1"/>
          <w:sz w:val="20"/>
          <w:szCs w:val="20"/>
        </w:rPr>
        <w:t>an</w:t>
      </w:r>
      <w:r w:rsidRPr="002B06BF">
        <w:rPr>
          <w:rFonts w:ascii="Arial" w:hAnsi="Arial" w:cs="Arial"/>
          <w:sz w:val="20"/>
          <w:szCs w:val="20"/>
        </w:rPr>
        <w:t>d</w:t>
      </w:r>
      <w:r w:rsidRPr="002B06BF">
        <w:rPr>
          <w:rFonts w:ascii="Arial" w:hAnsi="Arial" w:cs="Arial"/>
          <w:spacing w:val="27"/>
          <w:sz w:val="20"/>
          <w:szCs w:val="20"/>
        </w:rPr>
        <w:t xml:space="preserve"> </w:t>
      </w:r>
      <w:r w:rsidRPr="002B06BF">
        <w:rPr>
          <w:rFonts w:ascii="Arial" w:hAnsi="Arial" w:cs="Arial"/>
          <w:sz w:val="20"/>
          <w:szCs w:val="20"/>
        </w:rPr>
        <w:t>Programme</w:t>
      </w:r>
      <w:r w:rsidRPr="002B06BF">
        <w:rPr>
          <w:rFonts w:ascii="Arial" w:hAnsi="Arial" w:cs="Arial"/>
          <w:spacing w:val="27"/>
          <w:sz w:val="20"/>
          <w:szCs w:val="20"/>
        </w:rPr>
        <w:t xml:space="preserve"> </w:t>
      </w:r>
      <w:r w:rsidRPr="002B06BF">
        <w:rPr>
          <w:rFonts w:ascii="Arial" w:hAnsi="Arial" w:cs="Arial"/>
          <w:spacing w:val="-1"/>
          <w:sz w:val="20"/>
          <w:szCs w:val="20"/>
        </w:rPr>
        <w:t>Board</w:t>
      </w:r>
      <w:r w:rsidRPr="002B06BF">
        <w:rPr>
          <w:rFonts w:ascii="Arial" w:hAnsi="Arial" w:cs="Arial"/>
          <w:sz w:val="20"/>
          <w:szCs w:val="20"/>
        </w:rPr>
        <w:t>s</w:t>
      </w:r>
      <w:r w:rsidRPr="002B06BF">
        <w:rPr>
          <w:rFonts w:ascii="Arial" w:hAnsi="Arial" w:cs="Arial"/>
          <w:spacing w:val="27"/>
          <w:sz w:val="20"/>
          <w:szCs w:val="20"/>
        </w:rPr>
        <w:t xml:space="preserve"> </w:t>
      </w:r>
      <w:r w:rsidRPr="002B06BF">
        <w:rPr>
          <w:rFonts w:ascii="Arial" w:hAnsi="Arial" w:cs="Arial"/>
          <w:spacing w:val="-2"/>
          <w:sz w:val="20"/>
          <w:szCs w:val="20"/>
        </w:rPr>
        <w:t>o</w:t>
      </w:r>
      <w:r w:rsidRPr="002B06BF">
        <w:rPr>
          <w:rFonts w:ascii="Arial" w:hAnsi="Arial" w:cs="Arial"/>
          <w:sz w:val="20"/>
          <w:szCs w:val="20"/>
        </w:rPr>
        <w:t>f</w:t>
      </w:r>
      <w:r w:rsidRPr="002B06BF">
        <w:rPr>
          <w:rFonts w:ascii="Arial" w:hAnsi="Arial" w:cs="Arial"/>
          <w:spacing w:val="26"/>
          <w:sz w:val="20"/>
          <w:szCs w:val="20"/>
        </w:rPr>
        <w:t xml:space="preserve"> </w:t>
      </w:r>
      <w:r w:rsidRPr="002B06BF">
        <w:rPr>
          <w:rFonts w:ascii="Arial" w:hAnsi="Arial" w:cs="Arial"/>
          <w:spacing w:val="2"/>
          <w:sz w:val="20"/>
          <w:szCs w:val="20"/>
        </w:rPr>
        <w:t>Examiners</w:t>
      </w:r>
      <w:r w:rsidRPr="002B06BF">
        <w:rPr>
          <w:rFonts w:ascii="Arial" w:hAnsi="Arial" w:cs="Arial"/>
          <w:sz w:val="20"/>
          <w:szCs w:val="20"/>
        </w:rPr>
        <w:t>’</w:t>
      </w:r>
      <w:r w:rsidRPr="002B06BF">
        <w:rPr>
          <w:rFonts w:ascii="Arial" w:hAnsi="Arial" w:cs="Arial"/>
          <w:spacing w:val="5"/>
          <w:sz w:val="20"/>
          <w:szCs w:val="20"/>
        </w:rPr>
        <w:t xml:space="preserve"> </w:t>
      </w:r>
      <w:r w:rsidRPr="002B06BF">
        <w:rPr>
          <w:rFonts w:ascii="Arial" w:hAnsi="Arial" w:cs="Arial"/>
          <w:spacing w:val="2"/>
          <w:sz w:val="20"/>
          <w:szCs w:val="20"/>
        </w:rPr>
        <w:t>m</w:t>
      </w:r>
      <w:r w:rsidRPr="002B06BF">
        <w:rPr>
          <w:rFonts w:ascii="Arial" w:hAnsi="Arial" w:cs="Arial"/>
          <w:sz w:val="20"/>
          <w:szCs w:val="20"/>
        </w:rPr>
        <w:t>eetings</w:t>
      </w:r>
      <w:r w:rsidRPr="002B06BF">
        <w:rPr>
          <w:rFonts w:ascii="Arial" w:hAnsi="Arial" w:cs="Arial"/>
          <w:spacing w:val="28"/>
          <w:sz w:val="20"/>
          <w:szCs w:val="20"/>
        </w:rPr>
        <w:t xml:space="preserve"> </w:t>
      </w:r>
      <w:r w:rsidRPr="002B06BF">
        <w:rPr>
          <w:rFonts w:ascii="Arial" w:hAnsi="Arial" w:cs="Arial"/>
          <w:spacing w:val="-1"/>
          <w:sz w:val="20"/>
          <w:szCs w:val="20"/>
        </w:rPr>
        <w:t>normall</w:t>
      </w:r>
      <w:r w:rsidRPr="002B06BF">
        <w:rPr>
          <w:rFonts w:ascii="Arial" w:hAnsi="Arial" w:cs="Arial"/>
          <w:sz w:val="20"/>
          <w:szCs w:val="20"/>
        </w:rPr>
        <w:t>y</w:t>
      </w:r>
      <w:r w:rsidRPr="002B06BF">
        <w:rPr>
          <w:rFonts w:ascii="Arial" w:hAnsi="Arial" w:cs="Arial"/>
          <w:spacing w:val="27"/>
          <w:sz w:val="20"/>
          <w:szCs w:val="20"/>
        </w:rPr>
        <w:t xml:space="preserve"> </w:t>
      </w:r>
      <w:r w:rsidRPr="002B06BF">
        <w:rPr>
          <w:rFonts w:ascii="Arial" w:hAnsi="Arial" w:cs="Arial"/>
          <w:spacing w:val="1"/>
          <w:sz w:val="20"/>
          <w:szCs w:val="20"/>
        </w:rPr>
        <w:t>tak</w:t>
      </w:r>
      <w:r w:rsidRPr="002B06BF">
        <w:rPr>
          <w:rFonts w:ascii="Arial" w:hAnsi="Arial" w:cs="Arial"/>
          <w:sz w:val="20"/>
          <w:szCs w:val="20"/>
        </w:rPr>
        <w:t>e</w:t>
      </w:r>
      <w:r w:rsidRPr="002B06BF">
        <w:rPr>
          <w:rFonts w:ascii="Arial" w:hAnsi="Arial" w:cs="Arial"/>
          <w:spacing w:val="28"/>
          <w:sz w:val="20"/>
          <w:szCs w:val="20"/>
        </w:rPr>
        <w:t xml:space="preserve"> </w:t>
      </w:r>
      <w:r w:rsidRPr="002B06BF">
        <w:rPr>
          <w:rFonts w:ascii="Arial" w:hAnsi="Arial" w:cs="Arial"/>
          <w:spacing w:val="-1"/>
          <w:sz w:val="20"/>
          <w:szCs w:val="20"/>
        </w:rPr>
        <w:t>plac</w:t>
      </w:r>
      <w:r w:rsidRPr="002B06BF">
        <w:rPr>
          <w:rFonts w:ascii="Arial" w:hAnsi="Arial" w:cs="Arial"/>
          <w:sz w:val="20"/>
          <w:szCs w:val="20"/>
        </w:rPr>
        <w:t>e</w:t>
      </w:r>
      <w:r w:rsidRPr="002B06BF">
        <w:rPr>
          <w:rFonts w:ascii="Arial" w:hAnsi="Arial" w:cs="Arial"/>
          <w:spacing w:val="27"/>
          <w:sz w:val="20"/>
          <w:szCs w:val="20"/>
        </w:rPr>
        <w:t xml:space="preserve"> </w:t>
      </w:r>
      <w:r w:rsidRPr="002B06BF">
        <w:rPr>
          <w:rFonts w:ascii="Arial" w:hAnsi="Arial" w:cs="Arial"/>
          <w:spacing w:val="-2"/>
          <w:sz w:val="20"/>
          <w:szCs w:val="20"/>
        </w:rPr>
        <w:t>i</w:t>
      </w:r>
      <w:r w:rsidRPr="002B06BF">
        <w:rPr>
          <w:rFonts w:ascii="Arial" w:hAnsi="Arial" w:cs="Arial"/>
          <w:sz w:val="20"/>
          <w:szCs w:val="20"/>
        </w:rPr>
        <w:t>n</w:t>
      </w:r>
      <w:r w:rsidRPr="002B06BF">
        <w:rPr>
          <w:rFonts w:ascii="Arial" w:hAnsi="Arial" w:cs="Arial"/>
          <w:spacing w:val="26"/>
          <w:sz w:val="20"/>
          <w:szCs w:val="20"/>
        </w:rPr>
        <w:t xml:space="preserve"> </w:t>
      </w:r>
      <w:r w:rsidRPr="002B06BF">
        <w:rPr>
          <w:rFonts w:ascii="Arial" w:hAnsi="Arial" w:cs="Arial"/>
          <w:sz w:val="20"/>
          <w:szCs w:val="20"/>
        </w:rPr>
        <w:t>the Summer and Autumn terms</w:t>
      </w:r>
      <w:r w:rsidRPr="002B06BF">
        <w:rPr>
          <w:rFonts w:ascii="Arial" w:hAnsi="Arial" w:cs="Arial"/>
          <w:spacing w:val="27"/>
          <w:sz w:val="20"/>
          <w:szCs w:val="20"/>
        </w:rPr>
        <w:t xml:space="preserve"> </w:t>
      </w:r>
      <w:r w:rsidRPr="002B06BF">
        <w:rPr>
          <w:rFonts w:ascii="Arial" w:hAnsi="Arial" w:cs="Arial"/>
          <w:spacing w:val="-1"/>
          <w:sz w:val="20"/>
          <w:szCs w:val="20"/>
        </w:rPr>
        <w:t>an</w:t>
      </w:r>
      <w:r w:rsidRPr="002B06BF">
        <w:rPr>
          <w:rFonts w:ascii="Arial" w:hAnsi="Arial" w:cs="Arial"/>
          <w:sz w:val="20"/>
          <w:szCs w:val="20"/>
        </w:rPr>
        <w:t>d</w:t>
      </w:r>
      <w:r w:rsidRPr="002B06BF">
        <w:rPr>
          <w:rFonts w:ascii="Arial" w:hAnsi="Arial" w:cs="Arial"/>
          <w:spacing w:val="27"/>
          <w:sz w:val="20"/>
          <w:szCs w:val="20"/>
        </w:rPr>
        <w:t xml:space="preserve"> </w:t>
      </w:r>
      <w:r w:rsidRPr="002B06BF">
        <w:rPr>
          <w:rFonts w:ascii="Arial" w:hAnsi="Arial" w:cs="Arial"/>
          <w:spacing w:val="1"/>
          <w:sz w:val="20"/>
          <w:szCs w:val="20"/>
        </w:rPr>
        <w:t>at date</w:t>
      </w:r>
      <w:r w:rsidRPr="002B06BF">
        <w:rPr>
          <w:rFonts w:ascii="Arial" w:hAnsi="Arial" w:cs="Arial"/>
          <w:sz w:val="20"/>
          <w:szCs w:val="20"/>
        </w:rPr>
        <w:t>s</w:t>
      </w:r>
      <w:r w:rsidRPr="002B06BF">
        <w:rPr>
          <w:rFonts w:ascii="Arial" w:hAnsi="Arial" w:cs="Arial"/>
          <w:spacing w:val="23"/>
          <w:sz w:val="20"/>
          <w:szCs w:val="20"/>
        </w:rPr>
        <w:t xml:space="preserve"> </w:t>
      </w:r>
      <w:r w:rsidRPr="002B06BF">
        <w:rPr>
          <w:rFonts w:ascii="Arial" w:hAnsi="Arial" w:cs="Arial"/>
          <w:spacing w:val="-1"/>
          <w:sz w:val="20"/>
          <w:szCs w:val="20"/>
        </w:rPr>
        <w:t>specifie</w:t>
      </w:r>
      <w:r w:rsidRPr="002B06BF">
        <w:rPr>
          <w:rFonts w:ascii="Arial" w:hAnsi="Arial" w:cs="Arial"/>
          <w:sz w:val="20"/>
          <w:szCs w:val="20"/>
        </w:rPr>
        <w:t>d</w:t>
      </w:r>
      <w:r w:rsidRPr="002B06BF">
        <w:rPr>
          <w:rFonts w:ascii="Arial" w:hAnsi="Arial" w:cs="Arial"/>
          <w:spacing w:val="22"/>
          <w:sz w:val="20"/>
          <w:szCs w:val="20"/>
        </w:rPr>
        <w:t xml:space="preserve"> </w:t>
      </w:r>
      <w:r w:rsidRPr="002B06BF">
        <w:rPr>
          <w:rFonts w:ascii="Arial" w:hAnsi="Arial" w:cs="Arial"/>
          <w:spacing w:val="-2"/>
          <w:sz w:val="20"/>
          <w:szCs w:val="20"/>
        </w:rPr>
        <w:t>i</w:t>
      </w:r>
      <w:r w:rsidRPr="002B06BF">
        <w:rPr>
          <w:rFonts w:ascii="Arial" w:hAnsi="Arial" w:cs="Arial"/>
          <w:sz w:val="20"/>
          <w:szCs w:val="20"/>
        </w:rPr>
        <w:t>n</w:t>
      </w:r>
      <w:r w:rsidRPr="002B06BF">
        <w:rPr>
          <w:rFonts w:ascii="Arial" w:hAnsi="Arial" w:cs="Arial"/>
          <w:spacing w:val="21"/>
          <w:sz w:val="20"/>
          <w:szCs w:val="20"/>
        </w:rPr>
        <w:t xml:space="preserve"> </w:t>
      </w:r>
      <w:r w:rsidRPr="002B06BF">
        <w:rPr>
          <w:rFonts w:ascii="Arial" w:hAnsi="Arial" w:cs="Arial"/>
          <w:sz w:val="20"/>
          <w:szCs w:val="20"/>
        </w:rPr>
        <w:t>school</w:t>
      </w:r>
      <w:r w:rsidRPr="002B06BF">
        <w:rPr>
          <w:rFonts w:ascii="Arial" w:hAnsi="Arial" w:cs="Arial"/>
          <w:spacing w:val="27"/>
          <w:sz w:val="20"/>
          <w:szCs w:val="20"/>
        </w:rPr>
        <w:t xml:space="preserve"> </w:t>
      </w:r>
      <w:r w:rsidRPr="002B06BF">
        <w:rPr>
          <w:rFonts w:ascii="Arial" w:hAnsi="Arial" w:cs="Arial"/>
          <w:sz w:val="20"/>
          <w:szCs w:val="20"/>
        </w:rPr>
        <w:t>handbooks.</w:t>
      </w:r>
      <w:r w:rsidRPr="002B06BF">
        <w:rPr>
          <w:rFonts w:ascii="Arial" w:hAnsi="Arial" w:cs="Arial"/>
          <w:spacing w:val="23"/>
          <w:sz w:val="20"/>
          <w:szCs w:val="20"/>
        </w:rPr>
        <w:t xml:space="preserve"> </w:t>
      </w:r>
      <w:r w:rsidRPr="002B06BF">
        <w:rPr>
          <w:rFonts w:ascii="Arial" w:hAnsi="Arial" w:cs="Arial"/>
          <w:sz w:val="20"/>
          <w:szCs w:val="20"/>
        </w:rPr>
        <w:t>These</w:t>
      </w:r>
      <w:r w:rsidRPr="002B06BF">
        <w:rPr>
          <w:rFonts w:ascii="Arial" w:hAnsi="Arial" w:cs="Arial"/>
          <w:spacing w:val="23"/>
          <w:sz w:val="20"/>
          <w:szCs w:val="20"/>
        </w:rPr>
        <w:t xml:space="preserve"> </w:t>
      </w:r>
      <w:r w:rsidRPr="002B06BF">
        <w:rPr>
          <w:rFonts w:ascii="Arial" w:hAnsi="Arial" w:cs="Arial"/>
          <w:sz w:val="20"/>
          <w:szCs w:val="20"/>
        </w:rPr>
        <w:t>Boards</w:t>
      </w:r>
      <w:r w:rsidRPr="002B06BF">
        <w:rPr>
          <w:rFonts w:ascii="Arial" w:hAnsi="Arial" w:cs="Arial"/>
          <w:spacing w:val="23"/>
          <w:sz w:val="20"/>
          <w:szCs w:val="20"/>
        </w:rPr>
        <w:t xml:space="preserve"> </w:t>
      </w:r>
      <w:r w:rsidRPr="002B06BF">
        <w:rPr>
          <w:rFonts w:ascii="Arial" w:hAnsi="Arial" w:cs="Arial"/>
          <w:sz w:val="20"/>
          <w:szCs w:val="20"/>
        </w:rPr>
        <w:t>moderate</w:t>
      </w:r>
      <w:r w:rsidRPr="002B06BF">
        <w:rPr>
          <w:rFonts w:ascii="Arial" w:hAnsi="Arial" w:cs="Arial"/>
          <w:spacing w:val="22"/>
          <w:sz w:val="20"/>
          <w:szCs w:val="20"/>
        </w:rPr>
        <w:t xml:space="preserve"> </w:t>
      </w:r>
      <w:r w:rsidRPr="002B06BF">
        <w:rPr>
          <w:rFonts w:ascii="Arial" w:hAnsi="Arial" w:cs="Arial"/>
          <w:spacing w:val="-1"/>
          <w:sz w:val="20"/>
          <w:szCs w:val="20"/>
        </w:rPr>
        <w:t>an</w:t>
      </w:r>
      <w:r w:rsidRPr="002B06BF">
        <w:rPr>
          <w:rFonts w:ascii="Arial" w:hAnsi="Arial" w:cs="Arial"/>
          <w:sz w:val="20"/>
          <w:szCs w:val="20"/>
        </w:rPr>
        <w:t>d</w:t>
      </w:r>
      <w:r w:rsidRPr="002B06BF">
        <w:rPr>
          <w:rFonts w:ascii="Arial" w:hAnsi="Arial" w:cs="Arial"/>
          <w:spacing w:val="22"/>
          <w:sz w:val="20"/>
          <w:szCs w:val="20"/>
        </w:rPr>
        <w:t xml:space="preserve"> </w:t>
      </w:r>
      <w:r w:rsidRPr="002B06BF">
        <w:rPr>
          <w:rFonts w:ascii="Arial" w:hAnsi="Arial" w:cs="Arial"/>
          <w:sz w:val="20"/>
          <w:szCs w:val="20"/>
        </w:rPr>
        <w:t>agree on</w:t>
      </w:r>
      <w:r w:rsidRPr="002B06BF">
        <w:rPr>
          <w:rFonts w:ascii="Arial" w:hAnsi="Arial" w:cs="Arial"/>
          <w:spacing w:val="23"/>
          <w:sz w:val="20"/>
          <w:szCs w:val="20"/>
        </w:rPr>
        <w:t xml:space="preserve"> </w:t>
      </w:r>
      <w:r w:rsidRPr="002B06BF">
        <w:rPr>
          <w:rFonts w:ascii="Arial" w:hAnsi="Arial" w:cs="Arial"/>
          <w:sz w:val="20"/>
          <w:szCs w:val="20"/>
        </w:rPr>
        <w:t>student</w:t>
      </w:r>
      <w:r w:rsidRPr="002B06BF">
        <w:rPr>
          <w:rFonts w:ascii="Arial" w:hAnsi="Arial" w:cs="Arial"/>
          <w:spacing w:val="23"/>
          <w:sz w:val="20"/>
          <w:szCs w:val="20"/>
        </w:rPr>
        <w:t xml:space="preserve"> </w:t>
      </w:r>
      <w:r w:rsidRPr="002B06BF">
        <w:rPr>
          <w:rFonts w:ascii="Arial" w:hAnsi="Arial" w:cs="Arial"/>
          <w:sz w:val="20"/>
          <w:szCs w:val="20"/>
        </w:rPr>
        <w:t>marks</w:t>
      </w:r>
      <w:r w:rsidRPr="002B06BF">
        <w:rPr>
          <w:rFonts w:ascii="Arial" w:hAnsi="Arial" w:cs="Arial"/>
          <w:spacing w:val="23"/>
          <w:sz w:val="20"/>
          <w:szCs w:val="20"/>
        </w:rPr>
        <w:t xml:space="preserve"> </w:t>
      </w:r>
      <w:r w:rsidRPr="002B06BF">
        <w:rPr>
          <w:rFonts w:ascii="Arial" w:hAnsi="Arial" w:cs="Arial"/>
          <w:sz w:val="20"/>
          <w:szCs w:val="20"/>
        </w:rPr>
        <w:t xml:space="preserve">for examinations </w:t>
      </w:r>
      <w:r w:rsidRPr="002B06BF">
        <w:rPr>
          <w:rFonts w:ascii="Arial" w:hAnsi="Arial" w:cs="Arial"/>
          <w:spacing w:val="-1"/>
          <w:sz w:val="20"/>
          <w:szCs w:val="20"/>
        </w:rPr>
        <w:t>an</w:t>
      </w:r>
      <w:r w:rsidRPr="002B06BF">
        <w:rPr>
          <w:rFonts w:ascii="Arial" w:hAnsi="Arial" w:cs="Arial"/>
          <w:sz w:val="20"/>
          <w:szCs w:val="20"/>
        </w:rPr>
        <w:t>d assignments,</w:t>
      </w:r>
      <w:r w:rsidRPr="002B06BF">
        <w:rPr>
          <w:rFonts w:ascii="Arial" w:hAnsi="Arial" w:cs="Arial"/>
          <w:spacing w:val="1"/>
          <w:sz w:val="20"/>
          <w:szCs w:val="20"/>
        </w:rPr>
        <w:t xml:space="preserve"> </w:t>
      </w:r>
      <w:r w:rsidRPr="002B06BF">
        <w:rPr>
          <w:rFonts w:ascii="Arial" w:hAnsi="Arial" w:cs="Arial"/>
          <w:sz w:val="20"/>
          <w:szCs w:val="20"/>
        </w:rPr>
        <w:t xml:space="preserve">award </w:t>
      </w:r>
      <w:r w:rsidRPr="002B06BF">
        <w:rPr>
          <w:rFonts w:ascii="Arial" w:hAnsi="Arial" w:cs="Arial"/>
          <w:spacing w:val="-1"/>
          <w:sz w:val="20"/>
          <w:szCs w:val="20"/>
        </w:rPr>
        <w:t>credi</w:t>
      </w:r>
      <w:r w:rsidRPr="002B06BF">
        <w:rPr>
          <w:rFonts w:ascii="Arial" w:hAnsi="Arial" w:cs="Arial"/>
          <w:sz w:val="20"/>
          <w:szCs w:val="20"/>
        </w:rPr>
        <w:t xml:space="preserve">t </w:t>
      </w:r>
      <w:r w:rsidRPr="002B06BF">
        <w:rPr>
          <w:rFonts w:ascii="Arial" w:hAnsi="Arial" w:cs="Arial"/>
          <w:spacing w:val="1"/>
          <w:sz w:val="20"/>
          <w:szCs w:val="20"/>
        </w:rPr>
        <w:t>point</w:t>
      </w:r>
      <w:r w:rsidRPr="002B06BF">
        <w:rPr>
          <w:rFonts w:ascii="Arial" w:hAnsi="Arial" w:cs="Arial"/>
          <w:sz w:val="20"/>
          <w:szCs w:val="20"/>
        </w:rPr>
        <w:t>s</w:t>
      </w:r>
      <w:r w:rsidRPr="002B06BF">
        <w:rPr>
          <w:rFonts w:ascii="Arial" w:hAnsi="Arial" w:cs="Arial"/>
          <w:spacing w:val="2"/>
          <w:sz w:val="20"/>
          <w:szCs w:val="20"/>
        </w:rPr>
        <w:t xml:space="preserve"> </w:t>
      </w:r>
      <w:r w:rsidRPr="002B06BF">
        <w:rPr>
          <w:rFonts w:ascii="Arial" w:hAnsi="Arial" w:cs="Arial"/>
          <w:sz w:val="20"/>
          <w:szCs w:val="20"/>
        </w:rPr>
        <w:t>to students,</w:t>
      </w:r>
      <w:r w:rsidRPr="002B06BF">
        <w:rPr>
          <w:rFonts w:ascii="Arial" w:hAnsi="Arial" w:cs="Arial"/>
          <w:spacing w:val="1"/>
          <w:sz w:val="20"/>
          <w:szCs w:val="20"/>
        </w:rPr>
        <w:t xml:space="preserve"> </w:t>
      </w:r>
      <w:r w:rsidRPr="002B06BF">
        <w:rPr>
          <w:rFonts w:ascii="Arial" w:hAnsi="Arial" w:cs="Arial"/>
          <w:spacing w:val="-1"/>
          <w:sz w:val="20"/>
          <w:szCs w:val="20"/>
        </w:rPr>
        <w:t>recommen</w:t>
      </w:r>
      <w:r w:rsidRPr="002B06BF">
        <w:rPr>
          <w:rFonts w:ascii="Arial" w:hAnsi="Arial" w:cs="Arial"/>
          <w:sz w:val="20"/>
          <w:szCs w:val="20"/>
        </w:rPr>
        <w:t>d the awar</w:t>
      </w:r>
      <w:r w:rsidRPr="002B06BF">
        <w:rPr>
          <w:rFonts w:ascii="Arial" w:hAnsi="Arial" w:cs="Arial"/>
          <w:spacing w:val="-1"/>
          <w:sz w:val="20"/>
          <w:szCs w:val="20"/>
        </w:rPr>
        <w:t>d</w:t>
      </w:r>
      <w:r w:rsidR="1DCB7F4A" w:rsidRPr="002B06BF">
        <w:rPr>
          <w:rFonts w:ascii="Arial" w:hAnsi="Arial" w:cs="Arial"/>
          <w:spacing w:val="-1"/>
          <w:sz w:val="20"/>
          <w:szCs w:val="20"/>
        </w:rPr>
        <w:t xml:space="preserve"> and degree classification.</w:t>
      </w:r>
    </w:p>
    <w:p w14:paraId="7D746318" w14:textId="7158976A" w:rsidR="16ACCFA5" w:rsidRDefault="16ACCFA5" w:rsidP="16ACCFA5">
      <w:pPr>
        <w:spacing w:after="0"/>
        <w:ind w:right="45"/>
        <w:jc w:val="both"/>
        <w:rPr>
          <w:rFonts w:ascii="Arial" w:hAnsi="Arial" w:cs="Arial"/>
          <w:sz w:val="20"/>
          <w:szCs w:val="20"/>
        </w:rPr>
      </w:pPr>
    </w:p>
    <w:p w14:paraId="7AE07C9B" w14:textId="4A66B645" w:rsidR="006E7A60" w:rsidRPr="002B06BF" w:rsidRDefault="006E7A60" w:rsidP="006E7A60">
      <w:pPr>
        <w:spacing w:after="0"/>
        <w:ind w:right="45"/>
        <w:jc w:val="both"/>
        <w:rPr>
          <w:rFonts w:ascii="Arial" w:hAnsi="Arial" w:cs="Arial"/>
          <w:sz w:val="20"/>
          <w:szCs w:val="20"/>
        </w:rPr>
      </w:pPr>
      <w:r w:rsidRPr="002B06BF">
        <w:rPr>
          <w:rFonts w:ascii="Arial" w:hAnsi="Arial" w:cs="Arial"/>
          <w:spacing w:val="-1"/>
          <w:sz w:val="20"/>
          <w:szCs w:val="20"/>
        </w:rPr>
        <w:t>Th</w:t>
      </w:r>
      <w:r w:rsidRPr="002B06BF">
        <w:rPr>
          <w:rFonts w:ascii="Arial" w:hAnsi="Arial" w:cs="Arial"/>
          <w:sz w:val="20"/>
          <w:szCs w:val="20"/>
        </w:rPr>
        <w:t>e Faculty</w:t>
      </w:r>
      <w:r w:rsidRPr="002B06BF">
        <w:rPr>
          <w:rFonts w:ascii="Arial" w:hAnsi="Arial" w:cs="Arial"/>
          <w:spacing w:val="1"/>
          <w:sz w:val="20"/>
          <w:szCs w:val="20"/>
        </w:rPr>
        <w:t xml:space="preserve"> </w:t>
      </w:r>
      <w:r w:rsidRPr="002B06BF">
        <w:rPr>
          <w:rFonts w:ascii="Arial" w:hAnsi="Arial" w:cs="Arial"/>
          <w:sz w:val="20"/>
          <w:szCs w:val="20"/>
        </w:rPr>
        <w:t>Examination</w:t>
      </w:r>
      <w:r w:rsidRPr="002B06BF">
        <w:rPr>
          <w:rFonts w:ascii="Arial" w:hAnsi="Arial" w:cs="Arial"/>
          <w:spacing w:val="6"/>
          <w:sz w:val="20"/>
          <w:szCs w:val="20"/>
        </w:rPr>
        <w:t xml:space="preserve"> </w:t>
      </w:r>
      <w:r w:rsidRPr="002B06BF">
        <w:rPr>
          <w:rFonts w:ascii="Arial" w:hAnsi="Arial" w:cs="Arial"/>
          <w:sz w:val="20"/>
          <w:szCs w:val="20"/>
        </w:rPr>
        <w:t>Board</w:t>
      </w:r>
      <w:r w:rsidRPr="002B06BF">
        <w:rPr>
          <w:rFonts w:ascii="Arial" w:hAnsi="Arial" w:cs="Arial"/>
          <w:spacing w:val="1"/>
          <w:sz w:val="20"/>
          <w:szCs w:val="20"/>
        </w:rPr>
        <w:t xml:space="preserve"> </w:t>
      </w:r>
      <w:r w:rsidRPr="002B06BF">
        <w:rPr>
          <w:rFonts w:ascii="Arial" w:hAnsi="Arial" w:cs="Arial"/>
          <w:sz w:val="20"/>
          <w:szCs w:val="20"/>
        </w:rPr>
        <w:t>normally</w:t>
      </w:r>
      <w:r w:rsidRPr="002B06BF">
        <w:rPr>
          <w:rFonts w:ascii="Arial" w:hAnsi="Arial" w:cs="Arial"/>
          <w:spacing w:val="1"/>
          <w:sz w:val="20"/>
          <w:szCs w:val="20"/>
        </w:rPr>
        <w:t xml:space="preserve"> </w:t>
      </w:r>
      <w:r w:rsidRPr="002B06BF">
        <w:rPr>
          <w:rFonts w:ascii="Arial" w:hAnsi="Arial" w:cs="Arial"/>
          <w:sz w:val="20"/>
          <w:szCs w:val="20"/>
        </w:rPr>
        <w:t>ratifies</w:t>
      </w:r>
      <w:r w:rsidRPr="002B06BF">
        <w:rPr>
          <w:rFonts w:ascii="Arial" w:hAnsi="Arial" w:cs="Arial"/>
          <w:spacing w:val="1"/>
          <w:sz w:val="20"/>
          <w:szCs w:val="20"/>
        </w:rPr>
        <w:t xml:space="preserve"> </w:t>
      </w:r>
      <w:r w:rsidRPr="002B06BF">
        <w:rPr>
          <w:rFonts w:ascii="Arial" w:hAnsi="Arial" w:cs="Arial"/>
          <w:sz w:val="20"/>
          <w:szCs w:val="20"/>
        </w:rPr>
        <w:t>final</w:t>
      </w:r>
      <w:r w:rsidRPr="002B06BF">
        <w:rPr>
          <w:rFonts w:ascii="Arial" w:hAnsi="Arial" w:cs="Arial"/>
          <w:spacing w:val="1"/>
          <w:sz w:val="20"/>
          <w:szCs w:val="20"/>
        </w:rPr>
        <w:t xml:space="preserve"> </w:t>
      </w:r>
      <w:r w:rsidRPr="002B06BF">
        <w:rPr>
          <w:rFonts w:ascii="Arial" w:hAnsi="Arial" w:cs="Arial"/>
          <w:sz w:val="20"/>
          <w:szCs w:val="20"/>
        </w:rPr>
        <w:t>taught</w:t>
      </w:r>
      <w:r w:rsidRPr="002B06BF">
        <w:rPr>
          <w:rFonts w:ascii="Arial" w:hAnsi="Arial" w:cs="Arial"/>
          <w:spacing w:val="1"/>
          <w:sz w:val="20"/>
          <w:szCs w:val="20"/>
        </w:rPr>
        <w:t xml:space="preserve"> </w:t>
      </w:r>
      <w:r w:rsidRPr="002B06BF">
        <w:rPr>
          <w:rFonts w:ascii="Arial" w:hAnsi="Arial" w:cs="Arial"/>
          <w:sz w:val="20"/>
          <w:szCs w:val="20"/>
        </w:rPr>
        <w:t>postgraduate awards</w:t>
      </w:r>
      <w:r w:rsidRPr="002B06BF">
        <w:rPr>
          <w:rFonts w:ascii="Arial" w:hAnsi="Arial" w:cs="Arial"/>
          <w:spacing w:val="27"/>
          <w:sz w:val="20"/>
          <w:szCs w:val="20"/>
        </w:rPr>
        <w:t xml:space="preserve"> </w:t>
      </w:r>
      <w:r w:rsidRPr="002B06BF">
        <w:rPr>
          <w:rFonts w:ascii="Arial" w:hAnsi="Arial" w:cs="Arial"/>
          <w:sz w:val="20"/>
          <w:szCs w:val="20"/>
        </w:rPr>
        <w:t>for</w:t>
      </w:r>
      <w:r w:rsidRPr="002B06BF">
        <w:rPr>
          <w:rFonts w:ascii="Arial" w:hAnsi="Arial" w:cs="Arial"/>
          <w:spacing w:val="27"/>
          <w:sz w:val="20"/>
          <w:szCs w:val="20"/>
        </w:rPr>
        <w:t xml:space="preserve"> </w:t>
      </w:r>
      <w:r w:rsidRPr="002B06BF">
        <w:rPr>
          <w:rFonts w:ascii="Arial" w:hAnsi="Arial" w:cs="Arial"/>
          <w:sz w:val="20"/>
          <w:szCs w:val="20"/>
        </w:rPr>
        <w:t>ful</w:t>
      </w:r>
      <w:r w:rsidRPr="002B06BF">
        <w:rPr>
          <w:rFonts w:ascii="Arial" w:hAnsi="Arial" w:cs="Arial"/>
          <w:spacing w:val="-2"/>
          <w:sz w:val="20"/>
          <w:szCs w:val="20"/>
        </w:rPr>
        <w:t>l</w:t>
      </w:r>
      <w:r w:rsidRPr="002B06BF">
        <w:rPr>
          <w:rFonts w:ascii="Arial" w:hAnsi="Arial" w:cs="Arial"/>
          <w:spacing w:val="-1"/>
          <w:sz w:val="20"/>
          <w:szCs w:val="20"/>
        </w:rPr>
        <w:t>-</w:t>
      </w:r>
      <w:r w:rsidRPr="002B06BF">
        <w:rPr>
          <w:rFonts w:ascii="Arial" w:hAnsi="Arial" w:cs="Arial"/>
          <w:spacing w:val="1"/>
          <w:sz w:val="20"/>
          <w:szCs w:val="20"/>
        </w:rPr>
        <w:t>tim</w:t>
      </w:r>
      <w:r w:rsidRPr="002B06BF">
        <w:rPr>
          <w:rFonts w:ascii="Arial" w:hAnsi="Arial" w:cs="Arial"/>
          <w:sz w:val="20"/>
          <w:szCs w:val="20"/>
        </w:rPr>
        <w:t>e</w:t>
      </w:r>
      <w:r w:rsidRPr="002B06BF">
        <w:rPr>
          <w:rFonts w:ascii="Arial" w:hAnsi="Arial" w:cs="Arial"/>
          <w:spacing w:val="28"/>
          <w:sz w:val="20"/>
          <w:szCs w:val="20"/>
        </w:rPr>
        <w:t xml:space="preserve"> </w:t>
      </w:r>
      <w:r w:rsidRPr="002B06BF">
        <w:rPr>
          <w:rFonts w:ascii="Arial" w:hAnsi="Arial" w:cs="Arial"/>
          <w:sz w:val="20"/>
          <w:szCs w:val="20"/>
        </w:rPr>
        <w:t>students</w:t>
      </w:r>
      <w:r w:rsidRPr="002B06BF">
        <w:rPr>
          <w:rFonts w:ascii="Arial" w:hAnsi="Arial" w:cs="Arial"/>
          <w:spacing w:val="27"/>
          <w:sz w:val="20"/>
          <w:szCs w:val="20"/>
        </w:rPr>
        <w:t xml:space="preserve"> </w:t>
      </w:r>
      <w:r w:rsidRPr="002B06BF">
        <w:rPr>
          <w:rFonts w:ascii="Arial" w:hAnsi="Arial" w:cs="Arial"/>
          <w:sz w:val="20"/>
          <w:szCs w:val="20"/>
        </w:rPr>
        <w:t>so</w:t>
      </w:r>
      <w:r w:rsidRPr="002B06BF">
        <w:rPr>
          <w:rFonts w:ascii="Arial" w:hAnsi="Arial" w:cs="Arial"/>
          <w:spacing w:val="27"/>
          <w:sz w:val="20"/>
          <w:szCs w:val="20"/>
        </w:rPr>
        <w:t xml:space="preserve"> </w:t>
      </w:r>
      <w:r w:rsidRPr="002B06BF">
        <w:rPr>
          <w:rFonts w:ascii="Arial" w:hAnsi="Arial" w:cs="Arial"/>
          <w:sz w:val="20"/>
          <w:szCs w:val="20"/>
        </w:rPr>
        <w:t>that</w:t>
      </w:r>
      <w:r w:rsidRPr="002B06BF">
        <w:rPr>
          <w:rFonts w:ascii="Arial" w:hAnsi="Arial" w:cs="Arial"/>
          <w:spacing w:val="28"/>
          <w:sz w:val="20"/>
          <w:szCs w:val="20"/>
        </w:rPr>
        <w:t xml:space="preserve"> </w:t>
      </w:r>
      <w:r w:rsidRPr="002B06BF">
        <w:rPr>
          <w:rFonts w:ascii="Arial" w:hAnsi="Arial" w:cs="Arial"/>
          <w:sz w:val="20"/>
          <w:szCs w:val="20"/>
        </w:rPr>
        <w:t>students</w:t>
      </w:r>
      <w:r w:rsidRPr="002B06BF">
        <w:rPr>
          <w:rFonts w:ascii="Arial" w:hAnsi="Arial" w:cs="Arial"/>
          <w:spacing w:val="27"/>
          <w:sz w:val="20"/>
          <w:szCs w:val="20"/>
        </w:rPr>
        <w:t xml:space="preserve"> </w:t>
      </w:r>
      <w:r w:rsidRPr="002B06BF">
        <w:rPr>
          <w:rFonts w:ascii="Arial" w:hAnsi="Arial" w:cs="Arial"/>
          <w:spacing w:val="-1"/>
          <w:sz w:val="20"/>
          <w:szCs w:val="20"/>
        </w:rPr>
        <w:t>ca</w:t>
      </w:r>
      <w:r w:rsidRPr="002B06BF">
        <w:rPr>
          <w:rFonts w:ascii="Arial" w:hAnsi="Arial" w:cs="Arial"/>
          <w:sz w:val="20"/>
          <w:szCs w:val="20"/>
        </w:rPr>
        <w:t>n</w:t>
      </w:r>
      <w:r w:rsidRPr="002B06BF">
        <w:rPr>
          <w:rFonts w:ascii="Arial" w:hAnsi="Arial" w:cs="Arial"/>
          <w:spacing w:val="27"/>
          <w:sz w:val="20"/>
          <w:szCs w:val="20"/>
        </w:rPr>
        <w:t xml:space="preserve"> </w:t>
      </w:r>
      <w:r w:rsidRPr="002B06BF">
        <w:rPr>
          <w:rFonts w:ascii="Arial" w:hAnsi="Arial" w:cs="Arial"/>
          <w:spacing w:val="2"/>
          <w:sz w:val="20"/>
          <w:szCs w:val="20"/>
        </w:rPr>
        <w:t>graduat</w:t>
      </w:r>
      <w:r w:rsidRPr="002B06BF">
        <w:rPr>
          <w:rFonts w:ascii="Arial" w:hAnsi="Arial" w:cs="Arial"/>
          <w:sz w:val="20"/>
          <w:szCs w:val="20"/>
        </w:rPr>
        <w:t>e</w:t>
      </w:r>
      <w:r w:rsidRPr="002B06BF">
        <w:rPr>
          <w:rFonts w:ascii="Arial" w:hAnsi="Arial" w:cs="Arial"/>
          <w:spacing w:val="4"/>
          <w:sz w:val="20"/>
          <w:szCs w:val="20"/>
        </w:rPr>
        <w:t xml:space="preserve"> </w:t>
      </w:r>
      <w:r w:rsidRPr="002B06BF">
        <w:rPr>
          <w:rFonts w:ascii="Arial" w:hAnsi="Arial" w:cs="Arial"/>
          <w:spacing w:val="2"/>
          <w:sz w:val="20"/>
          <w:szCs w:val="20"/>
        </w:rPr>
        <w:t xml:space="preserve">at </w:t>
      </w:r>
      <w:r w:rsidRPr="002B06BF">
        <w:rPr>
          <w:rFonts w:ascii="Arial" w:hAnsi="Arial" w:cs="Arial"/>
          <w:sz w:val="20"/>
          <w:szCs w:val="20"/>
        </w:rPr>
        <w:t xml:space="preserve">the Spring degree congregations. </w:t>
      </w:r>
      <w:r w:rsidRPr="002B06BF">
        <w:rPr>
          <w:rFonts w:ascii="Arial" w:hAnsi="Arial" w:cs="Arial"/>
          <w:spacing w:val="-2"/>
          <w:sz w:val="20"/>
          <w:szCs w:val="20"/>
        </w:rPr>
        <w:t>T</w:t>
      </w:r>
      <w:r w:rsidRPr="002B06BF">
        <w:rPr>
          <w:rFonts w:ascii="Arial" w:hAnsi="Arial" w:cs="Arial"/>
          <w:sz w:val="20"/>
          <w:szCs w:val="20"/>
        </w:rPr>
        <w:t>he Board also</w:t>
      </w:r>
      <w:r w:rsidRPr="002B06BF">
        <w:rPr>
          <w:rFonts w:ascii="Arial" w:hAnsi="Arial" w:cs="Arial"/>
          <w:spacing w:val="5"/>
          <w:sz w:val="20"/>
          <w:szCs w:val="20"/>
        </w:rPr>
        <w:t xml:space="preserve"> </w:t>
      </w:r>
      <w:r w:rsidRPr="002B06BF">
        <w:rPr>
          <w:rFonts w:ascii="Arial" w:hAnsi="Arial" w:cs="Arial"/>
          <w:sz w:val="20"/>
          <w:szCs w:val="20"/>
        </w:rPr>
        <w:t>ratifies final awards</w:t>
      </w:r>
      <w:r w:rsidRPr="002B06BF">
        <w:rPr>
          <w:rFonts w:ascii="Arial" w:hAnsi="Arial" w:cs="Arial"/>
          <w:spacing w:val="2"/>
          <w:sz w:val="20"/>
          <w:szCs w:val="20"/>
        </w:rPr>
        <w:t xml:space="preserve"> </w:t>
      </w:r>
      <w:r w:rsidRPr="002B06BF">
        <w:rPr>
          <w:rFonts w:ascii="Arial" w:hAnsi="Arial" w:cs="Arial"/>
          <w:spacing w:val="-1"/>
          <w:sz w:val="20"/>
          <w:szCs w:val="20"/>
        </w:rPr>
        <w:t>f</w:t>
      </w:r>
      <w:r w:rsidRPr="002B06BF">
        <w:rPr>
          <w:rFonts w:ascii="Arial" w:hAnsi="Arial" w:cs="Arial"/>
          <w:sz w:val="20"/>
          <w:szCs w:val="20"/>
        </w:rPr>
        <w:t>or</w:t>
      </w:r>
      <w:r w:rsidRPr="002B06BF">
        <w:rPr>
          <w:rFonts w:ascii="Arial" w:hAnsi="Arial" w:cs="Arial"/>
          <w:spacing w:val="1"/>
          <w:sz w:val="20"/>
          <w:szCs w:val="20"/>
        </w:rPr>
        <w:t xml:space="preserve"> </w:t>
      </w:r>
      <w:r w:rsidRPr="002B06BF">
        <w:rPr>
          <w:rFonts w:ascii="Arial" w:hAnsi="Arial" w:cs="Arial"/>
          <w:spacing w:val="-1"/>
          <w:sz w:val="20"/>
          <w:szCs w:val="20"/>
        </w:rPr>
        <w:t>par</w:t>
      </w:r>
      <w:r w:rsidRPr="002B06BF">
        <w:rPr>
          <w:rFonts w:ascii="Arial" w:hAnsi="Arial" w:cs="Arial"/>
          <w:spacing w:val="1"/>
          <w:sz w:val="20"/>
          <w:szCs w:val="20"/>
        </w:rPr>
        <w:t>t</w:t>
      </w:r>
      <w:r w:rsidRPr="002B06BF">
        <w:rPr>
          <w:rFonts w:ascii="Arial" w:hAnsi="Arial" w:cs="Arial"/>
          <w:spacing w:val="-1"/>
          <w:sz w:val="20"/>
          <w:szCs w:val="20"/>
        </w:rPr>
        <w:t>-</w:t>
      </w:r>
      <w:r w:rsidRPr="002B06BF">
        <w:rPr>
          <w:rFonts w:ascii="Arial" w:hAnsi="Arial" w:cs="Arial"/>
          <w:sz w:val="20"/>
          <w:szCs w:val="20"/>
        </w:rPr>
        <w:t xml:space="preserve">time </w:t>
      </w:r>
      <w:r w:rsidRPr="002B06BF">
        <w:rPr>
          <w:rFonts w:ascii="Arial" w:hAnsi="Arial" w:cs="Arial"/>
          <w:spacing w:val="1"/>
          <w:sz w:val="20"/>
          <w:szCs w:val="20"/>
        </w:rPr>
        <w:t xml:space="preserve">taught </w:t>
      </w:r>
      <w:r w:rsidRPr="002B06BF">
        <w:rPr>
          <w:rFonts w:ascii="Arial" w:hAnsi="Arial" w:cs="Arial"/>
          <w:sz w:val="20"/>
          <w:szCs w:val="20"/>
        </w:rPr>
        <w:t>postgraduates</w:t>
      </w:r>
      <w:r w:rsidRPr="002B06BF">
        <w:rPr>
          <w:rFonts w:ascii="Arial" w:hAnsi="Arial" w:cs="Arial"/>
          <w:spacing w:val="2"/>
          <w:sz w:val="20"/>
          <w:szCs w:val="20"/>
        </w:rPr>
        <w:t xml:space="preserve"> </w:t>
      </w:r>
      <w:r w:rsidRPr="002B06BF">
        <w:rPr>
          <w:rFonts w:ascii="Arial" w:hAnsi="Arial" w:cs="Arial"/>
          <w:spacing w:val="-1"/>
          <w:sz w:val="20"/>
          <w:szCs w:val="20"/>
        </w:rPr>
        <w:t>an</w:t>
      </w:r>
      <w:r w:rsidRPr="002B06BF">
        <w:rPr>
          <w:rFonts w:ascii="Arial" w:hAnsi="Arial" w:cs="Arial"/>
          <w:sz w:val="20"/>
          <w:szCs w:val="20"/>
        </w:rPr>
        <w:t>d those</w:t>
      </w:r>
      <w:r w:rsidRPr="002B06BF">
        <w:rPr>
          <w:rFonts w:ascii="Arial" w:hAnsi="Arial" w:cs="Arial"/>
          <w:spacing w:val="2"/>
          <w:sz w:val="20"/>
          <w:szCs w:val="20"/>
        </w:rPr>
        <w:t xml:space="preserve"> </w:t>
      </w:r>
      <w:r w:rsidRPr="002B06BF">
        <w:rPr>
          <w:rFonts w:ascii="Arial" w:hAnsi="Arial" w:cs="Arial"/>
          <w:sz w:val="20"/>
          <w:szCs w:val="20"/>
        </w:rPr>
        <w:t>students</w:t>
      </w:r>
      <w:r w:rsidRPr="002B06BF">
        <w:rPr>
          <w:rFonts w:ascii="Arial" w:hAnsi="Arial" w:cs="Arial"/>
          <w:spacing w:val="2"/>
          <w:sz w:val="20"/>
          <w:szCs w:val="20"/>
        </w:rPr>
        <w:t xml:space="preserve"> </w:t>
      </w:r>
      <w:r w:rsidRPr="002B06BF">
        <w:rPr>
          <w:rFonts w:ascii="Arial" w:hAnsi="Arial" w:cs="Arial"/>
          <w:spacing w:val="-1"/>
          <w:sz w:val="20"/>
          <w:szCs w:val="20"/>
        </w:rPr>
        <w:t>exitin</w:t>
      </w:r>
      <w:r w:rsidRPr="002B06BF">
        <w:rPr>
          <w:rFonts w:ascii="Arial" w:hAnsi="Arial" w:cs="Arial"/>
          <w:sz w:val="20"/>
          <w:szCs w:val="20"/>
        </w:rPr>
        <w:t>g</w:t>
      </w:r>
      <w:r w:rsidRPr="002B06BF">
        <w:rPr>
          <w:rFonts w:ascii="Arial" w:hAnsi="Arial" w:cs="Arial"/>
          <w:spacing w:val="1"/>
          <w:sz w:val="20"/>
          <w:szCs w:val="20"/>
        </w:rPr>
        <w:t xml:space="preserve"> </w:t>
      </w:r>
      <w:r w:rsidRPr="002B06BF">
        <w:rPr>
          <w:rFonts w:ascii="Arial" w:hAnsi="Arial" w:cs="Arial"/>
          <w:sz w:val="20"/>
          <w:szCs w:val="20"/>
        </w:rPr>
        <w:t>with</w:t>
      </w:r>
      <w:r w:rsidRPr="002B06BF">
        <w:rPr>
          <w:rFonts w:ascii="Arial" w:hAnsi="Arial" w:cs="Arial"/>
          <w:spacing w:val="2"/>
          <w:sz w:val="20"/>
          <w:szCs w:val="20"/>
        </w:rPr>
        <w:t xml:space="preserve"> </w:t>
      </w:r>
      <w:r w:rsidRPr="002B06BF">
        <w:rPr>
          <w:rFonts w:ascii="Arial" w:hAnsi="Arial" w:cs="Arial"/>
          <w:sz w:val="20"/>
          <w:szCs w:val="20"/>
        </w:rPr>
        <w:t>a</w:t>
      </w:r>
      <w:r w:rsidRPr="002B06BF">
        <w:rPr>
          <w:rFonts w:ascii="Arial" w:hAnsi="Arial" w:cs="Arial"/>
          <w:spacing w:val="2"/>
          <w:sz w:val="20"/>
          <w:szCs w:val="20"/>
        </w:rPr>
        <w:t xml:space="preserve"> </w:t>
      </w:r>
      <w:r w:rsidRPr="002B06BF">
        <w:rPr>
          <w:rFonts w:ascii="Arial" w:hAnsi="Arial" w:cs="Arial"/>
          <w:sz w:val="20"/>
          <w:szCs w:val="20"/>
        </w:rPr>
        <w:t>Certificate</w:t>
      </w:r>
      <w:r w:rsidRPr="002B06BF">
        <w:rPr>
          <w:rFonts w:ascii="Arial" w:hAnsi="Arial" w:cs="Arial"/>
          <w:spacing w:val="1"/>
          <w:sz w:val="20"/>
          <w:szCs w:val="20"/>
        </w:rPr>
        <w:t xml:space="preserve"> </w:t>
      </w:r>
      <w:r w:rsidRPr="002B06BF">
        <w:rPr>
          <w:rFonts w:ascii="Arial" w:hAnsi="Arial" w:cs="Arial"/>
          <w:spacing w:val="-2"/>
          <w:sz w:val="20"/>
          <w:szCs w:val="20"/>
        </w:rPr>
        <w:t>o</w:t>
      </w:r>
      <w:r w:rsidRPr="002B06BF">
        <w:rPr>
          <w:rFonts w:ascii="Arial" w:hAnsi="Arial" w:cs="Arial"/>
          <w:sz w:val="20"/>
          <w:szCs w:val="20"/>
        </w:rPr>
        <w:t>r Diploma, throughout the year</w:t>
      </w:r>
      <w:r w:rsidRPr="002B06BF">
        <w:rPr>
          <w:rFonts w:ascii="Arial" w:hAnsi="Arial" w:cs="Arial"/>
          <w:spacing w:val="-2"/>
          <w:sz w:val="20"/>
          <w:szCs w:val="20"/>
        </w:rPr>
        <w:t xml:space="preserve"> </w:t>
      </w:r>
      <w:r w:rsidRPr="002B06BF">
        <w:rPr>
          <w:rFonts w:ascii="Arial" w:hAnsi="Arial" w:cs="Arial"/>
          <w:sz w:val="20"/>
          <w:szCs w:val="20"/>
        </w:rPr>
        <w:t>and considers</w:t>
      </w:r>
      <w:r w:rsidRPr="002B06BF">
        <w:rPr>
          <w:rFonts w:ascii="Arial" w:hAnsi="Arial" w:cs="Arial"/>
          <w:spacing w:val="4"/>
          <w:sz w:val="20"/>
          <w:szCs w:val="20"/>
        </w:rPr>
        <w:t xml:space="preserve"> </w:t>
      </w:r>
      <w:r w:rsidRPr="002B06BF">
        <w:rPr>
          <w:rFonts w:ascii="Arial" w:hAnsi="Arial" w:cs="Arial"/>
          <w:sz w:val="20"/>
          <w:szCs w:val="20"/>
        </w:rPr>
        <w:t>penalty</w:t>
      </w:r>
      <w:r w:rsidRPr="002B06BF">
        <w:rPr>
          <w:rFonts w:ascii="Arial" w:hAnsi="Arial" w:cs="Arial"/>
          <w:spacing w:val="-2"/>
          <w:sz w:val="20"/>
          <w:szCs w:val="20"/>
        </w:rPr>
        <w:t xml:space="preserve"> </w:t>
      </w:r>
      <w:r w:rsidRPr="002B06BF">
        <w:rPr>
          <w:rFonts w:ascii="Arial" w:hAnsi="Arial" w:cs="Arial"/>
          <w:sz w:val="20"/>
          <w:szCs w:val="20"/>
        </w:rPr>
        <w:t>recommendations from Faculty plagiarism panels to ensure consistency of treatmen</w:t>
      </w:r>
      <w:r w:rsidRPr="002B06BF">
        <w:rPr>
          <w:rFonts w:ascii="Arial" w:hAnsi="Arial" w:cs="Arial"/>
          <w:spacing w:val="1"/>
          <w:sz w:val="20"/>
          <w:szCs w:val="20"/>
        </w:rPr>
        <w:t>t</w:t>
      </w:r>
      <w:r w:rsidRPr="002B06BF">
        <w:rPr>
          <w:rFonts w:ascii="Arial" w:hAnsi="Arial" w:cs="Arial"/>
          <w:sz w:val="20"/>
          <w:szCs w:val="20"/>
        </w:rPr>
        <w:t>.</w:t>
      </w:r>
    </w:p>
    <w:p w14:paraId="261F2010" w14:textId="77777777" w:rsidR="00AC682B" w:rsidRPr="00EE75B1" w:rsidRDefault="00AC682B" w:rsidP="006F2D0F">
      <w:pPr>
        <w:pStyle w:val="Heading1"/>
        <w:rPr>
          <w:rFonts w:eastAsia="MS Gothic"/>
        </w:rPr>
      </w:pPr>
      <w:bookmarkStart w:id="27" w:name="_Student_Progression_in"/>
      <w:bookmarkStart w:id="28" w:name="_Toc44408041"/>
      <w:bookmarkStart w:id="29" w:name="_Toc146181794"/>
      <w:bookmarkEnd w:id="24"/>
      <w:bookmarkEnd w:id="27"/>
      <w:r w:rsidRPr="00EE75B1">
        <w:rPr>
          <w:rFonts w:eastAsia="MS Gothic"/>
        </w:rPr>
        <w:t>Faculty Prizes</w:t>
      </w:r>
      <w:bookmarkEnd w:id="28"/>
      <w:bookmarkEnd w:id="29"/>
    </w:p>
    <w:p w14:paraId="3041E394" w14:textId="77777777" w:rsidR="00AC682B" w:rsidRPr="00EE75B1" w:rsidRDefault="00AC682B" w:rsidP="00AC682B">
      <w:pPr>
        <w:widowControl/>
        <w:spacing w:after="0"/>
        <w:ind w:left="284"/>
        <w:jc w:val="both"/>
        <w:rPr>
          <w:rFonts w:ascii="Arial" w:eastAsia="Times New Roman" w:hAnsi="Arial" w:cs="Arial"/>
          <w:sz w:val="20"/>
          <w:szCs w:val="20"/>
        </w:rPr>
      </w:pPr>
    </w:p>
    <w:p w14:paraId="74D03F96" w14:textId="77777777" w:rsidR="00AC682B" w:rsidRDefault="00AC682B" w:rsidP="00AC682B">
      <w:pPr>
        <w:widowControl/>
        <w:spacing w:after="0"/>
        <w:jc w:val="both"/>
        <w:rPr>
          <w:rFonts w:ascii="Arial" w:eastAsia="Times New Roman" w:hAnsi="Arial" w:cs="Arial"/>
          <w:sz w:val="20"/>
          <w:szCs w:val="20"/>
        </w:rPr>
      </w:pPr>
      <w:r w:rsidRPr="00EE75B1">
        <w:rPr>
          <w:rFonts w:ascii="Arial" w:eastAsia="Times New Roman" w:hAnsi="Arial" w:cs="Arial"/>
          <w:sz w:val="20"/>
          <w:szCs w:val="20"/>
        </w:rPr>
        <w:t xml:space="preserve">Prizes are awarded annually, at the end of each academic year, to outstanding students in the </w:t>
      </w:r>
      <w:proofErr w:type="gramStart"/>
      <w:r w:rsidRPr="00EE75B1">
        <w:rPr>
          <w:rFonts w:ascii="Arial" w:eastAsia="Times New Roman" w:hAnsi="Arial" w:cs="Arial"/>
          <w:sz w:val="20"/>
          <w:szCs w:val="20"/>
        </w:rPr>
        <w:t>Faculty</w:t>
      </w:r>
      <w:proofErr w:type="gramEnd"/>
      <w:r w:rsidRPr="00EE75B1">
        <w:rPr>
          <w:rFonts w:ascii="Arial" w:eastAsia="Times New Roman" w:hAnsi="Arial" w:cs="Arial"/>
          <w:sz w:val="20"/>
          <w:szCs w:val="20"/>
        </w:rPr>
        <w:t xml:space="preserve">. The prizes are awarded by the Faculty Progression Examination Board based upon nominations from Heads of Schools and School Boards of Examiners. </w:t>
      </w:r>
      <w:r>
        <w:rPr>
          <w:rFonts w:ascii="Arial" w:eastAsia="Times New Roman" w:hAnsi="Arial" w:cs="Arial"/>
          <w:sz w:val="20"/>
          <w:szCs w:val="20"/>
        </w:rPr>
        <w:t>I</w:t>
      </w:r>
      <w:r w:rsidRPr="00EE75B1">
        <w:rPr>
          <w:rFonts w:ascii="Arial" w:eastAsia="Times New Roman" w:hAnsi="Arial" w:cs="Arial"/>
          <w:sz w:val="20"/>
          <w:szCs w:val="20"/>
        </w:rPr>
        <w:t xml:space="preserve">ndividual Schools </w:t>
      </w:r>
      <w:r>
        <w:rPr>
          <w:rFonts w:ascii="Arial" w:eastAsia="Times New Roman" w:hAnsi="Arial" w:cs="Arial"/>
          <w:sz w:val="20"/>
          <w:szCs w:val="20"/>
        </w:rPr>
        <w:t xml:space="preserve">may </w:t>
      </w:r>
      <w:r w:rsidRPr="00EE75B1">
        <w:rPr>
          <w:rFonts w:ascii="Arial" w:eastAsia="Times New Roman" w:hAnsi="Arial" w:cs="Arial"/>
          <w:sz w:val="20"/>
          <w:szCs w:val="20"/>
        </w:rPr>
        <w:t>also award prizes</w:t>
      </w:r>
      <w:r>
        <w:rPr>
          <w:rFonts w:ascii="Arial" w:eastAsia="Times New Roman" w:hAnsi="Arial" w:cs="Arial"/>
          <w:sz w:val="20"/>
          <w:szCs w:val="20"/>
        </w:rPr>
        <w:t>, and you can consult</w:t>
      </w:r>
      <w:r w:rsidRPr="00EE75B1">
        <w:rPr>
          <w:rFonts w:ascii="Arial" w:eastAsia="Times New Roman" w:hAnsi="Arial" w:cs="Arial"/>
          <w:sz w:val="20"/>
          <w:szCs w:val="20"/>
        </w:rPr>
        <w:t xml:space="preserve"> your School for further details</w:t>
      </w:r>
      <w:r>
        <w:rPr>
          <w:rFonts w:ascii="Arial" w:eastAsia="Times New Roman" w:hAnsi="Arial" w:cs="Arial"/>
          <w:sz w:val="20"/>
          <w:szCs w:val="20"/>
        </w:rPr>
        <w:t xml:space="preserve"> about these</w:t>
      </w:r>
      <w:r w:rsidRPr="00EE75B1">
        <w:rPr>
          <w:rFonts w:ascii="Arial" w:eastAsia="Times New Roman" w:hAnsi="Arial" w:cs="Arial"/>
          <w:sz w:val="20"/>
          <w:szCs w:val="20"/>
        </w:rPr>
        <w:t>.</w:t>
      </w:r>
    </w:p>
    <w:p w14:paraId="722B00AE" w14:textId="77777777" w:rsidR="00AC682B" w:rsidRDefault="00AC682B" w:rsidP="00AC682B">
      <w:pPr>
        <w:widowControl/>
        <w:spacing w:after="0"/>
        <w:jc w:val="both"/>
        <w:rPr>
          <w:rFonts w:ascii="Arial" w:eastAsia="Times New Roman" w:hAnsi="Arial" w:cs="Arial"/>
          <w:sz w:val="20"/>
          <w:szCs w:val="20"/>
        </w:rPr>
      </w:pPr>
    </w:p>
    <w:p w14:paraId="1A4A143F" w14:textId="77777777" w:rsidR="00AC682B" w:rsidRDefault="00AC682B" w:rsidP="00AC682B">
      <w:pPr>
        <w:widowControl/>
        <w:spacing w:after="0"/>
        <w:jc w:val="both"/>
        <w:rPr>
          <w:rFonts w:ascii="Arial" w:eastAsia="Times New Roman" w:hAnsi="Arial" w:cs="Arial"/>
          <w:sz w:val="20"/>
          <w:szCs w:val="20"/>
        </w:rPr>
      </w:pPr>
      <w:r w:rsidRPr="00EE75B1">
        <w:rPr>
          <w:rFonts w:ascii="Arial" w:eastAsia="Times New Roman" w:hAnsi="Arial" w:cs="Arial"/>
          <w:sz w:val="20"/>
          <w:szCs w:val="20"/>
        </w:rPr>
        <w:t xml:space="preserve">Below is </w:t>
      </w:r>
      <w:r>
        <w:rPr>
          <w:rFonts w:ascii="Arial" w:eastAsia="Times New Roman" w:hAnsi="Arial" w:cs="Arial"/>
          <w:sz w:val="20"/>
          <w:szCs w:val="20"/>
        </w:rPr>
        <w:t xml:space="preserve">the </w:t>
      </w:r>
      <w:r w:rsidRPr="00EE75B1">
        <w:rPr>
          <w:rFonts w:ascii="Arial" w:eastAsia="Times New Roman" w:hAnsi="Arial" w:cs="Arial"/>
          <w:sz w:val="20"/>
          <w:szCs w:val="20"/>
        </w:rPr>
        <w:t>list of Faculty Prizes</w:t>
      </w:r>
      <w:r>
        <w:rPr>
          <w:rFonts w:ascii="Arial" w:eastAsia="Times New Roman" w:hAnsi="Arial" w:cs="Arial"/>
          <w:sz w:val="20"/>
          <w:szCs w:val="20"/>
        </w:rPr>
        <w:t>:</w:t>
      </w:r>
    </w:p>
    <w:p w14:paraId="42C6D796" w14:textId="77777777" w:rsidR="00AC682B" w:rsidRPr="00EE75B1" w:rsidRDefault="00AC682B" w:rsidP="00AC682B">
      <w:pPr>
        <w:widowControl/>
        <w:spacing w:after="0"/>
        <w:jc w:val="both"/>
        <w:rPr>
          <w:rFonts w:ascii="Arial" w:eastAsia="Times New Roman" w:hAnsi="Arial" w:cs="Arial"/>
          <w:sz w:val="20"/>
          <w:szCs w:val="20"/>
        </w:rPr>
      </w:pPr>
    </w:p>
    <w:p w14:paraId="6E1831B3" w14:textId="77777777" w:rsidR="00AC682B" w:rsidRPr="00EE75B1" w:rsidRDefault="00AC682B" w:rsidP="00AC682B">
      <w:pPr>
        <w:widowControl/>
        <w:spacing w:after="0"/>
        <w:jc w:val="both"/>
        <w:rPr>
          <w:rFonts w:ascii="Arial" w:eastAsia="Times New Roman" w:hAnsi="Arial" w:cs="Arial"/>
          <w:sz w:val="20"/>
          <w:szCs w:val="20"/>
        </w:rPr>
      </w:pPr>
    </w:p>
    <w:tbl>
      <w:tblPr>
        <w:tblW w:w="9507" w:type="dxa"/>
        <w:tblInd w:w="250" w:type="dxa"/>
        <w:tblLayout w:type="fixed"/>
        <w:tblLook w:val="0000" w:firstRow="0" w:lastRow="0" w:firstColumn="0" w:lastColumn="0" w:noHBand="0" w:noVBand="0"/>
      </w:tblPr>
      <w:tblGrid>
        <w:gridCol w:w="3091"/>
        <w:gridCol w:w="6416"/>
      </w:tblGrid>
      <w:tr w:rsidR="00AC682B" w:rsidRPr="00EE75B1" w14:paraId="51019DA5" w14:textId="77777777" w:rsidTr="70FF3A12">
        <w:trPr>
          <w:trHeight w:val="227"/>
        </w:trPr>
        <w:tc>
          <w:tcPr>
            <w:tcW w:w="3091" w:type="dxa"/>
          </w:tcPr>
          <w:p w14:paraId="61CF54D8" w14:textId="77777777" w:rsidR="00AC682B" w:rsidRPr="00EE75B1" w:rsidRDefault="00AC682B">
            <w:pPr>
              <w:widowControl/>
              <w:spacing w:after="0"/>
              <w:jc w:val="both"/>
              <w:rPr>
                <w:rFonts w:ascii="Arial" w:eastAsia="Times New Roman" w:hAnsi="Arial" w:cs="Arial"/>
                <w:b/>
                <w:sz w:val="20"/>
                <w:szCs w:val="20"/>
              </w:rPr>
            </w:pPr>
            <w:r w:rsidRPr="00EE75B1">
              <w:rPr>
                <w:rFonts w:ascii="Arial" w:eastAsia="Times New Roman" w:hAnsi="Arial" w:cs="Arial"/>
                <w:b/>
                <w:sz w:val="20"/>
                <w:szCs w:val="20"/>
              </w:rPr>
              <w:t>Alumni Achievement Award</w:t>
            </w:r>
          </w:p>
        </w:tc>
        <w:tc>
          <w:tcPr>
            <w:tcW w:w="6416" w:type="dxa"/>
          </w:tcPr>
          <w:p w14:paraId="563EFBB1" w14:textId="77777777" w:rsidR="00AC682B" w:rsidRPr="00EE75B1" w:rsidRDefault="00AC682B">
            <w:pPr>
              <w:widowControl/>
              <w:spacing w:after="0"/>
              <w:ind w:left="284"/>
              <w:jc w:val="both"/>
              <w:rPr>
                <w:rFonts w:ascii="Arial" w:eastAsia="Times New Roman" w:hAnsi="Arial" w:cs="Arial"/>
                <w:sz w:val="20"/>
                <w:szCs w:val="20"/>
              </w:rPr>
            </w:pPr>
            <w:r w:rsidRPr="00EE75B1">
              <w:rPr>
                <w:rFonts w:ascii="Arial" w:eastAsia="Times New Roman" w:hAnsi="Arial" w:cs="Arial"/>
                <w:color w:val="000000"/>
                <w:sz w:val="20"/>
                <w:szCs w:val="20"/>
                <w:lang w:eastAsia="en-GB"/>
              </w:rPr>
              <w:t xml:space="preserve">Two £1000 prizes awarded to the two best first-year undergraduate students in the </w:t>
            </w:r>
            <w:proofErr w:type="gramStart"/>
            <w:r w:rsidRPr="00EE75B1">
              <w:rPr>
                <w:rFonts w:ascii="Arial" w:eastAsia="Times New Roman" w:hAnsi="Arial" w:cs="Arial"/>
                <w:color w:val="000000"/>
                <w:sz w:val="20"/>
                <w:szCs w:val="20"/>
                <w:lang w:eastAsia="en-GB"/>
              </w:rPr>
              <w:t>Faculty</w:t>
            </w:r>
            <w:proofErr w:type="gramEnd"/>
            <w:r w:rsidRPr="00EE75B1">
              <w:rPr>
                <w:rFonts w:ascii="Arial" w:eastAsia="Times New Roman" w:hAnsi="Arial" w:cs="Arial"/>
                <w:color w:val="000000"/>
                <w:sz w:val="20"/>
                <w:szCs w:val="20"/>
                <w:lang w:eastAsia="en-GB"/>
              </w:rPr>
              <w:t>.</w:t>
            </w:r>
          </w:p>
        </w:tc>
      </w:tr>
      <w:tr w:rsidR="00AC682B" w:rsidRPr="00EE75B1" w14:paraId="54E11D2A" w14:textId="77777777" w:rsidTr="70FF3A12">
        <w:trPr>
          <w:trHeight w:val="113"/>
        </w:trPr>
        <w:tc>
          <w:tcPr>
            <w:tcW w:w="3091" w:type="dxa"/>
          </w:tcPr>
          <w:p w14:paraId="31126E5D" w14:textId="77777777" w:rsidR="00AC682B" w:rsidRPr="00EE75B1" w:rsidRDefault="00AC682B">
            <w:pPr>
              <w:widowControl/>
              <w:spacing w:after="0"/>
              <w:jc w:val="both"/>
              <w:rPr>
                <w:rFonts w:ascii="Arial" w:eastAsia="Times New Roman" w:hAnsi="Arial" w:cs="Arial"/>
                <w:b/>
                <w:sz w:val="20"/>
                <w:szCs w:val="20"/>
              </w:rPr>
            </w:pPr>
          </w:p>
        </w:tc>
        <w:tc>
          <w:tcPr>
            <w:tcW w:w="6416" w:type="dxa"/>
          </w:tcPr>
          <w:p w14:paraId="2DE403A5" w14:textId="77777777" w:rsidR="00AC682B" w:rsidRPr="00EE75B1" w:rsidRDefault="00AC682B">
            <w:pPr>
              <w:widowControl/>
              <w:spacing w:after="0"/>
              <w:ind w:left="284"/>
              <w:jc w:val="both"/>
              <w:rPr>
                <w:rFonts w:ascii="Arial" w:eastAsia="Times New Roman" w:hAnsi="Arial" w:cs="Arial"/>
                <w:sz w:val="20"/>
                <w:szCs w:val="20"/>
              </w:rPr>
            </w:pPr>
          </w:p>
        </w:tc>
      </w:tr>
      <w:tr w:rsidR="00AC682B" w:rsidRPr="00EE75B1" w14:paraId="55FE3FA5" w14:textId="77777777" w:rsidTr="70FF3A12">
        <w:trPr>
          <w:trHeight w:val="227"/>
        </w:trPr>
        <w:tc>
          <w:tcPr>
            <w:tcW w:w="3091" w:type="dxa"/>
          </w:tcPr>
          <w:p w14:paraId="38BD237C" w14:textId="77777777" w:rsidR="00AC682B" w:rsidRPr="00EE75B1" w:rsidRDefault="00AC682B">
            <w:pPr>
              <w:widowControl/>
              <w:spacing w:after="0"/>
              <w:jc w:val="both"/>
              <w:rPr>
                <w:rFonts w:ascii="Arial" w:eastAsia="Times New Roman" w:hAnsi="Arial" w:cs="Arial"/>
                <w:b/>
                <w:sz w:val="20"/>
                <w:szCs w:val="20"/>
              </w:rPr>
            </w:pPr>
            <w:r w:rsidRPr="00EE75B1">
              <w:rPr>
                <w:rFonts w:ascii="Arial" w:eastAsia="Times New Roman" w:hAnsi="Arial" w:cs="Arial"/>
                <w:b/>
                <w:sz w:val="20"/>
                <w:szCs w:val="20"/>
              </w:rPr>
              <w:t>Dean’s Prizes</w:t>
            </w:r>
          </w:p>
        </w:tc>
        <w:tc>
          <w:tcPr>
            <w:tcW w:w="6416" w:type="dxa"/>
          </w:tcPr>
          <w:p w14:paraId="6CFB0278" w14:textId="77777777" w:rsidR="00AC682B" w:rsidRPr="00EE75B1" w:rsidRDefault="00AC682B">
            <w:pPr>
              <w:widowControl/>
              <w:spacing w:after="0"/>
              <w:ind w:left="284"/>
              <w:jc w:val="both"/>
              <w:rPr>
                <w:rFonts w:ascii="Arial" w:eastAsia="Times New Roman" w:hAnsi="Arial" w:cs="Arial"/>
                <w:sz w:val="20"/>
                <w:szCs w:val="20"/>
              </w:rPr>
            </w:pPr>
            <w:r w:rsidRPr="00EE75B1">
              <w:rPr>
                <w:rFonts w:ascii="Arial" w:eastAsia="Times New Roman" w:hAnsi="Arial" w:cs="Arial"/>
                <w:sz w:val="20"/>
                <w:szCs w:val="20"/>
              </w:rPr>
              <w:t>Awarded, usually in the form of a book token or Amazon Gift Card, to the best first-year undergraduate students in each School.</w:t>
            </w:r>
          </w:p>
        </w:tc>
      </w:tr>
      <w:tr w:rsidR="00AC682B" w:rsidRPr="00EE75B1" w14:paraId="62431CDC" w14:textId="77777777" w:rsidTr="70FF3A12">
        <w:trPr>
          <w:trHeight w:val="113"/>
        </w:trPr>
        <w:tc>
          <w:tcPr>
            <w:tcW w:w="3091" w:type="dxa"/>
          </w:tcPr>
          <w:p w14:paraId="49E398E2" w14:textId="77777777" w:rsidR="00AC682B" w:rsidRPr="00EE75B1" w:rsidRDefault="00AC682B">
            <w:pPr>
              <w:widowControl/>
              <w:spacing w:after="0"/>
              <w:jc w:val="both"/>
              <w:rPr>
                <w:rFonts w:ascii="Arial" w:eastAsia="Times New Roman" w:hAnsi="Arial" w:cs="Arial"/>
                <w:b/>
                <w:sz w:val="20"/>
                <w:szCs w:val="20"/>
              </w:rPr>
            </w:pPr>
          </w:p>
        </w:tc>
        <w:tc>
          <w:tcPr>
            <w:tcW w:w="6416" w:type="dxa"/>
          </w:tcPr>
          <w:p w14:paraId="16287F21" w14:textId="77777777" w:rsidR="00AC682B" w:rsidRPr="00EE75B1" w:rsidRDefault="00AC682B">
            <w:pPr>
              <w:widowControl/>
              <w:spacing w:after="0"/>
              <w:ind w:left="284"/>
              <w:jc w:val="both"/>
              <w:rPr>
                <w:rFonts w:ascii="Arial" w:eastAsia="Times New Roman" w:hAnsi="Arial" w:cs="Arial"/>
                <w:sz w:val="20"/>
                <w:szCs w:val="20"/>
              </w:rPr>
            </w:pPr>
          </w:p>
        </w:tc>
      </w:tr>
      <w:tr w:rsidR="00AC682B" w:rsidRPr="00EE75B1" w14:paraId="0631A8C4" w14:textId="77777777" w:rsidTr="70FF3A12">
        <w:trPr>
          <w:trHeight w:val="569"/>
        </w:trPr>
        <w:tc>
          <w:tcPr>
            <w:tcW w:w="3091" w:type="dxa"/>
          </w:tcPr>
          <w:p w14:paraId="24F24267" w14:textId="77777777" w:rsidR="00AC682B" w:rsidRPr="00EE75B1" w:rsidRDefault="00AC682B">
            <w:pPr>
              <w:widowControl/>
              <w:spacing w:after="0"/>
              <w:jc w:val="both"/>
              <w:rPr>
                <w:rFonts w:ascii="Arial" w:eastAsia="Times New Roman" w:hAnsi="Arial" w:cs="Arial"/>
                <w:b/>
                <w:sz w:val="20"/>
                <w:szCs w:val="20"/>
              </w:rPr>
            </w:pPr>
            <w:r w:rsidRPr="00EE75B1">
              <w:rPr>
                <w:rFonts w:ascii="Arial" w:eastAsia="Times New Roman" w:hAnsi="Arial" w:cs="Arial"/>
                <w:b/>
                <w:sz w:val="20"/>
                <w:szCs w:val="20"/>
              </w:rPr>
              <w:t>Evelyn Miller-Barstow Prizes</w:t>
            </w:r>
          </w:p>
        </w:tc>
        <w:tc>
          <w:tcPr>
            <w:tcW w:w="6416" w:type="dxa"/>
          </w:tcPr>
          <w:p w14:paraId="384BA73E" w14:textId="505341ED" w:rsidR="00AC682B" w:rsidRPr="00EE75B1" w:rsidRDefault="00AC682B" w:rsidP="70FF3A12">
            <w:pPr>
              <w:widowControl/>
              <w:spacing w:after="0"/>
              <w:ind w:left="284"/>
              <w:jc w:val="both"/>
              <w:rPr>
                <w:rFonts w:ascii="Arial" w:eastAsia="Times New Roman" w:hAnsi="Arial" w:cs="Arial"/>
                <w:sz w:val="20"/>
                <w:szCs w:val="20"/>
              </w:rPr>
            </w:pPr>
            <w:r w:rsidRPr="70FF3A12">
              <w:rPr>
                <w:rFonts w:ascii="Arial" w:eastAsia="Times New Roman" w:hAnsi="Arial" w:cs="Arial"/>
                <w:sz w:val="20"/>
                <w:szCs w:val="20"/>
              </w:rPr>
              <w:t>Awarded to undergraduates in the Schools of Social Sciences for good work during the second year of study.</w:t>
            </w:r>
          </w:p>
        </w:tc>
      </w:tr>
    </w:tbl>
    <w:p w14:paraId="0A6959E7" w14:textId="3F4B08CD" w:rsidR="006E7A60" w:rsidRPr="002B06BF" w:rsidRDefault="006E7A60" w:rsidP="006E7A60">
      <w:pPr>
        <w:pStyle w:val="Heading1"/>
        <w:rPr>
          <w:rFonts w:cs="Arial"/>
          <w:sz w:val="20"/>
          <w:szCs w:val="20"/>
        </w:rPr>
      </w:pPr>
    </w:p>
    <w:p w14:paraId="0E1FBFBB" w14:textId="53DDB9B1" w:rsidR="006E7A60" w:rsidRPr="002B06BF" w:rsidRDefault="006E7A60" w:rsidP="00296D0E">
      <w:pPr>
        <w:pStyle w:val="Heading1"/>
      </w:pPr>
      <w:bookmarkStart w:id="30" w:name="_Toc146181795"/>
      <w:r w:rsidRPr="002B06BF">
        <w:t xml:space="preserve">Information for </w:t>
      </w:r>
      <w:r w:rsidRPr="00296D0E">
        <w:t>ESRC</w:t>
      </w:r>
      <w:r w:rsidRPr="002B06BF">
        <w:t>-funded Studentship (1+3) Holders (SWDTP)</w:t>
      </w:r>
      <w:bookmarkEnd w:id="30"/>
    </w:p>
    <w:p w14:paraId="1A0BBFE1" w14:textId="77777777" w:rsidR="006E7A60" w:rsidRPr="002B06BF" w:rsidRDefault="006E7A60" w:rsidP="005A1A3F">
      <w:pPr>
        <w:pStyle w:val="Heading2"/>
      </w:pPr>
      <w:bookmarkStart w:id="31" w:name="_Toc146181796"/>
      <w:r w:rsidRPr="002B06BF">
        <w:t>Information and Guidance</w:t>
      </w:r>
      <w:bookmarkEnd w:id="31"/>
    </w:p>
    <w:p w14:paraId="4486743F" w14:textId="77777777" w:rsidR="006E7A60" w:rsidRPr="002B06BF" w:rsidRDefault="006E7A60" w:rsidP="006E7A60">
      <w:pPr>
        <w:spacing w:after="0" w:line="240" w:lineRule="auto"/>
        <w:jc w:val="both"/>
        <w:rPr>
          <w:rFonts w:ascii="Arial" w:hAnsi="Arial" w:cs="Arial"/>
          <w:color w:val="0000FF"/>
          <w:sz w:val="20"/>
          <w:szCs w:val="20"/>
          <w:u w:val="single"/>
        </w:rPr>
      </w:pPr>
      <w:r w:rsidRPr="002B06BF">
        <w:rPr>
          <w:rFonts w:ascii="Arial" w:hAnsi="Arial" w:cs="Arial"/>
          <w:sz w:val="20"/>
          <w:szCs w:val="20"/>
        </w:rPr>
        <w:t xml:space="preserve">ESRC studentship-holders who have questions or queries about their awards should first read the ESRC’s guidance which is available from the ESRC website: </w:t>
      </w:r>
      <w:hyperlink r:id="rId34" w:history="1">
        <w:r w:rsidRPr="002B06BF">
          <w:rPr>
            <w:rStyle w:val="Hyperlink"/>
            <w:rFonts w:ascii="Arial" w:hAnsi="Arial" w:cs="Arial"/>
            <w:sz w:val="20"/>
            <w:szCs w:val="20"/>
          </w:rPr>
          <w:t>https://esrc.ukri.org/skills-and-careers/doctoral-training/esrc-students/</w:t>
        </w:r>
      </w:hyperlink>
    </w:p>
    <w:p w14:paraId="7D34F5C7" w14:textId="77777777" w:rsidR="006E7A60" w:rsidRPr="002B06BF" w:rsidRDefault="006E7A60" w:rsidP="006E7A60">
      <w:pPr>
        <w:spacing w:after="0" w:line="240" w:lineRule="auto"/>
        <w:jc w:val="both"/>
        <w:rPr>
          <w:rFonts w:ascii="Arial" w:hAnsi="Arial" w:cs="Arial"/>
          <w:sz w:val="20"/>
          <w:szCs w:val="20"/>
        </w:rPr>
      </w:pPr>
    </w:p>
    <w:p w14:paraId="438DEC58" w14:textId="77777777" w:rsidR="006E7A60" w:rsidRPr="002B06BF" w:rsidRDefault="006E7A60" w:rsidP="006E7A60">
      <w:pPr>
        <w:spacing w:after="0" w:line="240" w:lineRule="auto"/>
        <w:jc w:val="both"/>
        <w:rPr>
          <w:rFonts w:ascii="Arial" w:hAnsi="Arial" w:cs="Arial"/>
          <w:sz w:val="20"/>
          <w:szCs w:val="20"/>
        </w:rPr>
      </w:pPr>
      <w:r w:rsidRPr="002B06BF">
        <w:rPr>
          <w:rFonts w:ascii="Arial" w:hAnsi="Arial" w:cs="Arial"/>
          <w:sz w:val="20"/>
          <w:szCs w:val="20"/>
        </w:rPr>
        <w:t xml:space="preserve">Further information on the award payments (including sick leave and maternity leave payments) can be found in the ESRC Postgraduate Funding Guide: </w:t>
      </w:r>
    </w:p>
    <w:p w14:paraId="52DBCD1F" w14:textId="77777777" w:rsidR="006E7A60" w:rsidRPr="002B06BF" w:rsidRDefault="00F10730" w:rsidP="006E7A60">
      <w:pPr>
        <w:spacing w:after="0" w:line="240" w:lineRule="auto"/>
        <w:jc w:val="both"/>
        <w:rPr>
          <w:rFonts w:ascii="Arial" w:hAnsi="Arial" w:cs="Arial"/>
          <w:sz w:val="20"/>
          <w:szCs w:val="20"/>
        </w:rPr>
      </w:pPr>
      <w:hyperlink r:id="rId35" w:history="1">
        <w:r w:rsidR="006E7A60" w:rsidRPr="002B06BF">
          <w:rPr>
            <w:rStyle w:val="Hyperlink"/>
            <w:rFonts w:ascii="Arial" w:hAnsi="Arial" w:cs="Arial"/>
            <w:sz w:val="20"/>
            <w:szCs w:val="20"/>
          </w:rPr>
          <w:t>https://esrc.ukri.org/skills-and-careers/doctoral-training/prospective-students/postgraduate-funding-guide/</w:t>
        </w:r>
      </w:hyperlink>
    </w:p>
    <w:p w14:paraId="0B4020A7" w14:textId="77777777" w:rsidR="006E7A60" w:rsidRPr="002B06BF" w:rsidRDefault="006E7A60" w:rsidP="006E7A60">
      <w:pPr>
        <w:spacing w:after="0" w:line="240" w:lineRule="auto"/>
        <w:jc w:val="both"/>
        <w:rPr>
          <w:rFonts w:ascii="Arial" w:hAnsi="Arial" w:cs="Arial"/>
          <w:sz w:val="20"/>
          <w:szCs w:val="20"/>
        </w:rPr>
      </w:pPr>
    </w:p>
    <w:p w14:paraId="531173D0" w14:textId="77777777" w:rsidR="006E7A60" w:rsidRPr="002B06BF" w:rsidRDefault="006E7A60" w:rsidP="006E7A60">
      <w:pPr>
        <w:spacing w:after="0" w:line="240" w:lineRule="auto"/>
        <w:jc w:val="both"/>
        <w:rPr>
          <w:rFonts w:ascii="Arial" w:hAnsi="Arial" w:cs="Arial"/>
          <w:iCs/>
          <w:sz w:val="20"/>
          <w:szCs w:val="20"/>
        </w:rPr>
      </w:pPr>
      <w:r w:rsidRPr="002B06BF">
        <w:rPr>
          <w:rFonts w:ascii="Arial" w:hAnsi="Arial" w:cs="Arial"/>
          <w:iCs/>
          <w:sz w:val="20"/>
          <w:szCs w:val="20"/>
        </w:rPr>
        <w:t xml:space="preserve">Forms and information regarding applying for SWDTP funds (Such as Overseas Fieldwork and Institutional Visits) and placement enquiries can be found on the SWDTP website: </w:t>
      </w:r>
      <w:hyperlink r:id="rId36" w:history="1">
        <w:r w:rsidRPr="002B06BF">
          <w:rPr>
            <w:rStyle w:val="Hyperlink"/>
            <w:rFonts w:ascii="Arial" w:hAnsi="Arial" w:cs="Arial"/>
            <w:iCs/>
            <w:sz w:val="20"/>
            <w:szCs w:val="20"/>
          </w:rPr>
          <w:t>http://www.swdtp.ac.uk/</w:t>
        </w:r>
      </w:hyperlink>
    </w:p>
    <w:p w14:paraId="1D7B270A" w14:textId="77777777" w:rsidR="006E7A60" w:rsidRPr="002B06BF" w:rsidRDefault="006E7A60" w:rsidP="006E7A60">
      <w:pPr>
        <w:spacing w:after="0" w:line="240" w:lineRule="auto"/>
        <w:jc w:val="both"/>
        <w:rPr>
          <w:rFonts w:ascii="Arial" w:hAnsi="Arial" w:cs="Arial"/>
          <w:sz w:val="20"/>
          <w:szCs w:val="20"/>
        </w:rPr>
      </w:pPr>
    </w:p>
    <w:p w14:paraId="2B49C709" w14:textId="77777777" w:rsidR="006E7A60" w:rsidRPr="002B06BF" w:rsidRDefault="006E7A60" w:rsidP="006E7A60">
      <w:pPr>
        <w:spacing w:after="0" w:line="240" w:lineRule="auto"/>
        <w:jc w:val="both"/>
        <w:rPr>
          <w:rFonts w:ascii="Arial" w:hAnsi="Arial" w:cs="Arial"/>
          <w:sz w:val="20"/>
          <w:szCs w:val="20"/>
        </w:rPr>
      </w:pPr>
      <w:r w:rsidRPr="002B06BF">
        <w:rPr>
          <w:rFonts w:ascii="Arial" w:hAnsi="Arial" w:cs="Arial"/>
          <w:sz w:val="20"/>
          <w:szCs w:val="20"/>
        </w:rPr>
        <w:t xml:space="preserve">Information around the requirements for RTSG and expenses payments can be found in the SWDTP handbook: </w:t>
      </w:r>
      <w:hyperlink r:id="rId37" w:history="1">
        <w:r w:rsidRPr="002B06BF">
          <w:rPr>
            <w:rStyle w:val="Hyperlink"/>
            <w:rFonts w:ascii="Arial" w:hAnsi="Arial" w:cs="Arial"/>
            <w:sz w:val="20"/>
            <w:szCs w:val="20"/>
          </w:rPr>
          <w:t>http://www.swdtp.ac.uk/information-for-current-students/</w:t>
        </w:r>
      </w:hyperlink>
      <w:r w:rsidRPr="002B06BF">
        <w:rPr>
          <w:rFonts w:ascii="Arial" w:hAnsi="Arial" w:cs="Arial"/>
          <w:sz w:val="20"/>
          <w:szCs w:val="20"/>
        </w:rPr>
        <w:t>.</w:t>
      </w:r>
    </w:p>
    <w:p w14:paraId="60120141" w14:textId="77777777" w:rsidR="006E7A60" w:rsidRPr="002B06BF" w:rsidRDefault="006E7A60" w:rsidP="005A1A3F">
      <w:pPr>
        <w:pStyle w:val="Heading2"/>
      </w:pPr>
      <w:bookmarkStart w:id="32" w:name="_Toc146181797"/>
      <w:r w:rsidRPr="002B06BF">
        <w:t>Contacts</w:t>
      </w:r>
      <w:bookmarkEnd w:id="32"/>
    </w:p>
    <w:p w14:paraId="0B1AD17C" w14:textId="77777777" w:rsidR="006E7A60" w:rsidRPr="002B06BF" w:rsidRDefault="006E7A60">
      <w:pPr>
        <w:widowControl/>
        <w:numPr>
          <w:ilvl w:val="0"/>
          <w:numId w:val="48"/>
        </w:numPr>
        <w:spacing w:after="0" w:line="240" w:lineRule="auto"/>
        <w:jc w:val="both"/>
        <w:rPr>
          <w:rFonts w:ascii="Arial" w:hAnsi="Arial" w:cs="Arial"/>
          <w:iCs/>
          <w:sz w:val="20"/>
          <w:szCs w:val="20"/>
        </w:rPr>
      </w:pPr>
      <w:r w:rsidRPr="002B06BF">
        <w:rPr>
          <w:rFonts w:ascii="Arial" w:hAnsi="Arial" w:cs="Arial"/>
          <w:iCs/>
          <w:sz w:val="20"/>
          <w:szCs w:val="20"/>
        </w:rPr>
        <w:t xml:space="preserve">For University of Bristol related queries, including Je-S: </w:t>
      </w:r>
    </w:p>
    <w:p w14:paraId="086A9EF2" w14:textId="1EBD42F0" w:rsidR="006E7A60" w:rsidRPr="002B06BF" w:rsidRDefault="006E7A60" w:rsidP="16ACCFA5">
      <w:pPr>
        <w:spacing w:after="0" w:line="240" w:lineRule="auto"/>
        <w:ind w:left="720"/>
        <w:jc w:val="both"/>
        <w:rPr>
          <w:rFonts w:ascii="Arial" w:hAnsi="Arial" w:cs="Arial"/>
          <w:i/>
          <w:iCs/>
          <w:sz w:val="20"/>
          <w:szCs w:val="20"/>
        </w:rPr>
      </w:pPr>
      <w:r w:rsidRPr="16ACCFA5">
        <w:rPr>
          <w:rFonts w:ascii="Arial" w:hAnsi="Arial" w:cs="Arial"/>
          <w:i/>
          <w:iCs/>
          <w:sz w:val="20"/>
          <w:szCs w:val="20"/>
        </w:rPr>
        <w:t xml:space="preserve">Please contact the Faculty Education Team at </w:t>
      </w:r>
      <w:hyperlink r:id="rId38">
        <w:r w:rsidR="355C40B0" w:rsidRPr="16ACCFA5">
          <w:rPr>
            <w:rStyle w:val="Hyperlink"/>
            <w:rFonts w:ascii="Arial" w:hAnsi="Arial" w:cs="Arial"/>
            <w:i/>
            <w:iCs/>
            <w:sz w:val="20"/>
            <w:szCs w:val="20"/>
          </w:rPr>
          <w:t>fssl-pgr@bristol.ac.uk</w:t>
        </w:r>
      </w:hyperlink>
    </w:p>
    <w:p w14:paraId="74A9F8D1" w14:textId="77777777" w:rsidR="006E7A60" w:rsidRPr="002B06BF" w:rsidRDefault="006E7A60">
      <w:pPr>
        <w:widowControl/>
        <w:numPr>
          <w:ilvl w:val="0"/>
          <w:numId w:val="48"/>
        </w:numPr>
        <w:spacing w:after="0" w:line="240" w:lineRule="auto"/>
        <w:jc w:val="both"/>
        <w:rPr>
          <w:rFonts w:ascii="Arial" w:hAnsi="Arial" w:cs="Arial"/>
          <w:iCs/>
          <w:sz w:val="20"/>
          <w:szCs w:val="20"/>
        </w:rPr>
      </w:pPr>
      <w:r w:rsidRPr="002B06BF">
        <w:rPr>
          <w:rFonts w:ascii="Arial" w:hAnsi="Arial" w:cs="Arial"/>
          <w:iCs/>
          <w:sz w:val="20"/>
          <w:szCs w:val="20"/>
        </w:rPr>
        <w:t xml:space="preserve">ESRC regulatory enquiries: </w:t>
      </w:r>
    </w:p>
    <w:p w14:paraId="1602CAD8" w14:textId="704FD861" w:rsidR="006E7A60" w:rsidRPr="002B06BF" w:rsidRDefault="006E7A60" w:rsidP="16ACCFA5">
      <w:pPr>
        <w:spacing w:after="0" w:line="240" w:lineRule="auto"/>
        <w:ind w:left="720"/>
        <w:jc w:val="both"/>
        <w:rPr>
          <w:rFonts w:ascii="Arial" w:hAnsi="Arial" w:cs="Arial"/>
          <w:i/>
          <w:iCs/>
          <w:sz w:val="20"/>
          <w:szCs w:val="20"/>
        </w:rPr>
      </w:pPr>
      <w:r w:rsidRPr="16ACCFA5">
        <w:rPr>
          <w:rFonts w:ascii="Arial" w:hAnsi="Arial" w:cs="Arial"/>
          <w:i/>
          <w:iCs/>
          <w:sz w:val="20"/>
          <w:szCs w:val="20"/>
        </w:rPr>
        <w:t xml:space="preserve">Please contact the SWDTP Hub at </w:t>
      </w:r>
      <w:hyperlink r:id="rId39">
        <w:r w:rsidR="15AFE72F" w:rsidRPr="16ACCFA5">
          <w:rPr>
            <w:rStyle w:val="Hyperlink"/>
            <w:rFonts w:ascii="Arial" w:hAnsi="Arial" w:cs="Arial"/>
            <w:i/>
            <w:iCs/>
            <w:sz w:val="20"/>
            <w:szCs w:val="20"/>
          </w:rPr>
          <w:t>fssl-pgr@bristol.ac.uk</w:t>
        </w:r>
      </w:hyperlink>
      <w:r w:rsidR="15AFE72F" w:rsidRPr="16ACCFA5">
        <w:rPr>
          <w:rFonts w:ascii="Arial" w:hAnsi="Arial" w:cs="Arial"/>
          <w:i/>
          <w:iCs/>
          <w:sz w:val="20"/>
          <w:szCs w:val="20"/>
        </w:rPr>
        <w:t xml:space="preserve"> </w:t>
      </w:r>
    </w:p>
    <w:p w14:paraId="72F67B84" w14:textId="77777777" w:rsidR="006E7A60" w:rsidRPr="002B06BF" w:rsidRDefault="006E7A60">
      <w:pPr>
        <w:widowControl/>
        <w:numPr>
          <w:ilvl w:val="0"/>
          <w:numId w:val="48"/>
        </w:numPr>
        <w:spacing w:after="0" w:line="240" w:lineRule="auto"/>
        <w:jc w:val="both"/>
        <w:rPr>
          <w:rFonts w:ascii="Arial" w:hAnsi="Arial" w:cs="Arial"/>
          <w:sz w:val="20"/>
          <w:szCs w:val="20"/>
        </w:rPr>
      </w:pPr>
      <w:r w:rsidRPr="002B06BF">
        <w:rPr>
          <w:rFonts w:ascii="Arial" w:hAnsi="Arial" w:cs="Arial"/>
          <w:sz w:val="20"/>
          <w:szCs w:val="20"/>
        </w:rPr>
        <w:t xml:space="preserve">For payment enquiries: </w:t>
      </w:r>
    </w:p>
    <w:p w14:paraId="42973921" w14:textId="7DA483B4" w:rsidR="006E7A60" w:rsidRDefault="006E7A60" w:rsidP="16ACCFA5">
      <w:pPr>
        <w:spacing w:after="0" w:line="240" w:lineRule="auto"/>
        <w:ind w:left="720"/>
        <w:jc w:val="both"/>
        <w:rPr>
          <w:rFonts w:ascii="Arial" w:hAnsi="Arial" w:cs="Arial"/>
          <w:i/>
          <w:iCs/>
          <w:sz w:val="20"/>
          <w:szCs w:val="20"/>
        </w:rPr>
      </w:pPr>
      <w:r w:rsidRPr="16ACCFA5">
        <w:rPr>
          <w:rFonts w:ascii="Arial" w:hAnsi="Arial" w:cs="Arial"/>
          <w:sz w:val="20"/>
          <w:szCs w:val="20"/>
        </w:rPr>
        <w:t xml:space="preserve">Please contact </w:t>
      </w:r>
      <w:hyperlink r:id="rId40">
        <w:r w:rsidR="2D35CDC2" w:rsidRPr="16ACCFA5">
          <w:rPr>
            <w:rStyle w:val="Hyperlink"/>
            <w:rFonts w:ascii="Arial" w:hAnsi="Arial" w:cs="Arial"/>
            <w:i/>
            <w:iCs/>
            <w:sz w:val="20"/>
            <w:szCs w:val="20"/>
          </w:rPr>
          <w:t>fssl-pgr@bristol.ac.uk</w:t>
        </w:r>
      </w:hyperlink>
    </w:p>
    <w:p w14:paraId="5D7963AF" w14:textId="013324D8" w:rsidR="16ACCFA5" w:rsidRDefault="16ACCFA5" w:rsidP="16ACCFA5">
      <w:pPr>
        <w:spacing w:after="0" w:line="240" w:lineRule="auto"/>
        <w:ind w:left="720"/>
        <w:jc w:val="both"/>
        <w:rPr>
          <w:rFonts w:ascii="Arial" w:hAnsi="Arial" w:cs="Arial"/>
          <w:sz w:val="20"/>
          <w:szCs w:val="20"/>
        </w:rPr>
      </w:pPr>
    </w:p>
    <w:p w14:paraId="4F904CB7" w14:textId="77777777" w:rsidR="006E7A60" w:rsidRPr="002B06BF" w:rsidRDefault="006E7A60" w:rsidP="006E7A60">
      <w:pPr>
        <w:spacing w:after="0" w:line="240" w:lineRule="auto"/>
        <w:jc w:val="both"/>
        <w:rPr>
          <w:rFonts w:ascii="Arial" w:hAnsi="Arial" w:cs="Arial"/>
          <w:sz w:val="20"/>
          <w:szCs w:val="20"/>
        </w:rPr>
      </w:pPr>
    </w:p>
    <w:p w14:paraId="4C965486" w14:textId="77777777" w:rsidR="006E7A60" w:rsidRPr="002B06BF" w:rsidRDefault="006E7A60" w:rsidP="006E7A60">
      <w:pPr>
        <w:spacing w:after="0" w:line="240" w:lineRule="auto"/>
        <w:jc w:val="both"/>
        <w:rPr>
          <w:rFonts w:ascii="Arial" w:hAnsi="Arial" w:cs="Arial"/>
          <w:sz w:val="20"/>
          <w:szCs w:val="20"/>
        </w:rPr>
      </w:pPr>
      <w:r w:rsidRPr="002B06BF">
        <w:rPr>
          <w:rFonts w:ascii="Arial" w:hAnsi="Arial" w:cs="Arial"/>
          <w:b/>
          <w:bCs/>
          <w:sz w:val="20"/>
          <w:szCs w:val="20"/>
        </w:rPr>
        <w:t>Please note:</w:t>
      </w:r>
      <w:r w:rsidRPr="002B06BF">
        <w:rPr>
          <w:rFonts w:ascii="Arial" w:hAnsi="Arial" w:cs="Arial"/>
          <w:sz w:val="20"/>
          <w:szCs w:val="20"/>
        </w:rPr>
        <w:t xml:space="preserve"> the ESRC </w:t>
      </w:r>
      <w:r w:rsidRPr="002B06BF">
        <w:rPr>
          <w:rFonts w:ascii="Arial" w:hAnsi="Arial" w:cs="Arial"/>
          <w:sz w:val="20"/>
          <w:szCs w:val="20"/>
          <w:u w:val="single"/>
        </w:rPr>
        <w:t>does not</w:t>
      </w:r>
      <w:r w:rsidRPr="002B06BF">
        <w:rPr>
          <w:rFonts w:ascii="Arial" w:hAnsi="Arial" w:cs="Arial"/>
          <w:sz w:val="20"/>
          <w:szCs w:val="20"/>
        </w:rPr>
        <w:t xml:space="preserve"> permit studentship-holders to contact the ESRC directly.</w:t>
      </w:r>
    </w:p>
    <w:p w14:paraId="7E2F4295" w14:textId="77777777" w:rsidR="006E7A60" w:rsidRPr="002B06BF" w:rsidRDefault="006E7A60" w:rsidP="005A1A3F">
      <w:pPr>
        <w:pStyle w:val="Heading2"/>
      </w:pPr>
      <w:bookmarkStart w:id="33" w:name="_Toc146181798"/>
      <w:r w:rsidRPr="002B06BF">
        <w:t>Satisfactory Academic Progress</w:t>
      </w:r>
      <w:bookmarkEnd w:id="33"/>
    </w:p>
    <w:p w14:paraId="5311E124" w14:textId="77777777" w:rsidR="006E7A60" w:rsidRPr="002B06BF" w:rsidRDefault="006E7A60" w:rsidP="006E7A60">
      <w:pPr>
        <w:spacing w:after="0" w:line="240" w:lineRule="auto"/>
        <w:ind w:right="54"/>
        <w:jc w:val="both"/>
        <w:rPr>
          <w:rFonts w:ascii="Arial" w:hAnsi="Arial" w:cs="Arial"/>
          <w:sz w:val="20"/>
          <w:szCs w:val="20"/>
        </w:rPr>
      </w:pPr>
      <w:r w:rsidRPr="002B06BF">
        <w:rPr>
          <w:rFonts w:ascii="Arial" w:hAnsi="Arial" w:cs="Arial"/>
          <w:sz w:val="20"/>
          <w:szCs w:val="20"/>
        </w:rPr>
        <w:t>The ESRC and the University expect ESRC studentship-holders to make excellent progress in their 1 + 3 (</w:t>
      </w:r>
      <w:proofErr w:type="spellStart"/>
      <w:r w:rsidRPr="002B06BF">
        <w:rPr>
          <w:rFonts w:ascii="Arial" w:hAnsi="Arial" w:cs="Arial"/>
          <w:sz w:val="20"/>
          <w:szCs w:val="20"/>
        </w:rPr>
        <w:t>MRes</w:t>
      </w:r>
      <w:proofErr w:type="spellEnd"/>
      <w:r w:rsidRPr="002B06BF">
        <w:rPr>
          <w:rFonts w:ascii="Arial" w:hAnsi="Arial" w:cs="Arial"/>
          <w:sz w:val="20"/>
          <w:szCs w:val="20"/>
        </w:rPr>
        <w:t xml:space="preserve"> + PhD) </w:t>
      </w:r>
      <w:proofErr w:type="gramStart"/>
      <w:r w:rsidRPr="002B06BF">
        <w:rPr>
          <w:rFonts w:ascii="Arial" w:hAnsi="Arial" w:cs="Arial"/>
          <w:sz w:val="20"/>
          <w:szCs w:val="20"/>
        </w:rPr>
        <w:t>programme</w:t>
      </w:r>
      <w:proofErr w:type="gramEnd"/>
      <w:r w:rsidRPr="002B06BF">
        <w:rPr>
          <w:rFonts w:ascii="Arial" w:hAnsi="Arial" w:cs="Arial"/>
          <w:sz w:val="20"/>
          <w:szCs w:val="20"/>
        </w:rPr>
        <w:t xml:space="preserve">. The University’s Annual Progress Monitoring and Progression Review procedures are designed to monitor the performance of research students. </w:t>
      </w:r>
      <w:r w:rsidRPr="002B06BF">
        <w:rPr>
          <w:rFonts w:ascii="Arial" w:hAnsi="Arial" w:cs="Arial"/>
          <w:b/>
          <w:bCs/>
          <w:sz w:val="20"/>
          <w:szCs w:val="20"/>
        </w:rPr>
        <w:t>Please note that continuation on an ESRC studentship is subject to satisfactory academic progress</w:t>
      </w:r>
      <w:r w:rsidRPr="002B06BF">
        <w:rPr>
          <w:rFonts w:ascii="Arial" w:hAnsi="Arial" w:cs="Arial"/>
          <w:sz w:val="20"/>
          <w:szCs w:val="20"/>
        </w:rPr>
        <w:t>.</w:t>
      </w:r>
    </w:p>
    <w:p w14:paraId="06971CD3" w14:textId="77777777" w:rsidR="006E7A60" w:rsidRPr="002B06BF" w:rsidRDefault="006E7A60" w:rsidP="006E7A60">
      <w:pPr>
        <w:spacing w:after="0" w:line="240" w:lineRule="auto"/>
        <w:ind w:right="54"/>
        <w:jc w:val="both"/>
        <w:rPr>
          <w:rFonts w:ascii="Arial" w:hAnsi="Arial" w:cs="Arial"/>
          <w:sz w:val="20"/>
          <w:szCs w:val="20"/>
        </w:rPr>
      </w:pPr>
    </w:p>
    <w:p w14:paraId="60A215D2" w14:textId="77777777" w:rsidR="006E7A60" w:rsidRPr="002B06BF" w:rsidRDefault="006E7A60" w:rsidP="006E7A60">
      <w:pPr>
        <w:spacing w:after="0" w:line="241" w:lineRule="auto"/>
        <w:ind w:right="252"/>
        <w:jc w:val="both"/>
        <w:rPr>
          <w:rFonts w:ascii="Arial" w:hAnsi="Arial" w:cs="Arial"/>
          <w:sz w:val="20"/>
          <w:szCs w:val="20"/>
        </w:rPr>
      </w:pPr>
      <w:r w:rsidRPr="002B06BF">
        <w:rPr>
          <w:rFonts w:ascii="Arial" w:hAnsi="Arial" w:cs="Arial"/>
          <w:sz w:val="20"/>
          <w:szCs w:val="20"/>
        </w:rPr>
        <w:t xml:space="preserve">Any issues which interrupt a student’s progress, such as suspension, maternity leave, long-term illness or failure to make progress, MUST be reported to the </w:t>
      </w:r>
      <w:proofErr w:type="gramStart"/>
      <w:r w:rsidRPr="002B06BF">
        <w:rPr>
          <w:rFonts w:ascii="Arial" w:hAnsi="Arial" w:cs="Arial"/>
          <w:sz w:val="20"/>
          <w:szCs w:val="20"/>
        </w:rPr>
        <w:t>Faculty</w:t>
      </w:r>
      <w:proofErr w:type="gramEnd"/>
      <w:r w:rsidRPr="002B06BF">
        <w:rPr>
          <w:rFonts w:ascii="Arial" w:hAnsi="Arial" w:cs="Arial"/>
          <w:sz w:val="20"/>
          <w:szCs w:val="20"/>
        </w:rPr>
        <w:t xml:space="preserve"> immediately so that appropriate advice can be given.</w:t>
      </w:r>
    </w:p>
    <w:p w14:paraId="337C9DEB" w14:textId="77777777" w:rsidR="006E7A60" w:rsidRPr="002B06BF" w:rsidRDefault="006E7A60" w:rsidP="005A1A3F">
      <w:pPr>
        <w:pStyle w:val="Heading2"/>
      </w:pPr>
      <w:bookmarkStart w:id="34" w:name="_Toc146181799"/>
      <w:r w:rsidRPr="002B06BF">
        <w:t>Changes to Studentships Which Impact on Funding or Submission Dates</w:t>
      </w:r>
      <w:bookmarkEnd w:id="34"/>
    </w:p>
    <w:p w14:paraId="068009E2" w14:textId="26ACA1C3" w:rsidR="006E7A60" w:rsidRPr="002B06BF" w:rsidRDefault="006E7A60" w:rsidP="16ACCFA5">
      <w:pPr>
        <w:spacing w:after="0" w:line="240" w:lineRule="auto"/>
        <w:jc w:val="both"/>
        <w:rPr>
          <w:rFonts w:ascii="Arial" w:hAnsi="Arial" w:cs="Arial"/>
          <w:i/>
          <w:iCs/>
          <w:sz w:val="20"/>
          <w:szCs w:val="20"/>
        </w:rPr>
      </w:pPr>
      <w:r w:rsidRPr="16ACCFA5">
        <w:rPr>
          <w:rFonts w:ascii="Arial" w:hAnsi="Arial" w:cs="Arial"/>
          <w:sz w:val="20"/>
          <w:szCs w:val="20"/>
        </w:rPr>
        <w:t xml:space="preserve">Any change to an ESRC studentship, which impacts on funding, must be approved by the ESRC </w:t>
      </w:r>
      <w:r w:rsidRPr="16ACCFA5">
        <w:rPr>
          <w:rFonts w:ascii="Arial" w:hAnsi="Arial" w:cs="Arial"/>
          <w:b/>
          <w:bCs/>
          <w:sz w:val="20"/>
          <w:szCs w:val="20"/>
        </w:rPr>
        <w:t>in advance</w:t>
      </w:r>
      <w:r w:rsidRPr="16ACCFA5">
        <w:rPr>
          <w:rFonts w:ascii="Arial" w:hAnsi="Arial" w:cs="Arial"/>
          <w:sz w:val="20"/>
          <w:szCs w:val="20"/>
        </w:rPr>
        <w:t xml:space="preserve">. Applications for Extension or Suspension should be submitted as normal via your School. It is the student’s responsibility to speak to the SWDTP before submitting a request. Email: </w:t>
      </w:r>
      <w:hyperlink r:id="rId41">
        <w:r w:rsidR="1FFBC094" w:rsidRPr="16ACCFA5">
          <w:rPr>
            <w:rStyle w:val="Hyperlink"/>
            <w:rFonts w:ascii="Arial" w:hAnsi="Arial" w:cs="Arial"/>
            <w:i/>
            <w:iCs/>
            <w:sz w:val="20"/>
            <w:szCs w:val="20"/>
          </w:rPr>
          <w:t>fssl-pgr@bristol.ac.uk</w:t>
        </w:r>
      </w:hyperlink>
    </w:p>
    <w:p w14:paraId="2A1F701D" w14:textId="77777777" w:rsidR="006E7A60" w:rsidRPr="002B06BF" w:rsidRDefault="006E7A60" w:rsidP="006E7A60">
      <w:pPr>
        <w:spacing w:after="0" w:line="240" w:lineRule="auto"/>
        <w:jc w:val="both"/>
        <w:rPr>
          <w:rFonts w:ascii="Arial" w:hAnsi="Arial" w:cs="Arial"/>
          <w:sz w:val="20"/>
          <w:szCs w:val="20"/>
        </w:rPr>
      </w:pPr>
    </w:p>
    <w:p w14:paraId="0429D6E1" w14:textId="77777777" w:rsidR="006E7A60" w:rsidRPr="002B06BF" w:rsidRDefault="006E7A60" w:rsidP="006E7A60">
      <w:pPr>
        <w:spacing w:after="0" w:line="240" w:lineRule="auto"/>
        <w:jc w:val="both"/>
        <w:rPr>
          <w:rFonts w:ascii="Arial" w:hAnsi="Arial" w:cs="Arial"/>
          <w:sz w:val="20"/>
          <w:szCs w:val="20"/>
        </w:rPr>
      </w:pPr>
      <w:r w:rsidRPr="002B06BF">
        <w:rPr>
          <w:rFonts w:ascii="Arial" w:hAnsi="Arial" w:cs="Arial"/>
          <w:sz w:val="20"/>
          <w:szCs w:val="20"/>
        </w:rPr>
        <w:t>In the case of suspensions, stipend payments will be suspended for the period of suspension of studies.</w:t>
      </w:r>
    </w:p>
    <w:p w14:paraId="03EFCA41" w14:textId="77777777" w:rsidR="006E7A60" w:rsidRPr="002B06BF" w:rsidRDefault="006E7A60" w:rsidP="006E7A60">
      <w:pPr>
        <w:spacing w:before="11" w:after="0" w:line="240" w:lineRule="auto"/>
        <w:jc w:val="both"/>
        <w:rPr>
          <w:rFonts w:ascii="Arial" w:hAnsi="Arial" w:cs="Arial"/>
          <w:sz w:val="20"/>
          <w:szCs w:val="20"/>
        </w:rPr>
      </w:pPr>
    </w:p>
    <w:p w14:paraId="09C87C09" w14:textId="77777777" w:rsidR="006E7A60" w:rsidRPr="002B06BF" w:rsidRDefault="006E7A60" w:rsidP="006E7A60">
      <w:pPr>
        <w:spacing w:before="11" w:after="0" w:line="240" w:lineRule="auto"/>
        <w:jc w:val="both"/>
        <w:rPr>
          <w:rFonts w:ascii="Arial" w:hAnsi="Arial" w:cs="Arial"/>
          <w:sz w:val="20"/>
          <w:szCs w:val="20"/>
        </w:rPr>
      </w:pPr>
      <w:r w:rsidRPr="002B06BF">
        <w:rPr>
          <w:rFonts w:ascii="Arial" w:hAnsi="Arial" w:cs="Arial"/>
          <w:sz w:val="20"/>
          <w:szCs w:val="20"/>
        </w:rPr>
        <w:t>Examples, where approval must be sought in advance, include:</w:t>
      </w:r>
    </w:p>
    <w:p w14:paraId="387ECCE5" w14:textId="77777777" w:rsidR="006E7A60" w:rsidRPr="002B06BF" w:rsidRDefault="006E7A60">
      <w:pPr>
        <w:widowControl/>
        <w:numPr>
          <w:ilvl w:val="0"/>
          <w:numId w:val="49"/>
        </w:numPr>
        <w:spacing w:after="0" w:line="240" w:lineRule="auto"/>
        <w:jc w:val="both"/>
        <w:rPr>
          <w:rFonts w:ascii="Arial" w:hAnsi="Arial" w:cs="Arial"/>
          <w:sz w:val="20"/>
          <w:szCs w:val="20"/>
        </w:rPr>
      </w:pPr>
      <w:r w:rsidRPr="002B06BF">
        <w:rPr>
          <w:rFonts w:ascii="Arial" w:hAnsi="Arial" w:cs="Arial"/>
          <w:sz w:val="20"/>
          <w:szCs w:val="20"/>
        </w:rPr>
        <w:t>Extensions and Suspensions of study</w:t>
      </w:r>
    </w:p>
    <w:p w14:paraId="41EEEF43" w14:textId="77777777" w:rsidR="006E7A60" w:rsidRPr="002B06BF" w:rsidRDefault="006E7A60">
      <w:pPr>
        <w:widowControl/>
        <w:numPr>
          <w:ilvl w:val="0"/>
          <w:numId w:val="49"/>
        </w:numPr>
        <w:spacing w:after="0" w:line="240" w:lineRule="auto"/>
        <w:jc w:val="both"/>
        <w:rPr>
          <w:rFonts w:ascii="Arial" w:hAnsi="Arial" w:cs="Arial"/>
          <w:sz w:val="20"/>
          <w:szCs w:val="20"/>
        </w:rPr>
      </w:pPr>
      <w:r w:rsidRPr="002B06BF">
        <w:rPr>
          <w:rFonts w:ascii="Arial" w:hAnsi="Arial" w:cs="Arial"/>
          <w:sz w:val="20"/>
          <w:szCs w:val="20"/>
        </w:rPr>
        <w:t xml:space="preserve">Delays in progression from the </w:t>
      </w:r>
      <w:proofErr w:type="spellStart"/>
      <w:r w:rsidRPr="002B06BF">
        <w:rPr>
          <w:rFonts w:ascii="Arial" w:hAnsi="Arial" w:cs="Arial"/>
          <w:sz w:val="20"/>
          <w:szCs w:val="20"/>
        </w:rPr>
        <w:t>MRes</w:t>
      </w:r>
      <w:proofErr w:type="spellEnd"/>
      <w:r w:rsidRPr="002B06BF">
        <w:rPr>
          <w:rFonts w:ascii="Arial" w:hAnsi="Arial" w:cs="Arial"/>
          <w:sz w:val="20"/>
          <w:szCs w:val="20"/>
        </w:rPr>
        <w:t>/MSc (1+3) to the PhD (+3)</w:t>
      </w:r>
    </w:p>
    <w:p w14:paraId="47857773" w14:textId="77777777" w:rsidR="006E7A60" w:rsidRPr="002B06BF" w:rsidRDefault="006E7A60">
      <w:pPr>
        <w:widowControl/>
        <w:numPr>
          <w:ilvl w:val="0"/>
          <w:numId w:val="49"/>
        </w:numPr>
        <w:spacing w:after="0" w:line="240" w:lineRule="auto"/>
        <w:jc w:val="both"/>
        <w:rPr>
          <w:rFonts w:ascii="Arial" w:hAnsi="Arial" w:cs="Arial"/>
          <w:sz w:val="20"/>
          <w:szCs w:val="20"/>
        </w:rPr>
      </w:pPr>
      <w:r w:rsidRPr="002B06BF">
        <w:rPr>
          <w:rFonts w:ascii="Arial" w:hAnsi="Arial" w:cs="Arial"/>
          <w:sz w:val="20"/>
          <w:szCs w:val="20"/>
        </w:rPr>
        <w:t xml:space="preserve">Maternity leave (and adoption leave) </w:t>
      </w:r>
    </w:p>
    <w:p w14:paraId="14A871C7" w14:textId="77777777" w:rsidR="006E7A60" w:rsidRPr="002B06BF" w:rsidRDefault="006E7A60" w:rsidP="005A1A3F">
      <w:pPr>
        <w:pStyle w:val="Heading2"/>
      </w:pPr>
      <w:bookmarkStart w:id="35" w:name="_Toc146181800"/>
      <w:r w:rsidRPr="002B06BF">
        <w:t>Payment of Awards</w:t>
      </w:r>
      <w:bookmarkEnd w:id="35"/>
    </w:p>
    <w:p w14:paraId="1FFE2C70" w14:textId="77777777" w:rsidR="006E7A60" w:rsidRPr="002B06BF" w:rsidRDefault="006E7A60" w:rsidP="006E7A60">
      <w:pPr>
        <w:spacing w:after="0" w:line="240" w:lineRule="auto"/>
        <w:jc w:val="both"/>
        <w:rPr>
          <w:rFonts w:ascii="Arial" w:hAnsi="Arial" w:cs="Arial"/>
          <w:sz w:val="20"/>
          <w:szCs w:val="20"/>
        </w:rPr>
      </w:pPr>
      <w:r w:rsidRPr="002B06BF">
        <w:rPr>
          <w:rFonts w:ascii="Arial" w:hAnsi="Arial" w:cs="Arial"/>
          <w:sz w:val="20"/>
          <w:szCs w:val="20"/>
        </w:rPr>
        <w:t xml:space="preserve">The University’s Student Funding Office will issue cheques and BACS payments to ESRC studentship-holders and deals with any payment queries. Each ESRC studentship-holder has a finance account against which is recorded additional expenditure </w:t>
      </w:r>
      <w:proofErr w:type="gramStart"/>
      <w:r w:rsidRPr="002B06BF">
        <w:rPr>
          <w:rFonts w:ascii="Arial" w:hAnsi="Arial" w:cs="Arial"/>
          <w:sz w:val="20"/>
          <w:szCs w:val="20"/>
        </w:rPr>
        <w:t>e.g.</w:t>
      </w:r>
      <w:proofErr w:type="gramEnd"/>
      <w:r w:rsidRPr="002B06BF">
        <w:rPr>
          <w:rFonts w:ascii="Arial" w:hAnsi="Arial" w:cs="Arial"/>
          <w:sz w:val="20"/>
          <w:szCs w:val="20"/>
        </w:rPr>
        <w:t xml:space="preserve"> RTSG, overseas fieldwork expenses. </w:t>
      </w:r>
    </w:p>
    <w:p w14:paraId="5F96A722" w14:textId="77777777" w:rsidR="006E7A60" w:rsidRPr="002B06BF" w:rsidRDefault="006E7A60" w:rsidP="006E7A60">
      <w:pPr>
        <w:spacing w:after="0" w:line="240" w:lineRule="auto"/>
        <w:ind w:left="386"/>
        <w:jc w:val="both"/>
        <w:rPr>
          <w:rFonts w:ascii="Arial" w:hAnsi="Arial" w:cs="Arial"/>
          <w:sz w:val="20"/>
          <w:szCs w:val="20"/>
        </w:rPr>
      </w:pPr>
    </w:p>
    <w:p w14:paraId="7DCCFC25" w14:textId="77777777" w:rsidR="00F67111" w:rsidRPr="002B06BF" w:rsidRDefault="006E7A60" w:rsidP="006E7A60">
      <w:pPr>
        <w:spacing w:after="0" w:line="240" w:lineRule="auto"/>
        <w:jc w:val="both"/>
        <w:rPr>
          <w:rFonts w:ascii="Arial" w:hAnsi="Arial" w:cs="Arial"/>
          <w:sz w:val="20"/>
          <w:szCs w:val="20"/>
        </w:rPr>
      </w:pPr>
      <w:r w:rsidRPr="002B06BF">
        <w:rPr>
          <w:rFonts w:ascii="Arial" w:hAnsi="Arial" w:cs="Arial"/>
          <w:sz w:val="20"/>
          <w:szCs w:val="20"/>
        </w:rPr>
        <w:t xml:space="preserve">Further details about the RTSG can be found at: </w:t>
      </w:r>
      <w:hyperlink r:id="rId42" w:history="1">
        <w:r w:rsidRPr="002B06BF">
          <w:rPr>
            <w:rStyle w:val="Hyperlink"/>
            <w:rFonts w:ascii="Arial" w:hAnsi="Arial" w:cs="Arial"/>
            <w:sz w:val="20"/>
            <w:szCs w:val="20"/>
          </w:rPr>
          <w:t>https://www.swdtp.ac.uk/funding-for-current-students/</w:t>
        </w:r>
      </w:hyperlink>
      <w:bookmarkStart w:id="36" w:name="_Postgraduate_Programmes_and"/>
      <w:bookmarkStart w:id="37" w:name="_Assessment_and_Examination"/>
      <w:bookmarkEnd w:id="36"/>
      <w:bookmarkEnd w:id="37"/>
    </w:p>
    <w:p w14:paraId="5B95CD12" w14:textId="3EBDCC5A" w:rsidR="00E53ED2" w:rsidRDefault="00E53ED2">
      <w:pPr>
        <w:widowControl/>
        <w:spacing w:after="0" w:line="240" w:lineRule="auto"/>
        <w:rPr>
          <w:rFonts w:ascii="Arial" w:hAnsi="Arial" w:cs="Arial"/>
          <w:sz w:val="20"/>
          <w:szCs w:val="20"/>
        </w:rPr>
      </w:pPr>
      <w:r>
        <w:rPr>
          <w:rFonts w:ascii="Arial" w:hAnsi="Arial" w:cs="Arial"/>
          <w:sz w:val="20"/>
          <w:szCs w:val="20"/>
        </w:rPr>
        <w:br w:type="page"/>
      </w:r>
    </w:p>
    <w:p w14:paraId="12558006" w14:textId="77777777" w:rsidR="00B7462B" w:rsidRPr="002B06BF" w:rsidRDefault="00B7462B" w:rsidP="006E7A60">
      <w:pPr>
        <w:spacing w:after="0" w:line="240" w:lineRule="auto"/>
        <w:jc w:val="both"/>
        <w:rPr>
          <w:rFonts w:ascii="Arial" w:hAnsi="Arial" w:cs="Arial"/>
          <w:sz w:val="20"/>
          <w:szCs w:val="20"/>
        </w:rPr>
      </w:pPr>
    </w:p>
    <w:p w14:paraId="57216060" w14:textId="77777777" w:rsidR="00E3210F" w:rsidRPr="002B06BF" w:rsidRDefault="00B7462B" w:rsidP="009D6029">
      <w:pPr>
        <w:pStyle w:val="Heading1"/>
      </w:pPr>
      <w:bookmarkStart w:id="38" w:name="_Toc146181801"/>
      <w:r w:rsidRPr="002B06BF">
        <w:t>Marking and Assessment Criteria</w:t>
      </w:r>
      <w:bookmarkEnd w:id="38"/>
    </w:p>
    <w:p w14:paraId="5220BBB2" w14:textId="77777777" w:rsidR="00E3210F" w:rsidRPr="002B06BF" w:rsidRDefault="00E3210F" w:rsidP="00B7462B">
      <w:pPr>
        <w:spacing w:after="0" w:line="240" w:lineRule="auto"/>
        <w:jc w:val="both"/>
        <w:rPr>
          <w:rFonts w:ascii="Arial" w:hAnsi="Arial" w:cs="Arial"/>
          <w:sz w:val="20"/>
          <w:szCs w:val="20"/>
        </w:rPr>
      </w:pPr>
    </w:p>
    <w:p w14:paraId="13CB595B" w14:textId="77777777" w:rsidR="00E3210F" w:rsidRPr="002B06BF" w:rsidRDefault="00E3210F" w:rsidP="00B7462B">
      <w:pPr>
        <w:spacing w:after="0" w:line="240" w:lineRule="auto"/>
        <w:jc w:val="both"/>
        <w:rPr>
          <w:rFonts w:ascii="Arial" w:hAnsi="Arial" w:cs="Arial"/>
          <w:sz w:val="20"/>
          <w:szCs w:val="20"/>
        </w:rPr>
      </w:pPr>
    </w:p>
    <w:p w14:paraId="44F0AD2D"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b/>
          <w:bCs/>
          <w:sz w:val="20"/>
          <w:szCs w:val="20"/>
        </w:rPr>
        <w:t>Level 6 Marking and Assessment Criteria (Third / Final Year)</w:t>
      </w:r>
      <w:r w:rsidRPr="002B06BF">
        <w:rPr>
          <w:rFonts w:ascii="Arial" w:hAnsi="Arial" w:cs="Arial"/>
          <w:sz w:val="20"/>
          <w:szCs w:val="20"/>
        </w:rPr>
        <w:t> </w:t>
      </w:r>
    </w:p>
    <w:tbl>
      <w:tblPr>
        <w:tblW w:w="10109"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8699"/>
      </w:tblGrid>
      <w:tr w:rsidR="00E3210F" w:rsidRPr="002B06BF" w14:paraId="34EEB517" w14:textId="77777777" w:rsidTr="00E3210F">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1DB843A0"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lang w:val="en-US"/>
              </w:rPr>
              <w:t>1</w:t>
            </w:r>
            <w:r w:rsidRPr="002B06BF">
              <w:rPr>
                <w:rFonts w:ascii="Arial" w:hAnsi="Arial" w:cs="Arial"/>
                <w:sz w:val="20"/>
                <w:szCs w:val="20"/>
                <w:vertAlign w:val="superscript"/>
                <w:lang w:val="en-US"/>
              </w:rPr>
              <w:t>st (</w:t>
            </w:r>
            <w:r w:rsidRPr="002B06BF">
              <w:rPr>
                <w:rFonts w:ascii="Arial" w:hAnsi="Arial" w:cs="Arial"/>
                <w:sz w:val="20"/>
                <w:szCs w:val="20"/>
                <w:lang w:val="en-US"/>
              </w:rPr>
              <w:t>70+)</w:t>
            </w:r>
            <w:r w:rsidRPr="002B06BF">
              <w:rPr>
                <w:rFonts w:ascii="Arial" w:hAnsi="Arial" w:cs="Arial"/>
                <w:sz w:val="20"/>
                <w:szCs w:val="20"/>
              </w:rPr>
              <w:t> </w:t>
            </w:r>
          </w:p>
        </w:tc>
        <w:tc>
          <w:tcPr>
            <w:tcW w:w="8699" w:type="dxa"/>
            <w:tcBorders>
              <w:top w:val="single" w:sz="6" w:space="0" w:color="auto"/>
              <w:left w:val="single" w:sz="6" w:space="0" w:color="auto"/>
              <w:bottom w:val="single" w:sz="6" w:space="0" w:color="auto"/>
              <w:right w:val="single" w:sz="6" w:space="0" w:color="auto"/>
            </w:tcBorders>
            <w:shd w:val="clear" w:color="auto" w:fill="auto"/>
            <w:hideMark/>
          </w:tcPr>
          <w:p w14:paraId="125E4C0D" w14:textId="77777777" w:rsidR="006018B8"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For essay-based subjects</w:t>
            </w:r>
            <w:r w:rsidR="006018B8" w:rsidRPr="002B06BF">
              <w:rPr>
                <w:rFonts w:ascii="Arial" w:hAnsi="Arial" w:cs="Arial"/>
                <w:sz w:val="20"/>
                <w:szCs w:val="20"/>
              </w:rPr>
              <w:t>:</w:t>
            </w:r>
          </w:p>
          <w:p w14:paraId="6E7BEAA2"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4500D83C" w14:textId="77777777" w:rsidR="00E3210F" w:rsidRPr="002B06BF" w:rsidRDefault="00E3210F">
            <w:pPr>
              <w:numPr>
                <w:ilvl w:val="0"/>
                <w:numId w:val="50"/>
              </w:numPr>
              <w:spacing w:after="0" w:line="240" w:lineRule="auto"/>
              <w:jc w:val="both"/>
              <w:rPr>
                <w:rFonts w:ascii="Arial" w:hAnsi="Arial" w:cs="Arial"/>
                <w:sz w:val="20"/>
                <w:szCs w:val="20"/>
              </w:rPr>
            </w:pPr>
            <w:r w:rsidRPr="002B06BF">
              <w:rPr>
                <w:rFonts w:ascii="Arial" w:hAnsi="Arial" w:cs="Arial"/>
                <w:sz w:val="20"/>
                <w:szCs w:val="20"/>
              </w:rPr>
              <w:t>Excellent comprehension of the implications of the question and critical understanding of the theoretical &amp; methodological issues</w:t>
            </w:r>
            <w:r w:rsidR="006018B8" w:rsidRPr="002B06BF">
              <w:rPr>
                <w:rFonts w:ascii="Arial" w:hAnsi="Arial" w:cs="Arial"/>
                <w:sz w:val="20"/>
                <w:szCs w:val="20"/>
              </w:rPr>
              <w:t>.</w:t>
            </w:r>
            <w:r w:rsidRPr="002B06BF">
              <w:rPr>
                <w:rFonts w:ascii="Arial" w:hAnsi="Arial" w:cs="Arial"/>
                <w:sz w:val="20"/>
                <w:szCs w:val="20"/>
              </w:rPr>
              <w:t> </w:t>
            </w:r>
          </w:p>
          <w:p w14:paraId="6CADDCE7" w14:textId="77777777" w:rsidR="00E3210F" w:rsidRPr="002B06BF" w:rsidRDefault="00E3210F">
            <w:pPr>
              <w:numPr>
                <w:ilvl w:val="0"/>
                <w:numId w:val="50"/>
              </w:numPr>
              <w:spacing w:after="0" w:line="240" w:lineRule="auto"/>
              <w:jc w:val="both"/>
              <w:rPr>
                <w:rFonts w:ascii="Arial" w:hAnsi="Arial" w:cs="Arial"/>
                <w:sz w:val="20"/>
                <w:szCs w:val="20"/>
              </w:rPr>
            </w:pPr>
            <w:r w:rsidRPr="002B06BF">
              <w:rPr>
                <w:rFonts w:ascii="Arial" w:hAnsi="Arial" w:cs="Arial"/>
                <w:sz w:val="20"/>
                <w:szCs w:val="20"/>
              </w:rPr>
              <w:t xml:space="preserve">A critical, </w:t>
            </w:r>
            <w:r w:rsidR="006A2D92" w:rsidRPr="002B06BF">
              <w:rPr>
                <w:rFonts w:ascii="Arial" w:hAnsi="Arial" w:cs="Arial"/>
                <w:sz w:val="20"/>
                <w:szCs w:val="20"/>
              </w:rPr>
              <w:t>analytical,</w:t>
            </w:r>
            <w:r w:rsidRPr="002B06BF">
              <w:rPr>
                <w:rFonts w:ascii="Arial" w:hAnsi="Arial" w:cs="Arial"/>
                <w:sz w:val="20"/>
                <w:szCs w:val="20"/>
              </w:rPr>
              <w:t xml:space="preserve"> and sophisticated argument that is logically structured and well-supported</w:t>
            </w:r>
            <w:r w:rsidR="006018B8" w:rsidRPr="002B06BF">
              <w:rPr>
                <w:rFonts w:ascii="Arial" w:hAnsi="Arial" w:cs="Arial"/>
                <w:sz w:val="20"/>
                <w:szCs w:val="20"/>
              </w:rPr>
              <w:t>.</w:t>
            </w:r>
            <w:r w:rsidRPr="002B06BF">
              <w:rPr>
                <w:rFonts w:ascii="Arial" w:hAnsi="Arial" w:cs="Arial"/>
                <w:sz w:val="20"/>
                <w:szCs w:val="20"/>
              </w:rPr>
              <w:t> </w:t>
            </w:r>
          </w:p>
          <w:p w14:paraId="6D8B997A" w14:textId="77777777" w:rsidR="00E3210F" w:rsidRPr="002B06BF" w:rsidRDefault="00E3210F">
            <w:pPr>
              <w:numPr>
                <w:ilvl w:val="0"/>
                <w:numId w:val="50"/>
              </w:numPr>
              <w:spacing w:after="0" w:line="240" w:lineRule="auto"/>
              <w:jc w:val="both"/>
              <w:rPr>
                <w:rFonts w:ascii="Arial" w:hAnsi="Arial" w:cs="Arial"/>
                <w:sz w:val="20"/>
                <w:szCs w:val="20"/>
              </w:rPr>
            </w:pPr>
            <w:r w:rsidRPr="002B06BF">
              <w:rPr>
                <w:rFonts w:ascii="Arial" w:hAnsi="Arial" w:cs="Arial"/>
                <w:sz w:val="20"/>
                <w:szCs w:val="20"/>
              </w:rPr>
              <w:t>Evidence of independent thought and ability to ‘see beyond the question’</w:t>
            </w:r>
            <w:r w:rsidR="006018B8" w:rsidRPr="002B06BF">
              <w:rPr>
                <w:rFonts w:ascii="Arial" w:hAnsi="Arial" w:cs="Arial"/>
                <w:sz w:val="20"/>
                <w:szCs w:val="20"/>
              </w:rPr>
              <w:t>.</w:t>
            </w:r>
            <w:r w:rsidRPr="002B06BF">
              <w:rPr>
                <w:rFonts w:ascii="Arial" w:hAnsi="Arial" w:cs="Arial"/>
                <w:sz w:val="20"/>
                <w:szCs w:val="20"/>
              </w:rPr>
              <w:t> </w:t>
            </w:r>
          </w:p>
          <w:p w14:paraId="3AEC8DEF" w14:textId="77777777" w:rsidR="00E3210F" w:rsidRPr="002B06BF" w:rsidRDefault="00E3210F">
            <w:pPr>
              <w:numPr>
                <w:ilvl w:val="0"/>
                <w:numId w:val="50"/>
              </w:numPr>
              <w:spacing w:after="0" w:line="240" w:lineRule="auto"/>
              <w:jc w:val="both"/>
              <w:rPr>
                <w:rFonts w:ascii="Arial" w:hAnsi="Arial" w:cs="Arial"/>
                <w:sz w:val="20"/>
                <w:szCs w:val="20"/>
              </w:rPr>
            </w:pPr>
            <w:r w:rsidRPr="002B06BF">
              <w:rPr>
                <w:rFonts w:ascii="Arial" w:hAnsi="Arial" w:cs="Arial"/>
                <w:sz w:val="20"/>
                <w:szCs w:val="20"/>
              </w:rPr>
              <w:t>Evidence of reading widely beyond the prescribed reading list and creative use of evidence to enhance the overall argument</w:t>
            </w:r>
            <w:r w:rsidR="006018B8" w:rsidRPr="002B06BF">
              <w:rPr>
                <w:rFonts w:ascii="Arial" w:hAnsi="Arial" w:cs="Arial"/>
                <w:sz w:val="20"/>
                <w:szCs w:val="20"/>
              </w:rPr>
              <w:t>.</w:t>
            </w:r>
            <w:r w:rsidRPr="002B06BF">
              <w:rPr>
                <w:rFonts w:ascii="Arial" w:hAnsi="Arial" w:cs="Arial"/>
                <w:sz w:val="20"/>
                <w:szCs w:val="20"/>
              </w:rPr>
              <w:t> </w:t>
            </w:r>
          </w:p>
          <w:p w14:paraId="0769426E" w14:textId="77777777" w:rsidR="00E3210F" w:rsidRPr="002B06BF" w:rsidRDefault="00E3210F">
            <w:pPr>
              <w:numPr>
                <w:ilvl w:val="0"/>
                <w:numId w:val="50"/>
              </w:numPr>
              <w:spacing w:after="0" w:line="240" w:lineRule="auto"/>
              <w:jc w:val="both"/>
              <w:rPr>
                <w:rFonts w:ascii="Arial" w:hAnsi="Arial" w:cs="Arial"/>
                <w:sz w:val="20"/>
                <w:szCs w:val="20"/>
              </w:rPr>
            </w:pPr>
            <w:r w:rsidRPr="002B06BF">
              <w:rPr>
                <w:rFonts w:ascii="Arial" w:hAnsi="Arial" w:cs="Arial"/>
                <w:sz w:val="20"/>
                <w:szCs w:val="20"/>
              </w:rPr>
              <w:t>Extremely well presented: minimal grammatical or spelling errors; written in a fluent and engaging style; exemplary referencing and bibliographic formatting</w:t>
            </w:r>
            <w:r w:rsidR="006018B8" w:rsidRPr="002B06BF">
              <w:rPr>
                <w:rFonts w:ascii="Arial" w:hAnsi="Arial" w:cs="Arial"/>
                <w:sz w:val="20"/>
                <w:szCs w:val="20"/>
              </w:rPr>
              <w:t>.</w:t>
            </w:r>
            <w:r w:rsidRPr="002B06BF">
              <w:rPr>
                <w:rFonts w:ascii="Arial" w:hAnsi="Arial" w:cs="Arial"/>
                <w:sz w:val="20"/>
                <w:szCs w:val="20"/>
              </w:rPr>
              <w:t> </w:t>
            </w:r>
          </w:p>
          <w:p w14:paraId="51F1E616" w14:textId="77777777" w:rsidR="00E3210F" w:rsidRPr="002B06BF" w:rsidRDefault="00E3210F">
            <w:pPr>
              <w:numPr>
                <w:ilvl w:val="0"/>
                <w:numId w:val="50"/>
              </w:numPr>
              <w:spacing w:after="0" w:line="240" w:lineRule="auto"/>
              <w:jc w:val="both"/>
              <w:rPr>
                <w:rFonts w:ascii="Arial" w:hAnsi="Arial" w:cs="Arial"/>
                <w:sz w:val="20"/>
                <w:szCs w:val="20"/>
              </w:rPr>
            </w:pPr>
            <w:r w:rsidRPr="002B06BF">
              <w:rPr>
                <w:rFonts w:ascii="Arial" w:hAnsi="Arial" w:cs="Arial"/>
                <w:sz w:val="20"/>
                <w:szCs w:val="20"/>
              </w:rPr>
              <w:t>An excellent level of skill in problem solving, which demonstrates powers of critical analysis (NB: where problem solving is an important key learning outcome)</w:t>
            </w:r>
            <w:r w:rsidR="006018B8" w:rsidRPr="002B06BF">
              <w:rPr>
                <w:rFonts w:ascii="Arial" w:hAnsi="Arial" w:cs="Arial"/>
                <w:sz w:val="20"/>
                <w:szCs w:val="20"/>
              </w:rPr>
              <w:t>.</w:t>
            </w:r>
            <w:r w:rsidRPr="002B06BF">
              <w:rPr>
                <w:rFonts w:ascii="Arial" w:hAnsi="Arial" w:cs="Arial"/>
                <w:sz w:val="20"/>
                <w:szCs w:val="20"/>
              </w:rPr>
              <w:t> </w:t>
            </w:r>
          </w:p>
          <w:p w14:paraId="63E4A9CD"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761678E5" w14:textId="77777777" w:rsidR="006018B8"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For mathematical subjects</w:t>
            </w:r>
            <w:r w:rsidR="006018B8" w:rsidRPr="002B06BF">
              <w:rPr>
                <w:rFonts w:ascii="Arial" w:hAnsi="Arial" w:cs="Arial"/>
                <w:sz w:val="20"/>
                <w:szCs w:val="20"/>
              </w:rPr>
              <w:t>:</w:t>
            </w:r>
          </w:p>
          <w:p w14:paraId="4F6584BE"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79C8B841" w14:textId="77777777" w:rsidR="00E3210F" w:rsidRPr="002B06BF" w:rsidRDefault="006018B8">
            <w:pPr>
              <w:numPr>
                <w:ilvl w:val="0"/>
                <w:numId w:val="51"/>
              </w:numPr>
              <w:spacing w:after="0" w:line="240" w:lineRule="auto"/>
              <w:jc w:val="both"/>
              <w:rPr>
                <w:rFonts w:ascii="Arial" w:hAnsi="Arial" w:cs="Arial"/>
                <w:sz w:val="20"/>
                <w:szCs w:val="20"/>
              </w:rPr>
            </w:pPr>
            <w:r w:rsidRPr="002B06BF">
              <w:rPr>
                <w:rFonts w:ascii="Arial" w:hAnsi="Arial" w:cs="Arial"/>
                <w:sz w:val="20"/>
                <w:szCs w:val="20"/>
              </w:rPr>
              <w:t>P</w:t>
            </w:r>
            <w:r w:rsidR="00E3210F" w:rsidRPr="002B06BF">
              <w:rPr>
                <w:rFonts w:ascii="Arial" w:hAnsi="Arial" w:cs="Arial"/>
                <w:sz w:val="20"/>
                <w:szCs w:val="20"/>
              </w:rPr>
              <w:t>erfect, or near-perfect answers to a high proportion of the parts of the questions attempted, and a firm grasp of the central issues covered. </w:t>
            </w:r>
          </w:p>
          <w:p w14:paraId="7FFE25D3" w14:textId="77777777" w:rsidR="00E3210F" w:rsidRPr="002B06BF" w:rsidRDefault="00E3210F">
            <w:pPr>
              <w:numPr>
                <w:ilvl w:val="0"/>
                <w:numId w:val="51"/>
              </w:numPr>
              <w:spacing w:after="0" w:line="240" w:lineRule="auto"/>
              <w:jc w:val="both"/>
              <w:rPr>
                <w:rFonts w:ascii="Arial" w:hAnsi="Arial" w:cs="Arial"/>
                <w:sz w:val="20"/>
                <w:szCs w:val="20"/>
              </w:rPr>
            </w:pPr>
            <w:r w:rsidRPr="002B06BF">
              <w:rPr>
                <w:rFonts w:ascii="Arial" w:hAnsi="Arial" w:cs="Arial"/>
                <w:sz w:val="20"/>
                <w:szCs w:val="20"/>
              </w:rPr>
              <w:t>Answers are presented fluently and logically. </w:t>
            </w:r>
          </w:p>
          <w:p w14:paraId="1FA1193E" w14:textId="77777777" w:rsidR="00E3210F" w:rsidRPr="002B06BF" w:rsidRDefault="00E3210F">
            <w:pPr>
              <w:numPr>
                <w:ilvl w:val="0"/>
                <w:numId w:val="51"/>
              </w:numPr>
              <w:spacing w:after="0" w:line="240" w:lineRule="auto"/>
              <w:jc w:val="both"/>
              <w:rPr>
                <w:rFonts w:ascii="Arial" w:hAnsi="Arial" w:cs="Arial"/>
                <w:sz w:val="20"/>
                <w:szCs w:val="20"/>
              </w:rPr>
            </w:pPr>
            <w:r w:rsidRPr="002B06BF">
              <w:rPr>
                <w:rFonts w:ascii="Arial" w:hAnsi="Arial" w:cs="Arial"/>
                <w:sz w:val="20"/>
                <w:szCs w:val="20"/>
              </w:rPr>
              <w:t>Explanations, where required, show evidence of an excellent comprehension of the material. </w:t>
            </w:r>
          </w:p>
          <w:p w14:paraId="244F5527" w14:textId="77777777" w:rsidR="00E3210F" w:rsidRPr="002B06BF" w:rsidRDefault="00E3210F">
            <w:pPr>
              <w:numPr>
                <w:ilvl w:val="0"/>
                <w:numId w:val="51"/>
              </w:numPr>
              <w:spacing w:after="0" w:line="240" w:lineRule="auto"/>
              <w:jc w:val="both"/>
              <w:rPr>
                <w:rFonts w:ascii="Arial" w:hAnsi="Arial" w:cs="Arial"/>
                <w:sz w:val="20"/>
                <w:szCs w:val="20"/>
              </w:rPr>
            </w:pPr>
            <w:r w:rsidRPr="002B06BF">
              <w:rPr>
                <w:rFonts w:ascii="Arial" w:hAnsi="Arial" w:cs="Arial"/>
                <w:sz w:val="20"/>
                <w:szCs w:val="20"/>
              </w:rPr>
              <w:t>Interpretations, where required, often display a strong critical appreciation of the material. </w:t>
            </w:r>
          </w:p>
          <w:p w14:paraId="26FF13FF" w14:textId="77777777" w:rsidR="00E3210F" w:rsidRPr="002B06BF" w:rsidRDefault="00E3210F">
            <w:pPr>
              <w:numPr>
                <w:ilvl w:val="0"/>
                <w:numId w:val="51"/>
              </w:numPr>
              <w:spacing w:after="0" w:line="240" w:lineRule="auto"/>
              <w:jc w:val="both"/>
              <w:rPr>
                <w:rFonts w:ascii="Arial" w:hAnsi="Arial" w:cs="Arial"/>
                <w:sz w:val="20"/>
                <w:szCs w:val="20"/>
              </w:rPr>
            </w:pPr>
            <w:r w:rsidRPr="002B06BF">
              <w:rPr>
                <w:rFonts w:ascii="Arial" w:hAnsi="Arial" w:cs="Arial"/>
                <w:sz w:val="20"/>
                <w:szCs w:val="20"/>
              </w:rPr>
              <w:t>Excellent use of common standard mathematical notation and conventions. </w:t>
            </w:r>
          </w:p>
          <w:p w14:paraId="6D9C8D39" w14:textId="77777777" w:rsidR="006018B8" w:rsidRPr="002B06BF" w:rsidRDefault="006018B8" w:rsidP="006018B8">
            <w:pPr>
              <w:spacing w:after="0" w:line="240" w:lineRule="auto"/>
              <w:ind w:left="720"/>
              <w:jc w:val="both"/>
              <w:rPr>
                <w:rFonts w:ascii="Arial" w:hAnsi="Arial" w:cs="Arial"/>
                <w:sz w:val="20"/>
                <w:szCs w:val="20"/>
              </w:rPr>
            </w:pPr>
          </w:p>
        </w:tc>
      </w:tr>
      <w:tr w:rsidR="00E3210F" w:rsidRPr="002B06BF" w14:paraId="53E4E57C" w14:textId="77777777" w:rsidTr="00E3210F">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9964D85"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lang w:val="en-US"/>
              </w:rPr>
              <w:t>2:1 (60–69)</w:t>
            </w:r>
            <w:r w:rsidRPr="002B06BF">
              <w:rPr>
                <w:rFonts w:ascii="Arial" w:hAnsi="Arial" w:cs="Arial"/>
                <w:sz w:val="20"/>
                <w:szCs w:val="20"/>
              </w:rPr>
              <w:t> </w:t>
            </w:r>
          </w:p>
        </w:tc>
        <w:tc>
          <w:tcPr>
            <w:tcW w:w="8699" w:type="dxa"/>
            <w:tcBorders>
              <w:top w:val="single" w:sz="6" w:space="0" w:color="auto"/>
              <w:left w:val="single" w:sz="6" w:space="0" w:color="auto"/>
              <w:bottom w:val="single" w:sz="6" w:space="0" w:color="auto"/>
              <w:right w:val="single" w:sz="6" w:space="0" w:color="auto"/>
            </w:tcBorders>
            <w:shd w:val="clear" w:color="auto" w:fill="auto"/>
            <w:hideMark/>
          </w:tcPr>
          <w:p w14:paraId="0B893421" w14:textId="77777777" w:rsidR="006018B8"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For essay-based subjects</w:t>
            </w:r>
            <w:r w:rsidR="006018B8" w:rsidRPr="002B06BF">
              <w:rPr>
                <w:rFonts w:ascii="Arial" w:hAnsi="Arial" w:cs="Arial"/>
                <w:sz w:val="20"/>
                <w:szCs w:val="20"/>
              </w:rPr>
              <w:t>:</w:t>
            </w:r>
          </w:p>
          <w:p w14:paraId="09AF38FC"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455CF575" w14:textId="77777777" w:rsidR="00E3210F" w:rsidRPr="002B06BF" w:rsidRDefault="00E3210F">
            <w:pPr>
              <w:numPr>
                <w:ilvl w:val="0"/>
                <w:numId w:val="52"/>
              </w:numPr>
              <w:spacing w:after="0" w:line="240" w:lineRule="auto"/>
              <w:jc w:val="both"/>
              <w:rPr>
                <w:rFonts w:ascii="Arial" w:hAnsi="Arial" w:cs="Arial"/>
                <w:sz w:val="20"/>
                <w:szCs w:val="20"/>
              </w:rPr>
            </w:pPr>
            <w:r w:rsidRPr="002B06BF">
              <w:rPr>
                <w:rFonts w:ascii="Arial" w:hAnsi="Arial" w:cs="Arial"/>
                <w:sz w:val="20"/>
                <w:szCs w:val="20"/>
              </w:rPr>
              <w:t xml:space="preserve">Very good comprehension of the implications of the question and </w:t>
            </w:r>
            <w:proofErr w:type="gramStart"/>
            <w:r w:rsidRPr="002B06BF">
              <w:rPr>
                <w:rFonts w:ascii="Arial" w:hAnsi="Arial" w:cs="Arial"/>
                <w:sz w:val="20"/>
                <w:szCs w:val="20"/>
              </w:rPr>
              <w:t>fairly extensive</w:t>
            </w:r>
            <w:proofErr w:type="gramEnd"/>
            <w:r w:rsidRPr="002B06BF">
              <w:rPr>
                <w:rFonts w:ascii="Arial" w:hAnsi="Arial" w:cs="Arial"/>
                <w:sz w:val="20"/>
                <w:szCs w:val="20"/>
              </w:rPr>
              <w:t xml:space="preserve"> and accurate knowledge and understanding</w:t>
            </w:r>
            <w:r w:rsidR="006A2D92" w:rsidRPr="002B06BF">
              <w:rPr>
                <w:rFonts w:ascii="Arial" w:hAnsi="Arial" w:cs="Arial"/>
                <w:sz w:val="20"/>
                <w:szCs w:val="20"/>
              </w:rPr>
              <w:t>.</w:t>
            </w:r>
            <w:r w:rsidRPr="002B06BF">
              <w:rPr>
                <w:rFonts w:ascii="Arial" w:hAnsi="Arial" w:cs="Arial"/>
                <w:sz w:val="20"/>
                <w:szCs w:val="20"/>
              </w:rPr>
              <w:t> </w:t>
            </w:r>
          </w:p>
          <w:p w14:paraId="66D36A1A" w14:textId="77777777" w:rsidR="00E3210F" w:rsidRPr="002B06BF" w:rsidRDefault="00E3210F">
            <w:pPr>
              <w:numPr>
                <w:ilvl w:val="0"/>
                <w:numId w:val="52"/>
              </w:numPr>
              <w:spacing w:after="0" w:line="240" w:lineRule="auto"/>
              <w:jc w:val="both"/>
              <w:rPr>
                <w:rFonts w:ascii="Arial" w:hAnsi="Arial" w:cs="Arial"/>
                <w:sz w:val="20"/>
                <w:szCs w:val="20"/>
              </w:rPr>
            </w:pPr>
            <w:r w:rsidRPr="002B06BF">
              <w:rPr>
                <w:rFonts w:ascii="Arial" w:hAnsi="Arial" w:cs="Arial"/>
                <w:sz w:val="20"/>
                <w:szCs w:val="20"/>
              </w:rPr>
              <w:t>Very good awareness of underlying theoretical and methodological issues, though not always displaying an understanding of how they link to the question</w:t>
            </w:r>
            <w:r w:rsidR="006A2D92" w:rsidRPr="002B06BF">
              <w:rPr>
                <w:rFonts w:ascii="Arial" w:hAnsi="Arial" w:cs="Arial"/>
                <w:sz w:val="20"/>
                <w:szCs w:val="20"/>
              </w:rPr>
              <w:t>.</w:t>
            </w:r>
            <w:r w:rsidRPr="002B06BF">
              <w:rPr>
                <w:rFonts w:ascii="Arial" w:hAnsi="Arial" w:cs="Arial"/>
                <w:sz w:val="20"/>
                <w:szCs w:val="20"/>
              </w:rPr>
              <w:t> </w:t>
            </w:r>
          </w:p>
          <w:p w14:paraId="209B67FC" w14:textId="77777777" w:rsidR="00E3210F" w:rsidRPr="002B06BF" w:rsidRDefault="00E3210F">
            <w:pPr>
              <w:numPr>
                <w:ilvl w:val="0"/>
                <w:numId w:val="52"/>
              </w:numPr>
              <w:spacing w:after="0" w:line="240" w:lineRule="auto"/>
              <w:jc w:val="both"/>
              <w:rPr>
                <w:rFonts w:ascii="Arial" w:hAnsi="Arial" w:cs="Arial"/>
                <w:sz w:val="20"/>
                <w:szCs w:val="20"/>
              </w:rPr>
            </w:pPr>
            <w:r w:rsidRPr="002B06BF">
              <w:rPr>
                <w:rFonts w:ascii="Arial" w:hAnsi="Arial" w:cs="Arial"/>
                <w:sz w:val="20"/>
                <w:szCs w:val="20"/>
              </w:rPr>
              <w:t>A generally critical, analytical argument, which shows attempts at independent thinking and is sensibly structured and generally well-supported</w:t>
            </w:r>
            <w:r w:rsidR="006A2D92" w:rsidRPr="002B06BF">
              <w:rPr>
                <w:rFonts w:ascii="Arial" w:hAnsi="Arial" w:cs="Arial"/>
                <w:sz w:val="20"/>
                <w:szCs w:val="20"/>
              </w:rPr>
              <w:t>.</w:t>
            </w:r>
            <w:r w:rsidRPr="002B06BF">
              <w:rPr>
                <w:rFonts w:ascii="Arial" w:hAnsi="Arial" w:cs="Arial"/>
                <w:sz w:val="20"/>
                <w:szCs w:val="20"/>
              </w:rPr>
              <w:t> </w:t>
            </w:r>
          </w:p>
          <w:p w14:paraId="006A8974" w14:textId="77777777" w:rsidR="00E3210F" w:rsidRPr="002B06BF" w:rsidRDefault="00E3210F">
            <w:pPr>
              <w:numPr>
                <w:ilvl w:val="0"/>
                <w:numId w:val="52"/>
              </w:numPr>
              <w:spacing w:after="0" w:line="240" w:lineRule="auto"/>
              <w:jc w:val="both"/>
              <w:rPr>
                <w:rFonts w:ascii="Arial" w:hAnsi="Arial" w:cs="Arial"/>
                <w:sz w:val="20"/>
                <w:szCs w:val="20"/>
              </w:rPr>
            </w:pPr>
            <w:r w:rsidRPr="002B06BF">
              <w:rPr>
                <w:rFonts w:ascii="Arial" w:hAnsi="Arial" w:cs="Arial"/>
                <w:sz w:val="20"/>
                <w:szCs w:val="20"/>
              </w:rPr>
              <w:t>Clear and generally critical knowledge of relevant literature; use of works beyond the prescribed reading list; demonstrating the ability to be selective in the range of material used, and the capacity to synthesise rather than describe</w:t>
            </w:r>
            <w:r w:rsidR="006A2D92" w:rsidRPr="002B06BF">
              <w:rPr>
                <w:rFonts w:ascii="Arial" w:hAnsi="Arial" w:cs="Arial"/>
                <w:sz w:val="20"/>
                <w:szCs w:val="20"/>
              </w:rPr>
              <w:t>.</w:t>
            </w:r>
            <w:r w:rsidRPr="002B06BF">
              <w:rPr>
                <w:rFonts w:ascii="Arial" w:hAnsi="Arial" w:cs="Arial"/>
                <w:sz w:val="20"/>
                <w:szCs w:val="20"/>
              </w:rPr>
              <w:t> </w:t>
            </w:r>
          </w:p>
          <w:p w14:paraId="6EC775B4" w14:textId="77777777" w:rsidR="00E3210F" w:rsidRPr="002B06BF" w:rsidRDefault="00E3210F">
            <w:pPr>
              <w:numPr>
                <w:ilvl w:val="0"/>
                <w:numId w:val="52"/>
              </w:numPr>
              <w:spacing w:after="0" w:line="240" w:lineRule="auto"/>
              <w:jc w:val="both"/>
              <w:rPr>
                <w:rFonts w:ascii="Arial" w:hAnsi="Arial" w:cs="Arial"/>
                <w:sz w:val="20"/>
                <w:szCs w:val="20"/>
              </w:rPr>
            </w:pPr>
            <w:r w:rsidRPr="002B06BF">
              <w:rPr>
                <w:rFonts w:ascii="Arial" w:hAnsi="Arial" w:cs="Arial"/>
                <w:sz w:val="20"/>
                <w:szCs w:val="20"/>
              </w:rPr>
              <w:t xml:space="preserve">Very well presented: no significant grammatical or spelling errors; written clearly and concisely; </w:t>
            </w:r>
            <w:proofErr w:type="gramStart"/>
            <w:r w:rsidRPr="002B06BF">
              <w:rPr>
                <w:rFonts w:ascii="Arial" w:hAnsi="Arial" w:cs="Arial"/>
                <w:sz w:val="20"/>
                <w:szCs w:val="20"/>
              </w:rPr>
              <w:t>fairly consistent</w:t>
            </w:r>
            <w:proofErr w:type="gramEnd"/>
            <w:r w:rsidRPr="002B06BF">
              <w:rPr>
                <w:rFonts w:ascii="Arial" w:hAnsi="Arial" w:cs="Arial"/>
                <w:sz w:val="20"/>
                <w:szCs w:val="20"/>
              </w:rPr>
              <w:t xml:space="preserve"> referencing and bibliographic formatting</w:t>
            </w:r>
            <w:r w:rsidR="006A2D92" w:rsidRPr="002B06BF">
              <w:rPr>
                <w:rFonts w:ascii="Arial" w:hAnsi="Arial" w:cs="Arial"/>
                <w:sz w:val="20"/>
                <w:szCs w:val="20"/>
              </w:rPr>
              <w:t>.</w:t>
            </w:r>
            <w:r w:rsidRPr="002B06BF">
              <w:rPr>
                <w:rFonts w:ascii="Arial" w:hAnsi="Arial" w:cs="Arial"/>
                <w:sz w:val="20"/>
                <w:szCs w:val="20"/>
              </w:rPr>
              <w:t> </w:t>
            </w:r>
          </w:p>
          <w:p w14:paraId="0DEBD51E" w14:textId="77777777" w:rsidR="00E3210F" w:rsidRPr="002B06BF" w:rsidRDefault="00E3210F">
            <w:pPr>
              <w:numPr>
                <w:ilvl w:val="0"/>
                <w:numId w:val="52"/>
              </w:numPr>
              <w:spacing w:after="0" w:line="240" w:lineRule="auto"/>
              <w:jc w:val="both"/>
              <w:rPr>
                <w:rFonts w:ascii="Arial" w:hAnsi="Arial" w:cs="Arial"/>
                <w:sz w:val="20"/>
                <w:szCs w:val="20"/>
              </w:rPr>
            </w:pPr>
            <w:r w:rsidRPr="002B06BF">
              <w:rPr>
                <w:rFonts w:ascii="Arial" w:hAnsi="Arial" w:cs="Arial"/>
                <w:sz w:val="20"/>
                <w:szCs w:val="20"/>
              </w:rPr>
              <w:t>A very good ability to apply principles effectively in the solution of factual problems and to deal with problems in an orderly manner, with realism and discrimination (NB: where problem solving is an important key learning outcome)</w:t>
            </w:r>
            <w:r w:rsidR="006A2D92" w:rsidRPr="002B06BF">
              <w:rPr>
                <w:rFonts w:ascii="Arial" w:hAnsi="Arial" w:cs="Arial"/>
                <w:sz w:val="20"/>
                <w:szCs w:val="20"/>
              </w:rPr>
              <w:t>.</w:t>
            </w:r>
            <w:r w:rsidRPr="002B06BF">
              <w:rPr>
                <w:rFonts w:ascii="Arial" w:hAnsi="Arial" w:cs="Arial"/>
                <w:sz w:val="20"/>
                <w:szCs w:val="20"/>
              </w:rPr>
              <w:t> </w:t>
            </w:r>
          </w:p>
          <w:p w14:paraId="15AA318D"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71440E72" w14:textId="77777777" w:rsidR="006A2D92"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For mathematical subjects</w:t>
            </w:r>
            <w:r w:rsidR="006A2D92" w:rsidRPr="002B06BF">
              <w:rPr>
                <w:rFonts w:ascii="Arial" w:hAnsi="Arial" w:cs="Arial"/>
                <w:sz w:val="20"/>
                <w:szCs w:val="20"/>
              </w:rPr>
              <w:t>:</w:t>
            </w:r>
          </w:p>
          <w:p w14:paraId="01512BE8"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337EF5F9" w14:textId="77777777" w:rsidR="00E3210F" w:rsidRPr="002B06BF" w:rsidRDefault="00E3210F">
            <w:pPr>
              <w:numPr>
                <w:ilvl w:val="0"/>
                <w:numId w:val="53"/>
              </w:numPr>
              <w:spacing w:after="0" w:line="240" w:lineRule="auto"/>
              <w:jc w:val="both"/>
              <w:rPr>
                <w:rFonts w:ascii="Arial" w:hAnsi="Arial" w:cs="Arial"/>
                <w:sz w:val="20"/>
                <w:szCs w:val="20"/>
              </w:rPr>
            </w:pPr>
            <w:r w:rsidRPr="002B06BF">
              <w:rPr>
                <w:rFonts w:ascii="Arial" w:hAnsi="Arial" w:cs="Arial"/>
                <w:sz w:val="20"/>
                <w:szCs w:val="20"/>
              </w:rPr>
              <w:t>A very good knowledge of much of the important material, possibly excellent in places, but with a limited account of some significant topics, or with some omissions/misunderstandings. </w:t>
            </w:r>
          </w:p>
          <w:p w14:paraId="3E2D6072" w14:textId="77777777" w:rsidR="00E3210F" w:rsidRPr="002B06BF" w:rsidRDefault="00E3210F">
            <w:pPr>
              <w:numPr>
                <w:ilvl w:val="0"/>
                <w:numId w:val="53"/>
              </w:numPr>
              <w:spacing w:after="0" w:line="240" w:lineRule="auto"/>
              <w:jc w:val="both"/>
              <w:rPr>
                <w:rFonts w:ascii="Arial" w:hAnsi="Arial" w:cs="Arial"/>
                <w:sz w:val="20"/>
                <w:szCs w:val="20"/>
              </w:rPr>
            </w:pPr>
            <w:r w:rsidRPr="002B06BF">
              <w:rPr>
                <w:rFonts w:ascii="Arial" w:hAnsi="Arial" w:cs="Arial"/>
                <w:sz w:val="20"/>
                <w:szCs w:val="20"/>
              </w:rPr>
              <w:t>There is a good fluency and logical structure to the answers. </w:t>
            </w:r>
          </w:p>
          <w:p w14:paraId="479B2C68" w14:textId="77777777" w:rsidR="00E3210F" w:rsidRPr="002B06BF" w:rsidRDefault="00E3210F">
            <w:pPr>
              <w:numPr>
                <w:ilvl w:val="0"/>
                <w:numId w:val="53"/>
              </w:numPr>
              <w:spacing w:after="0" w:line="240" w:lineRule="auto"/>
              <w:jc w:val="both"/>
              <w:rPr>
                <w:rFonts w:ascii="Arial" w:hAnsi="Arial" w:cs="Arial"/>
                <w:sz w:val="20"/>
                <w:szCs w:val="20"/>
              </w:rPr>
            </w:pPr>
            <w:r w:rsidRPr="002B06BF">
              <w:rPr>
                <w:rFonts w:ascii="Arial" w:hAnsi="Arial" w:cs="Arial"/>
                <w:sz w:val="20"/>
                <w:szCs w:val="20"/>
              </w:rPr>
              <w:t>Explanations, where required, show evidence of good comprehension of the material though there may be some limited understanding of some areas. </w:t>
            </w:r>
          </w:p>
          <w:p w14:paraId="6FF404AB" w14:textId="77777777" w:rsidR="00E3210F" w:rsidRPr="002B06BF" w:rsidRDefault="00E3210F">
            <w:pPr>
              <w:numPr>
                <w:ilvl w:val="0"/>
                <w:numId w:val="53"/>
              </w:numPr>
              <w:spacing w:after="0" w:line="240" w:lineRule="auto"/>
              <w:jc w:val="both"/>
              <w:rPr>
                <w:rFonts w:ascii="Arial" w:hAnsi="Arial" w:cs="Arial"/>
                <w:sz w:val="20"/>
                <w:szCs w:val="20"/>
              </w:rPr>
            </w:pPr>
            <w:r w:rsidRPr="002B06BF">
              <w:rPr>
                <w:rFonts w:ascii="Arial" w:hAnsi="Arial" w:cs="Arial"/>
                <w:sz w:val="20"/>
                <w:szCs w:val="20"/>
              </w:rPr>
              <w:t>Interpretations, where required, show some evidence of a critical appreciation of the material. </w:t>
            </w:r>
          </w:p>
          <w:p w14:paraId="1F99EA7F" w14:textId="77777777" w:rsidR="006A2D92" w:rsidRPr="002B06BF" w:rsidRDefault="00E3210F">
            <w:pPr>
              <w:numPr>
                <w:ilvl w:val="0"/>
                <w:numId w:val="53"/>
              </w:numPr>
              <w:spacing w:after="0" w:line="240" w:lineRule="auto"/>
              <w:jc w:val="both"/>
              <w:rPr>
                <w:rFonts w:ascii="Arial" w:hAnsi="Arial" w:cs="Arial"/>
                <w:sz w:val="20"/>
                <w:szCs w:val="20"/>
              </w:rPr>
            </w:pPr>
            <w:r w:rsidRPr="002B06BF">
              <w:rPr>
                <w:rFonts w:ascii="Arial" w:hAnsi="Arial" w:cs="Arial"/>
                <w:sz w:val="20"/>
                <w:szCs w:val="20"/>
              </w:rPr>
              <w:t>Good use of common standard mathematical notation and conventions</w:t>
            </w:r>
            <w:r w:rsidR="006A2D92" w:rsidRPr="002B06BF">
              <w:rPr>
                <w:rFonts w:ascii="Arial" w:hAnsi="Arial" w:cs="Arial"/>
                <w:sz w:val="20"/>
                <w:szCs w:val="20"/>
              </w:rPr>
              <w:t>.</w:t>
            </w:r>
          </w:p>
          <w:p w14:paraId="0DA70637" w14:textId="77777777" w:rsidR="00E3210F" w:rsidRPr="002B06BF" w:rsidRDefault="00E3210F" w:rsidP="006A2D92">
            <w:pPr>
              <w:spacing w:after="0" w:line="240" w:lineRule="auto"/>
              <w:ind w:left="720"/>
              <w:jc w:val="both"/>
              <w:rPr>
                <w:rFonts w:ascii="Arial" w:hAnsi="Arial" w:cs="Arial"/>
                <w:sz w:val="20"/>
                <w:szCs w:val="20"/>
              </w:rPr>
            </w:pPr>
            <w:r w:rsidRPr="002B06BF">
              <w:rPr>
                <w:rFonts w:ascii="Arial" w:hAnsi="Arial" w:cs="Arial"/>
                <w:sz w:val="20"/>
                <w:szCs w:val="20"/>
              </w:rPr>
              <w:t> </w:t>
            </w:r>
          </w:p>
        </w:tc>
      </w:tr>
      <w:tr w:rsidR="00E3210F" w:rsidRPr="002B06BF" w14:paraId="1F65899F" w14:textId="77777777" w:rsidTr="00E3210F">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F46DBF7"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lang w:val="en-US"/>
              </w:rPr>
              <w:t>2:2 (50–59)</w:t>
            </w:r>
            <w:r w:rsidRPr="002B06BF">
              <w:rPr>
                <w:rFonts w:ascii="Arial" w:hAnsi="Arial" w:cs="Arial"/>
                <w:sz w:val="20"/>
                <w:szCs w:val="20"/>
              </w:rPr>
              <w:t> </w:t>
            </w:r>
          </w:p>
        </w:tc>
        <w:tc>
          <w:tcPr>
            <w:tcW w:w="8699" w:type="dxa"/>
            <w:tcBorders>
              <w:top w:val="single" w:sz="6" w:space="0" w:color="auto"/>
              <w:left w:val="single" w:sz="6" w:space="0" w:color="auto"/>
              <w:bottom w:val="single" w:sz="6" w:space="0" w:color="auto"/>
              <w:right w:val="single" w:sz="6" w:space="0" w:color="auto"/>
            </w:tcBorders>
            <w:shd w:val="clear" w:color="auto" w:fill="auto"/>
            <w:hideMark/>
          </w:tcPr>
          <w:p w14:paraId="6E0E307A"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For essay-based subjects: </w:t>
            </w:r>
          </w:p>
          <w:p w14:paraId="675E05EE" w14:textId="77777777" w:rsidR="006A2D92" w:rsidRPr="002B06BF" w:rsidRDefault="006A2D92" w:rsidP="00E3210F">
            <w:pPr>
              <w:spacing w:after="0" w:line="240" w:lineRule="auto"/>
              <w:jc w:val="both"/>
              <w:rPr>
                <w:rFonts w:ascii="Arial" w:hAnsi="Arial" w:cs="Arial"/>
                <w:sz w:val="20"/>
                <w:szCs w:val="20"/>
              </w:rPr>
            </w:pPr>
          </w:p>
          <w:p w14:paraId="458DCA1F" w14:textId="77777777" w:rsidR="00E3210F" w:rsidRPr="002B06BF" w:rsidRDefault="00E3210F">
            <w:pPr>
              <w:numPr>
                <w:ilvl w:val="0"/>
                <w:numId w:val="54"/>
              </w:numPr>
              <w:spacing w:after="0" w:line="240" w:lineRule="auto"/>
              <w:jc w:val="both"/>
              <w:rPr>
                <w:rFonts w:ascii="Arial" w:hAnsi="Arial" w:cs="Arial"/>
                <w:sz w:val="20"/>
                <w:szCs w:val="20"/>
              </w:rPr>
            </w:pPr>
            <w:r w:rsidRPr="002B06BF">
              <w:rPr>
                <w:rFonts w:ascii="Arial" w:hAnsi="Arial" w:cs="Arial"/>
                <w:sz w:val="20"/>
                <w:szCs w:val="20"/>
              </w:rPr>
              <w:t>Generally clear and accurate knowledge, though there may be some errors and/or gaps and some awareness of underlying theoretical/methodological issues with little understanding of how they relate to the question</w:t>
            </w:r>
            <w:r w:rsidR="006A2D92" w:rsidRPr="002B06BF">
              <w:rPr>
                <w:rFonts w:ascii="Arial" w:hAnsi="Arial" w:cs="Arial"/>
                <w:sz w:val="20"/>
                <w:szCs w:val="20"/>
              </w:rPr>
              <w:t>.</w:t>
            </w:r>
            <w:r w:rsidRPr="002B06BF">
              <w:rPr>
                <w:rFonts w:ascii="Arial" w:hAnsi="Arial" w:cs="Arial"/>
                <w:sz w:val="20"/>
                <w:szCs w:val="20"/>
              </w:rPr>
              <w:t> </w:t>
            </w:r>
          </w:p>
          <w:p w14:paraId="751D9EED" w14:textId="77777777" w:rsidR="00E3210F" w:rsidRPr="002B06BF" w:rsidRDefault="00E3210F">
            <w:pPr>
              <w:numPr>
                <w:ilvl w:val="0"/>
                <w:numId w:val="54"/>
              </w:numPr>
              <w:spacing w:after="0" w:line="240" w:lineRule="auto"/>
              <w:jc w:val="both"/>
              <w:rPr>
                <w:rFonts w:ascii="Arial" w:hAnsi="Arial" w:cs="Arial"/>
                <w:sz w:val="20"/>
                <w:szCs w:val="20"/>
              </w:rPr>
            </w:pPr>
            <w:r w:rsidRPr="002B06BF">
              <w:rPr>
                <w:rFonts w:ascii="Arial" w:hAnsi="Arial" w:cs="Arial"/>
                <w:sz w:val="20"/>
                <w:szCs w:val="20"/>
              </w:rPr>
              <w:t>Some attempt at analysis but a tendency to be descriptive rather than critical</w:t>
            </w:r>
            <w:r w:rsidR="006A2D92" w:rsidRPr="002B06BF">
              <w:rPr>
                <w:rFonts w:ascii="Arial" w:hAnsi="Arial" w:cs="Arial"/>
                <w:sz w:val="20"/>
                <w:szCs w:val="20"/>
              </w:rPr>
              <w:t>.</w:t>
            </w:r>
            <w:r w:rsidRPr="002B06BF">
              <w:rPr>
                <w:rFonts w:ascii="Arial" w:hAnsi="Arial" w:cs="Arial"/>
                <w:sz w:val="20"/>
                <w:szCs w:val="20"/>
              </w:rPr>
              <w:t> </w:t>
            </w:r>
          </w:p>
          <w:p w14:paraId="52DEF585" w14:textId="77777777" w:rsidR="00E3210F" w:rsidRPr="002B06BF" w:rsidRDefault="00E3210F">
            <w:pPr>
              <w:numPr>
                <w:ilvl w:val="0"/>
                <w:numId w:val="54"/>
              </w:numPr>
              <w:spacing w:after="0" w:line="240" w:lineRule="auto"/>
              <w:jc w:val="both"/>
              <w:rPr>
                <w:rFonts w:ascii="Arial" w:hAnsi="Arial" w:cs="Arial"/>
                <w:sz w:val="20"/>
                <w:szCs w:val="20"/>
              </w:rPr>
            </w:pPr>
            <w:r w:rsidRPr="002B06BF">
              <w:rPr>
                <w:rFonts w:ascii="Arial" w:hAnsi="Arial" w:cs="Arial"/>
                <w:sz w:val="20"/>
                <w:szCs w:val="20"/>
              </w:rPr>
              <w:t xml:space="preserve">Tendency to assert/state opinion rather than argue </w:t>
            </w:r>
            <w:proofErr w:type="gramStart"/>
            <w:r w:rsidRPr="002B06BF">
              <w:rPr>
                <w:rFonts w:ascii="Arial" w:hAnsi="Arial" w:cs="Arial"/>
                <w:sz w:val="20"/>
                <w:szCs w:val="20"/>
              </w:rPr>
              <w:t>on the basis of</w:t>
            </w:r>
            <w:proofErr w:type="gramEnd"/>
            <w:r w:rsidRPr="002B06BF">
              <w:rPr>
                <w:rFonts w:ascii="Arial" w:hAnsi="Arial" w:cs="Arial"/>
                <w:sz w:val="20"/>
                <w:szCs w:val="20"/>
              </w:rPr>
              <w:t xml:space="preserve"> reason and evidence; structure may not be entirely clear or logical</w:t>
            </w:r>
            <w:r w:rsidR="006A2D92" w:rsidRPr="002B06BF">
              <w:rPr>
                <w:rFonts w:ascii="Arial" w:hAnsi="Arial" w:cs="Arial"/>
                <w:sz w:val="20"/>
                <w:szCs w:val="20"/>
              </w:rPr>
              <w:t>.</w:t>
            </w:r>
            <w:r w:rsidRPr="002B06BF">
              <w:rPr>
                <w:rFonts w:ascii="Arial" w:hAnsi="Arial" w:cs="Arial"/>
                <w:sz w:val="20"/>
                <w:szCs w:val="20"/>
              </w:rPr>
              <w:t> </w:t>
            </w:r>
          </w:p>
          <w:p w14:paraId="0CC25334" w14:textId="77777777" w:rsidR="00E3210F" w:rsidRPr="002B06BF" w:rsidRDefault="00E3210F">
            <w:pPr>
              <w:numPr>
                <w:ilvl w:val="0"/>
                <w:numId w:val="54"/>
              </w:numPr>
              <w:spacing w:after="0" w:line="240" w:lineRule="auto"/>
              <w:jc w:val="both"/>
              <w:rPr>
                <w:rFonts w:ascii="Arial" w:hAnsi="Arial" w:cs="Arial"/>
                <w:sz w:val="20"/>
                <w:szCs w:val="20"/>
              </w:rPr>
            </w:pPr>
            <w:r w:rsidRPr="002B06BF">
              <w:rPr>
                <w:rFonts w:ascii="Arial" w:hAnsi="Arial" w:cs="Arial"/>
                <w:sz w:val="20"/>
                <w:szCs w:val="20"/>
              </w:rPr>
              <w:t>Good attempt to go beyond or criticise the ‘essential reading’ for the unit; but displaying limited capacity to discern between relevant and non-relevant material</w:t>
            </w:r>
            <w:r w:rsidR="006A2D92" w:rsidRPr="002B06BF">
              <w:rPr>
                <w:rFonts w:ascii="Arial" w:hAnsi="Arial" w:cs="Arial"/>
                <w:sz w:val="20"/>
                <w:szCs w:val="20"/>
              </w:rPr>
              <w:t>.</w:t>
            </w:r>
            <w:r w:rsidRPr="002B06BF">
              <w:rPr>
                <w:rFonts w:ascii="Arial" w:hAnsi="Arial" w:cs="Arial"/>
                <w:sz w:val="20"/>
                <w:szCs w:val="20"/>
              </w:rPr>
              <w:t> </w:t>
            </w:r>
          </w:p>
          <w:p w14:paraId="58B21565" w14:textId="77777777" w:rsidR="00E3210F" w:rsidRPr="002B06BF" w:rsidRDefault="00E3210F">
            <w:pPr>
              <w:numPr>
                <w:ilvl w:val="0"/>
                <w:numId w:val="54"/>
              </w:numPr>
              <w:spacing w:after="0" w:line="240" w:lineRule="auto"/>
              <w:jc w:val="both"/>
              <w:rPr>
                <w:rFonts w:ascii="Arial" w:hAnsi="Arial" w:cs="Arial"/>
                <w:sz w:val="20"/>
                <w:szCs w:val="20"/>
              </w:rPr>
            </w:pPr>
            <w:r w:rsidRPr="002B06BF">
              <w:rPr>
                <w:rFonts w:ascii="Arial" w:hAnsi="Arial" w:cs="Arial"/>
                <w:sz w:val="20"/>
                <w:szCs w:val="20"/>
              </w:rPr>
              <w:t>Adequately presented: writing style conveys meaning but is sometimes awkward; some significant grammatical and spelling errors; inconsistent referencing but generally accurate bibliography. </w:t>
            </w:r>
          </w:p>
          <w:p w14:paraId="369CF110" w14:textId="77777777" w:rsidR="00E3210F" w:rsidRPr="002B06BF" w:rsidRDefault="00E3210F">
            <w:pPr>
              <w:numPr>
                <w:ilvl w:val="0"/>
                <w:numId w:val="54"/>
              </w:numPr>
              <w:spacing w:after="0" w:line="240" w:lineRule="auto"/>
              <w:jc w:val="both"/>
              <w:rPr>
                <w:rFonts w:ascii="Arial" w:hAnsi="Arial" w:cs="Arial"/>
                <w:sz w:val="20"/>
                <w:szCs w:val="20"/>
              </w:rPr>
            </w:pPr>
            <w:proofErr w:type="gramStart"/>
            <w:r w:rsidRPr="002B06BF">
              <w:rPr>
                <w:rFonts w:ascii="Arial" w:hAnsi="Arial" w:cs="Arial"/>
                <w:sz w:val="20"/>
                <w:szCs w:val="20"/>
              </w:rPr>
              <w:t>A fairly efficient</w:t>
            </w:r>
            <w:proofErr w:type="gramEnd"/>
            <w:r w:rsidRPr="002B06BF">
              <w:rPr>
                <w:rFonts w:ascii="Arial" w:hAnsi="Arial" w:cs="Arial"/>
                <w:sz w:val="20"/>
                <w:szCs w:val="20"/>
              </w:rPr>
              <w:t xml:space="preserve"> attempt at solving problems, but a tendency to overlook one or two points (NB: where problem solving is an important key learning outcome)</w:t>
            </w:r>
            <w:r w:rsidR="006A2D92" w:rsidRPr="002B06BF">
              <w:rPr>
                <w:rFonts w:ascii="Arial" w:hAnsi="Arial" w:cs="Arial"/>
                <w:sz w:val="20"/>
                <w:szCs w:val="20"/>
              </w:rPr>
              <w:t>.</w:t>
            </w:r>
            <w:r w:rsidRPr="002B06BF">
              <w:rPr>
                <w:rFonts w:ascii="Arial" w:hAnsi="Arial" w:cs="Arial"/>
                <w:sz w:val="20"/>
                <w:szCs w:val="20"/>
              </w:rPr>
              <w:t> </w:t>
            </w:r>
          </w:p>
          <w:p w14:paraId="46624170"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50C46211" w14:textId="77777777" w:rsidR="006A2D92"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For mathematical subjects</w:t>
            </w:r>
            <w:r w:rsidR="006A2D92" w:rsidRPr="002B06BF">
              <w:rPr>
                <w:rFonts w:ascii="Arial" w:hAnsi="Arial" w:cs="Arial"/>
                <w:sz w:val="20"/>
                <w:szCs w:val="20"/>
              </w:rPr>
              <w:t>:</w:t>
            </w:r>
          </w:p>
          <w:p w14:paraId="4B8484D5"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3385E450" w14:textId="77777777" w:rsidR="00E3210F" w:rsidRPr="002B06BF" w:rsidRDefault="00E3210F">
            <w:pPr>
              <w:numPr>
                <w:ilvl w:val="0"/>
                <w:numId w:val="55"/>
              </w:numPr>
              <w:spacing w:after="0" w:line="240" w:lineRule="auto"/>
              <w:jc w:val="both"/>
              <w:rPr>
                <w:rFonts w:ascii="Arial" w:hAnsi="Arial" w:cs="Arial"/>
                <w:sz w:val="20"/>
                <w:szCs w:val="20"/>
              </w:rPr>
            </w:pPr>
            <w:r w:rsidRPr="002B06BF">
              <w:rPr>
                <w:rFonts w:ascii="Arial" w:hAnsi="Arial" w:cs="Arial"/>
                <w:sz w:val="20"/>
                <w:szCs w:val="20"/>
              </w:rPr>
              <w:t>A reasonably good knowledge of several important topics, possibly showing some good understanding in places, but with a limited account of some significant topics, or with some significant omissions/misunderstandings. </w:t>
            </w:r>
          </w:p>
          <w:p w14:paraId="0B84A992" w14:textId="77777777" w:rsidR="00E3210F" w:rsidRPr="002B06BF" w:rsidRDefault="00E3210F">
            <w:pPr>
              <w:numPr>
                <w:ilvl w:val="0"/>
                <w:numId w:val="55"/>
              </w:numPr>
              <w:spacing w:after="0" w:line="240" w:lineRule="auto"/>
              <w:jc w:val="both"/>
              <w:rPr>
                <w:rFonts w:ascii="Arial" w:hAnsi="Arial" w:cs="Arial"/>
                <w:sz w:val="20"/>
                <w:szCs w:val="20"/>
              </w:rPr>
            </w:pPr>
            <w:r w:rsidRPr="002B06BF">
              <w:rPr>
                <w:rFonts w:ascii="Arial" w:hAnsi="Arial" w:cs="Arial"/>
                <w:sz w:val="20"/>
                <w:szCs w:val="20"/>
              </w:rPr>
              <w:t>There is a discernible fluency and logical structure to the much of the answers. </w:t>
            </w:r>
          </w:p>
          <w:p w14:paraId="2A4E3F4A" w14:textId="77777777" w:rsidR="00E3210F" w:rsidRPr="002B06BF" w:rsidRDefault="00E3210F">
            <w:pPr>
              <w:numPr>
                <w:ilvl w:val="0"/>
                <w:numId w:val="55"/>
              </w:numPr>
              <w:spacing w:after="0" w:line="240" w:lineRule="auto"/>
              <w:jc w:val="both"/>
              <w:rPr>
                <w:rFonts w:ascii="Arial" w:hAnsi="Arial" w:cs="Arial"/>
                <w:sz w:val="20"/>
                <w:szCs w:val="20"/>
              </w:rPr>
            </w:pPr>
            <w:r w:rsidRPr="002B06BF">
              <w:rPr>
                <w:rFonts w:ascii="Arial" w:hAnsi="Arial" w:cs="Arial"/>
                <w:sz w:val="20"/>
                <w:szCs w:val="20"/>
              </w:rPr>
              <w:t>Explanations, where required, show evidence of good comprehension of the material though there may be some limited understanding of some areas. </w:t>
            </w:r>
          </w:p>
          <w:p w14:paraId="1AA576C3" w14:textId="77777777" w:rsidR="00E3210F" w:rsidRPr="002B06BF" w:rsidRDefault="00E3210F">
            <w:pPr>
              <w:numPr>
                <w:ilvl w:val="0"/>
                <w:numId w:val="55"/>
              </w:numPr>
              <w:spacing w:after="0" w:line="240" w:lineRule="auto"/>
              <w:jc w:val="both"/>
              <w:rPr>
                <w:rFonts w:ascii="Arial" w:hAnsi="Arial" w:cs="Arial"/>
                <w:sz w:val="20"/>
                <w:szCs w:val="20"/>
              </w:rPr>
            </w:pPr>
            <w:r w:rsidRPr="002B06BF">
              <w:rPr>
                <w:rFonts w:ascii="Arial" w:hAnsi="Arial" w:cs="Arial"/>
                <w:sz w:val="20"/>
                <w:szCs w:val="20"/>
              </w:rPr>
              <w:t>Interpretations, where required, are generally standard but may in parts show some evidence of a critical appreciation of the material. </w:t>
            </w:r>
          </w:p>
          <w:p w14:paraId="646CEE92" w14:textId="77777777" w:rsidR="00E3210F" w:rsidRPr="002B06BF" w:rsidRDefault="00E3210F">
            <w:pPr>
              <w:numPr>
                <w:ilvl w:val="0"/>
                <w:numId w:val="55"/>
              </w:numPr>
              <w:spacing w:after="0" w:line="240" w:lineRule="auto"/>
              <w:jc w:val="both"/>
              <w:rPr>
                <w:rFonts w:ascii="Arial" w:hAnsi="Arial" w:cs="Arial"/>
                <w:sz w:val="20"/>
                <w:szCs w:val="20"/>
              </w:rPr>
            </w:pPr>
            <w:r w:rsidRPr="002B06BF">
              <w:rPr>
                <w:rFonts w:ascii="Arial" w:hAnsi="Arial" w:cs="Arial"/>
                <w:sz w:val="20"/>
                <w:szCs w:val="20"/>
              </w:rPr>
              <w:t>Limited use of common standard mathematical notation and conventions. </w:t>
            </w:r>
          </w:p>
          <w:p w14:paraId="4F8F56C0"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649CC1FA"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tc>
      </w:tr>
      <w:tr w:rsidR="00E3210F" w:rsidRPr="002B06BF" w14:paraId="77598288" w14:textId="77777777" w:rsidTr="00E3210F">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512DDB53"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lang w:val="en-US"/>
              </w:rPr>
              <w:t>3</w:t>
            </w:r>
            <w:r w:rsidRPr="002B06BF">
              <w:rPr>
                <w:rFonts w:ascii="Arial" w:hAnsi="Arial" w:cs="Arial"/>
                <w:sz w:val="20"/>
                <w:szCs w:val="20"/>
                <w:vertAlign w:val="superscript"/>
                <w:lang w:val="en-US"/>
              </w:rPr>
              <w:t>rd (</w:t>
            </w:r>
            <w:r w:rsidRPr="002B06BF">
              <w:rPr>
                <w:rFonts w:ascii="Arial" w:hAnsi="Arial" w:cs="Arial"/>
                <w:sz w:val="20"/>
                <w:szCs w:val="20"/>
                <w:lang w:val="en-US"/>
              </w:rPr>
              <w:t>40–49)</w:t>
            </w:r>
            <w:r w:rsidRPr="002B06BF">
              <w:rPr>
                <w:rFonts w:ascii="Arial" w:hAnsi="Arial" w:cs="Arial"/>
                <w:sz w:val="20"/>
                <w:szCs w:val="20"/>
              </w:rPr>
              <w:t> </w:t>
            </w:r>
          </w:p>
        </w:tc>
        <w:tc>
          <w:tcPr>
            <w:tcW w:w="8699" w:type="dxa"/>
            <w:tcBorders>
              <w:top w:val="single" w:sz="6" w:space="0" w:color="auto"/>
              <w:left w:val="single" w:sz="6" w:space="0" w:color="auto"/>
              <w:bottom w:val="single" w:sz="6" w:space="0" w:color="auto"/>
              <w:right w:val="single" w:sz="6" w:space="0" w:color="auto"/>
            </w:tcBorders>
            <w:shd w:val="clear" w:color="auto" w:fill="auto"/>
            <w:hideMark/>
          </w:tcPr>
          <w:p w14:paraId="0CF2844C"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For essay-based subjects: </w:t>
            </w:r>
          </w:p>
          <w:p w14:paraId="2FC17F8B" w14:textId="77777777" w:rsidR="006A2D92" w:rsidRPr="002B06BF" w:rsidRDefault="006A2D92" w:rsidP="00E3210F">
            <w:pPr>
              <w:spacing w:after="0" w:line="240" w:lineRule="auto"/>
              <w:jc w:val="both"/>
              <w:rPr>
                <w:rFonts w:ascii="Arial" w:hAnsi="Arial" w:cs="Arial"/>
                <w:sz w:val="20"/>
                <w:szCs w:val="20"/>
              </w:rPr>
            </w:pPr>
          </w:p>
          <w:p w14:paraId="5B38B624" w14:textId="77777777" w:rsidR="00E3210F" w:rsidRPr="002B06BF" w:rsidRDefault="00E3210F">
            <w:pPr>
              <w:numPr>
                <w:ilvl w:val="0"/>
                <w:numId w:val="56"/>
              </w:numPr>
              <w:spacing w:after="0" w:line="240" w:lineRule="auto"/>
              <w:jc w:val="both"/>
              <w:rPr>
                <w:rFonts w:ascii="Arial" w:hAnsi="Arial" w:cs="Arial"/>
                <w:sz w:val="20"/>
                <w:szCs w:val="20"/>
              </w:rPr>
            </w:pPr>
            <w:r w:rsidRPr="002B06BF">
              <w:rPr>
                <w:rFonts w:ascii="Arial" w:hAnsi="Arial" w:cs="Arial"/>
                <w:sz w:val="20"/>
                <w:szCs w:val="20"/>
              </w:rPr>
              <w:t>Limited knowledge and understanding with significant errors and omissions and generally ignorant or confused awareness of key theoretical/ methodological issues</w:t>
            </w:r>
            <w:r w:rsidR="006A2D92" w:rsidRPr="002B06BF">
              <w:rPr>
                <w:rFonts w:ascii="Arial" w:hAnsi="Arial" w:cs="Arial"/>
                <w:sz w:val="20"/>
                <w:szCs w:val="20"/>
              </w:rPr>
              <w:t>.</w:t>
            </w:r>
            <w:r w:rsidRPr="002B06BF">
              <w:rPr>
                <w:rFonts w:ascii="Arial" w:hAnsi="Arial" w:cs="Arial"/>
                <w:sz w:val="20"/>
                <w:szCs w:val="20"/>
              </w:rPr>
              <w:t> </w:t>
            </w:r>
          </w:p>
          <w:p w14:paraId="3DC41497" w14:textId="77777777" w:rsidR="00E3210F" w:rsidRPr="002B06BF" w:rsidRDefault="00E3210F">
            <w:pPr>
              <w:numPr>
                <w:ilvl w:val="0"/>
                <w:numId w:val="56"/>
              </w:numPr>
              <w:spacing w:after="0" w:line="240" w:lineRule="auto"/>
              <w:jc w:val="both"/>
              <w:rPr>
                <w:rFonts w:ascii="Arial" w:hAnsi="Arial" w:cs="Arial"/>
                <w:sz w:val="20"/>
                <w:szCs w:val="20"/>
              </w:rPr>
            </w:pPr>
            <w:r w:rsidRPr="002B06BF">
              <w:rPr>
                <w:rFonts w:ascii="Arial" w:hAnsi="Arial" w:cs="Arial"/>
                <w:sz w:val="20"/>
                <w:szCs w:val="20"/>
              </w:rPr>
              <w:t>Largely misses the point of the question, asserts rather than argues a case; underdeveloped or chaotic structure; evidence mentioned but used inappropriately or incorrectly</w:t>
            </w:r>
            <w:r w:rsidR="006A2D92" w:rsidRPr="002B06BF">
              <w:rPr>
                <w:rFonts w:ascii="Arial" w:hAnsi="Arial" w:cs="Arial"/>
                <w:sz w:val="20"/>
                <w:szCs w:val="20"/>
              </w:rPr>
              <w:t>.</w:t>
            </w:r>
            <w:r w:rsidRPr="002B06BF">
              <w:rPr>
                <w:rFonts w:ascii="Arial" w:hAnsi="Arial" w:cs="Arial"/>
                <w:sz w:val="20"/>
                <w:szCs w:val="20"/>
              </w:rPr>
              <w:t> </w:t>
            </w:r>
          </w:p>
          <w:p w14:paraId="6C178B26" w14:textId="77777777" w:rsidR="00E3210F" w:rsidRPr="002B06BF" w:rsidRDefault="00E3210F">
            <w:pPr>
              <w:numPr>
                <w:ilvl w:val="0"/>
                <w:numId w:val="56"/>
              </w:numPr>
              <w:spacing w:after="0" w:line="240" w:lineRule="auto"/>
              <w:jc w:val="both"/>
              <w:rPr>
                <w:rFonts w:ascii="Arial" w:hAnsi="Arial" w:cs="Arial"/>
                <w:sz w:val="20"/>
                <w:szCs w:val="20"/>
              </w:rPr>
            </w:pPr>
            <w:r w:rsidRPr="002B06BF">
              <w:rPr>
                <w:rFonts w:ascii="Arial" w:hAnsi="Arial" w:cs="Arial"/>
                <w:sz w:val="20"/>
                <w:szCs w:val="20"/>
              </w:rPr>
              <w:t>Very little attempt at analysis or synthesis, tending towards excessive description</w:t>
            </w:r>
            <w:r w:rsidR="006A2D92" w:rsidRPr="002B06BF">
              <w:rPr>
                <w:rFonts w:ascii="Arial" w:hAnsi="Arial" w:cs="Arial"/>
                <w:sz w:val="20"/>
                <w:szCs w:val="20"/>
              </w:rPr>
              <w:t>.</w:t>
            </w:r>
            <w:r w:rsidRPr="002B06BF">
              <w:rPr>
                <w:rFonts w:ascii="Arial" w:hAnsi="Arial" w:cs="Arial"/>
                <w:sz w:val="20"/>
                <w:szCs w:val="20"/>
              </w:rPr>
              <w:t> </w:t>
            </w:r>
          </w:p>
          <w:p w14:paraId="2E2CCC21" w14:textId="77777777" w:rsidR="00E3210F" w:rsidRPr="002B06BF" w:rsidRDefault="00E3210F">
            <w:pPr>
              <w:numPr>
                <w:ilvl w:val="0"/>
                <w:numId w:val="56"/>
              </w:numPr>
              <w:spacing w:after="0" w:line="240" w:lineRule="auto"/>
              <w:jc w:val="both"/>
              <w:rPr>
                <w:rFonts w:ascii="Arial" w:hAnsi="Arial" w:cs="Arial"/>
                <w:sz w:val="20"/>
                <w:szCs w:val="20"/>
              </w:rPr>
            </w:pPr>
            <w:r w:rsidRPr="002B06BF">
              <w:rPr>
                <w:rFonts w:ascii="Arial" w:hAnsi="Arial" w:cs="Arial"/>
                <w:sz w:val="20"/>
                <w:szCs w:val="20"/>
              </w:rPr>
              <w:t xml:space="preserve">Limited, </w:t>
            </w:r>
            <w:r w:rsidR="006A2D92" w:rsidRPr="002B06BF">
              <w:rPr>
                <w:rFonts w:ascii="Arial" w:hAnsi="Arial" w:cs="Arial"/>
                <w:sz w:val="20"/>
                <w:szCs w:val="20"/>
              </w:rPr>
              <w:t>uncritical,</w:t>
            </w:r>
            <w:r w:rsidRPr="002B06BF">
              <w:rPr>
                <w:rFonts w:ascii="Arial" w:hAnsi="Arial" w:cs="Arial"/>
                <w:sz w:val="20"/>
                <w:szCs w:val="20"/>
              </w:rPr>
              <w:t xml:space="preserve"> and generally confused account of a narrow range of sources </w:t>
            </w:r>
          </w:p>
          <w:p w14:paraId="62E7A3D3" w14:textId="77777777" w:rsidR="00E3210F" w:rsidRPr="002B06BF" w:rsidRDefault="00E3210F">
            <w:pPr>
              <w:numPr>
                <w:ilvl w:val="0"/>
                <w:numId w:val="56"/>
              </w:numPr>
              <w:spacing w:after="0" w:line="240" w:lineRule="auto"/>
              <w:jc w:val="both"/>
              <w:rPr>
                <w:rFonts w:ascii="Arial" w:hAnsi="Arial" w:cs="Arial"/>
                <w:sz w:val="20"/>
                <w:szCs w:val="20"/>
              </w:rPr>
            </w:pPr>
            <w:r w:rsidRPr="002B06BF">
              <w:rPr>
                <w:rFonts w:ascii="Arial" w:hAnsi="Arial" w:cs="Arial"/>
                <w:sz w:val="20"/>
                <w:szCs w:val="20"/>
              </w:rPr>
              <w:t>Poorly presented: not always easy to follow; frequent grammatical and spelling errors; limited attempt at providing references (e.g.</w:t>
            </w:r>
            <w:r w:rsidR="006A2D92" w:rsidRPr="002B06BF">
              <w:rPr>
                <w:rFonts w:ascii="Arial" w:hAnsi="Arial" w:cs="Arial"/>
                <w:sz w:val="20"/>
                <w:szCs w:val="20"/>
              </w:rPr>
              <w:t>,</w:t>
            </w:r>
            <w:r w:rsidRPr="002B06BF">
              <w:rPr>
                <w:rFonts w:ascii="Arial" w:hAnsi="Arial" w:cs="Arial"/>
                <w:sz w:val="20"/>
                <w:szCs w:val="20"/>
              </w:rPr>
              <w:t xml:space="preserve"> only referencing direct quotations) and containing bibliographic omissions</w:t>
            </w:r>
            <w:r w:rsidR="006A2D92" w:rsidRPr="002B06BF">
              <w:rPr>
                <w:rFonts w:ascii="Arial" w:hAnsi="Arial" w:cs="Arial"/>
                <w:sz w:val="20"/>
                <w:szCs w:val="20"/>
              </w:rPr>
              <w:t>.</w:t>
            </w:r>
            <w:r w:rsidRPr="002B06BF">
              <w:rPr>
                <w:rFonts w:ascii="Arial" w:hAnsi="Arial" w:cs="Arial"/>
                <w:sz w:val="20"/>
                <w:szCs w:val="20"/>
              </w:rPr>
              <w:t> </w:t>
            </w:r>
          </w:p>
          <w:p w14:paraId="739BA0A6" w14:textId="77777777" w:rsidR="00E3210F" w:rsidRPr="002B06BF" w:rsidRDefault="00E3210F">
            <w:pPr>
              <w:numPr>
                <w:ilvl w:val="0"/>
                <w:numId w:val="56"/>
              </w:numPr>
              <w:spacing w:after="0" w:line="240" w:lineRule="auto"/>
              <w:jc w:val="both"/>
              <w:rPr>
                <w:rFonts w:ascii="Arial" w:hAnsi="Arial" w:cs="Arial"/>
                <w:sz w:val="20"/>
                <w:szCs w:val="20"/>
              </w:rPr>
            </w:pPr>
            <w:r w:rsidRPr="002B06BF">
              <w:rPr>
                <w:rFonts w:ascii="Arial" w:hAnsi="Arial" w:cs="Arial"/>
                <w:sz w:val="20"/>
                <w:szCs w:val="20"/>
              </w:rPr>
              <w:t>Identifies relevant areas for focusing problem solving but makes significant mistakes in solutions indicative of either a lack of discrimination or an understanding of a principle (NB: where problem solving is an important key learning outcome)</w:t>
            </w:r>
            <w:r w:rsidR="006A2D92" w:rsidRPr="002B06BF">
              <w:rPr>
                <w:rFonts w:ascii="Arial" w:hAnsi="Arial" w:cs="Arial"/>
                <w:sz w:val="20"/>
                <w:szCs w:val="20"/>
              </w:rPr>
              <w:t>.</w:t>
            </w:r>
            <w:r w:rsidRPr="002B06BF">
              <w:rPr>
                <w:rFonts w:ascii="Arial" w:hAnsi="Arial" w:cs="Arial"/>
                <w:sz w:val="20"/>
                <w:szCs w:val="20"/>
              </w:rPr>
              <w:t> </w:t>
            </w:r>
          </w:p>
          <w:p w14:paraId="10EF996B"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5E9D7A52" w14:textId="77777777" w:rsidR="006A2D92"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For mathematical subjects</w:t>
            </w:r>
            <w:r w:rsidR="006A2D92" w:rsidRPr="002B06BF">
              <w:rPr>
                <w:rFonts w:ascii="Arial" w:hAnsi="Arial" w:cs="Arial"/>
                <w:sz w:val="20"/>
                <w:szCs w:val="20"/>
              </w:rPr>
              <w:t>:</w:t>
            </w:r>
          </w:p>
          <w:p w14:paraId="5E3886A4"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0784B08B" w14:textId="77777777" w:rsidR="00E3210F" w:rsidRPr="002B06BF" w:rsidRDefault="00E3210F">
            <w:pPr>
              <w:numPr>
                <w:ilvl w:val="0"/>
                <w:numId w:val="57"/>
              </w:numPr>
              <w:spacing w:after="0" w:line="240" w:lineRule="auto"/>
              <w:jc w:val="both"/>
              <w:rPr>
                <w:rFonts w:ascii="Arial" w:hAnsi="Arial" w:cs="Arial"/>
                <w:sz w:val="20"/>
                <w:szCs w:val="20"/>
              </w:rPr>
            </w:pPr>
            <w:r w:rsidRPr="002B06BF">
              <w:rPr>
                <w:rFonts w:ascii="Arial" w:hAnsi="Arial" w:cs="Arial"/>
                <w:sz w:val="20"/>
                <w:szCs w:val="20"/>
              </w:rPr>
              <w:t>A reasonable spread of relevant knowledge but showing a good grasp of only a minority of the material. Some questions may be answered well, others will have major omissions or misunderstandings. Some questions may not be attempted at all. </w:t>
            </w:r>
          </w:p>
          <w:p w14:paraId="296CC401" w14:textId="77777777" w:rsidR="00E3210F" w:rsidRPr="002B06BF" w:rsidRDefault="00E3210F">
            <w:pPr>
              <w:numPr>
                <w:ilvl w:val="0"/>
                <w:numId w:val="57"/>
              </w:numPr>
              <w:spacing w:after="0" w:line="240" w:lineRule="auto"/>
              <w:jc w:val="both"/>
              <w:rPr>
                <w:rFonts w:ascii="Arial" w:hAnsi="Arial" w:cs="Arial"/>
                <w:sz w:val="20"/>
                <w:szCs w:val="20"/>
              </w:rPr>
            </w:pPr>
            <w:r w:rsidRPr="002B06BF">
              <w:rPr>
                <w:rFonts w:ascii="Arial" w:hAnsi="Arial" w:cs="Arial"/>
                <w:sz w:val="20"/>
                <w:szCs w:val="20"/>
              </w:rPr>
              <w:t>There is some evidence of a logical structure though it is not evident throughout. </w:t>
            </w:r>
          </w:p>
          <w:p w14:paraId="7B2CD2A9" w14:textId="77777777" w:rsidR="00E3210F" w:rsidRPr="002B06BF" w:rsidRDefault="00E3210F">
            <w:pPr>
              <w:numPr>
                <w:ilvl w:val="0"/>
                <w:numId w:val="57"/>
              </w:numPr>
              <w:spacing w:after="0" w:line="240" w:lineRule="auto"/>
              <w:jc w:val="both"/>
              <w:rPr>
                <w:rFonts w:ascii="Arial" w:hAnsi="Arial" w:cs="Arial"/>
                <w:sz w:val="20"/>
                <w:szCs w:val="20"/>
              </w:rPr>
            </w:pPr>
            <w:r w:rsidRPr="002B06BF">
              <w:rPr>
                <w:rFonts w:ascii="Arial" w:hAnsi="Arial" w:cs="Arial"/>
                <w:sz w:val="20"/>
                <w:szCs w:val="20"/>
              </w:rPr>
              <w:t>Explanations, where required, are short and display a limited understanding of the material. Some explanations are not given. </w:t>
            </w:r>
          </w:p>
          <w:p w14:paraId="2912776B" w14:textId="77777777" w:rsidR="00E3210F" w:rsidRPr="002B06BF" w:rsidRDefault="00E3210F">
            <w:pPr>
              <w:numPr>
                <w:ilvl w:val="0"/>
                <w:numId w:val="57"/>
              </w:numPr>
              <w:spacing w:after="0" w:line="240" w:lineRule="auto"/>
              <w:jc w:val="both"/>
              <w:rPr>
                <w:rFonts w:ascii="Arial" w:hAnsi="Arial" w:cs="Arial"/>
                <w:sz w:val="20"/>
                <w:szCs w:val="20"/>
              </w:rPr>
            </w:pPr>
            <w:r w:rsidRPr="002B06BF">
              <w:rPr>
                <w:rFonts w:ascii="Arial" w:hAnsi="Arial" w:cs="Arial"/>
                <w:sz w:val="20"/>
                <w:szCs w:val="20"/>
              </w:rPr>
              <w:t>Interpretations, where required, are poor and do not show critical appreciation of the material. </w:t>
            </w:r>
          </w:p>
          <w:p w14:paraId="1F2AE35D" w14:textId="77777777" w:rsidR="00E3210F" w:rsidRPr="002B06BF" w:rsidRDefault="00E3210F">
            <w:pPr>
              <w:numPr>
                <w:ilvl w:val="0"/>
                <w:numId w:val="57"/>
              </w:numPr>
              <w:spacing w:after="0" w:line="240" w:lineRule="auto"/>
              <w:jc w:val="both"/>
              <w:rPr>
                <w:rFonts w:ascii="Arial" w:hAnsi="Arial" w:cs="Arial"/>
                <w:sz w:val="20"/>
                <w:szCs w:val="20"/>
              </w:rPr>
            </w:pPr>
            <w:r w:rsidRPr="002B06BF">
              <w:rPr>
                <w:rFonts w:ascii="Arial" w:hAnsi="Arial" w:cs="Arial"/>
                <w:sz w:val="20"/>
                <w:szCs w:val="20"/>
              </w:rPr>
              <w:t>Very limited use of common standard mathematical notation and conventions. </w:t>
            </w:r>
          </w:p>
          <w:p w14:paraId="4ECEB114"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tc>
      </w:tr>
      <w:tr w:rsidR="00E3210F" w:rsidRPr="002B06BF" w14:paraId="4F5F106E" w14:textId="77777777" w:rsidTr="00E3210F">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9DC5CB6"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lang w:val="en-US"/>
              </w:rPr>
              <w:t>Marginal</w:t>
            </w:r>
            <w:r w:rsidRPr="002B06BF">
              <w:rPr>
                <w:rFonts w:ascii="Arial" w:hAnsi="Arial" w:cs="Arial"/>
                <w:sz w:val="20"/>
                <w:szCs w:val="20"/>
              </w:rPr>
              <w:t> </w:t>
            </w:r>
          </w:p>
          <w:p w14:paraId="0E25EDE1"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lang w:val="en-US"/>
              </w:rPr>
              <w:t>Fail</w:t>
            </w:r>
            <w:r w:rsidRPr="002B06BF">
              <w:rPr>
                <w:rFonts w:ascii="Arial" w:hAnsi="Arial" w:cs="Arial"/>
                <w:sz w:val="20"/>
                <w:szCs w:val="20"/>
              </w:rPr>
              <w:t> </w:t>
            </w:r>
          </w:p>
          <w:p w14:paraId="24EBF033"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lang w:val="en-US"/>
              </w:rPr>
              <w:t>(35–39)</w:t>
            </w:r>
            <w:r w:rsidRPr="002B06BF">
              <w:rPr>
                <w:rFonts w:ascii="Arial" w:hAnsi="Arial" w:cs="Arial"/>
                <w:sz w:val="20"/>
                <w:szCs w:val="20"/>
              </w:rPr>
              <w:t> </w:t>
            </w:r>
          </w:p>
        </w:tc>
        <w:tc>
          <w:tcPr>
            <w:tcW w:w="8699" w:type="dxa"/>
            <w:tcBorders>
              <w:top w:val="single" w:sz="6" w:space="0" w:color="auto"/>
              <w:left w:val="single" w:sz="6" w:space="0" w:color="auto"/>
              <w:bottom w:val="single" w:sz="6" w:space="0" w:color="auto"/>
              <w:right w:val="single" w:sz="6" w:space="0" w:color="auto"/>
            </w:tcBorders>
            <w:shd w:val="clear" w:color="auto" w:fill="auto"/>
            <w:hideMark/>
          </w:tcPr>
          <w:p w14:paraId="4342B8AD"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For essay-based subjects: </w:t>
            </w:r>
          </w:p>
          <w:p w14:paraId="0A4F7224" w14:textId="77777777" w:rsidR="006A2D92" w:rsidRPr="002B06BF" w:rsidRDefault="006A2D92" w:rsidP="00E3210F">
            <w:pPr>
              <w:spacing w:after="0" w:line="240" w:lineRule="auto"/>
              <w:jc w:val="both"/>
              <w:rPr>
                <w:rFonts w:ascii="Arial" w:hAnsi="Arial" w:cs="Arial"/>
                <w:sz w:val="20"/>
                <w:szCs w:val="20"/>
              </w:rPr>
            </w:pPr>
          </w:p>
          <w:p w14:paraId="5506698D" w14:textId="77777777" w:rsidR="00E3210F" w:rsidRPr="002B06BF" w:rsidRDefault="00E3210F">
            <w:pPr>
              <w:numPr>
                <w:ilvl w:val="0"/>
                <w:numId w:val="58"/>
              </w:numPr>
              <w:spacing w:after="0" w:line="240" w:lineRule="auto"/>
              <w:jc w:val="both"/>
              <w:rPr>
                <w:rFonts w:ascii="Arial" w:hAnsi="Arial" w:cs="Arial"/>
                <w:sz w:val="20"/>
                <w:szCs w:val="20"/>
              </w:rPr>
            </w:pPr>
            <w:r w:rsidRPr="002B06BF">
              <w:rPr>
                <w:rFonts w:ascii="Arial" w:hAnsi="Arial" w:cs="Arial"/>
                <w:sz w:val="20"/>
                <w:szCs w:val="20"/>
              </w:rPr>
              <w:t>Unsatisfactory level of knowledge and understanding of subject; limited or no understanding of theoretical/methodological issues</w:t>
            </w:r>
            <w:r w:rsidR="006A2D92" w:rsidRPr="002B06BF">
              <w:rPr>
                <w:rFonts w:ascii="Arial" w:hAnsi="Arial" w:cs="Arial"/>
                <w:sz w:val="20"/>
                <w:szCs w:val="20"/>
              </w:rPr>
              <w:t>.</w:t>
            </w:r>
            <w:r w:rsidRPr="002B06BF">
              <w:rPr>
                <w:rFonts w:ascii="Arial" w:hAnsi="Arial" w:cs="Arial"/>
                <w:sz w:val="20"/>
                <w:szCs w:val="20"/>
              </w:rPr>
              <w:t> </w:t>
            </w:r>
          </w:p>
          <w:p w14:paraId="49915FBE" w14:textId="77777777" w:rsidR="00E3210F" w:rsidRPr="002B06BF" w:rsidRDefault="00E3210F">
            <w:pPr>
              <w:numPr>
                <w:ilvl w:val="0"/>
                <w:numId w:val="58"/>
              </w:numPr>
              <w:spacing w:after="0" w:line="240" w:lineRule="auto"/>
              <w:jc w:val="both"/>
              <w:rPr>
                <w:rFonts w:ascii="Arial" w:hAnsi="Arial" w:cs="Arial"/>
                <w:sz w:val="20"/>
                <w:szCs w:val="20"/>
              </w:rPr>
            </w:pPr>
            <w:r w:rsidRPr="002B06BF">
              <w:rPr>
                <w:rFonts w:ascii="Arial" w:hAnsi="Arial" w:cs="Arial"/>
                <w:sz w:val="20"/>
                <w:szCs w:val="20"/>
              </w:rPr>
              <w:t>Very little comprehension of the implications of the question and lacking a coherent structure</w:t>
            </w:r>
            <w:r w:rsidR="006A2D92" w:rsidRPr="002B06BF">
              <w:rPr>
                <w:rFonts w:ascii="Arial" w:hAnsi="Arial" w:cs="Arial"/>
                <w:sz w:val="20"/>
                <w:szCs w:val="20"/>
              </w:rPr>
              <w:t>.</w:t>
            </w:r>
            <w:r w:rsidRPr="002B06BF">
              <w:rPr>
                <w:rFonts w:ascii="Arial" w:hAnsi="Arial" w:cs="Arial"/>
                <w:sz w:val="20"/>
                <w:szCs w:val="20"/>
              </w:rPr>
              <w:t> </w:t>
            </w:r>
          </w:p>
          <w:p w14:paraId="1B5CAAD2" w14:textId="77777777" w:rsidR="00E3210F" w:rsidRPr="002B06BF" w:rsidRDefault="00E3210F">
            <w:pPr>
              <w:numPr>
                <w:ilvl w:val="0"/>
                <w:numId w:val="58"/>
              </w:numPr>
              <w:spacing w:after="0" w:line="240" w:lineRule="auto"/>
              <w:jc w:val="both"/>
              <w:rPr>
                <w:rFonts w:ascii="Arial" w:hAnsi="Arial" w:cs="Arial"/>
                <w:sz w:val="20"/>
                <w:szCs w:val="20"/>
              </w:rPr>
            </w:pPr>
            <w:r w:rsidRPr="002B06BF">
              <w:rPr>
                <w:rFonts w:ascii="Arial" w:hAnsi="Arial" w:cs="Arial"/>
                <w:sz w:val="20"/>
                <w:szCs w:val="20"/>
              </w:rPr>
              <w:t>Lacking any attempt at analysis and critical engagement with issues, based on description or opinion</w:t>
            </w:r>
            <w:r w:rsidR="006A2D92" w:rsidRPr="002B06BF">
              <w:rPr>
                <w:rFonts w:ascii="Arial" w:hAnsi="Arial" w:cs="Arial"/>
                <w:sz w:val="20"/>
                <w:szCs w:val="20"/>
              </w:rPr>
              <w:t>.</w:t>
            </w:r>
            <w:r w:rsidRPr="002B06BF">
              <w:rPr>
                <w:rFonts w:ascii="Arial" w:hAnsi="Arial" w:cs="Arial"/>
                <w:sz w:val="20"/>
                <w:szCs w:val="20"/>
              </w:rPr>
              <w:t> </w:t>
            </w:r>
          </w:p>
          <w:p w14:paraId="3973BF41" w14:textId="77777777" w:rsidR="00E3210F" w:rsidRPr="002B06BF" w:rsidRDefault="00E3210F">
            <w:pPr>
              <w:numPr>
                <w:ilvl w:val="0"/>
                <w:numId w:val="58"/>
              </w:numPr>
              <w:spacing w:after="0" w:line="240" w:lineRule="auto"/>
              <w:jc w:val="both"/>
              <w:rPr>
                <w:rFonts w:ascii="Arial" w:hAnsi="Arial" w:cs="Arial"/>
                <w:sz w:val="20"/>
                <w:szCs w:val="20"/>
              </w:rPr>
            </w:pPr>
            <w:r w:rsidRPr="002B06BF">
              <w:rPr>
                <w:rFonts w:ascii="Arial" w:hAnsi="Arial" w:cs="Arial"/>
                <w:sz w:val="20"/>
                <w:szCs w:val="20"/>
              </w:rPr>
              <w:t>Little use of sources and what is used reflects a very narrow range or are irrelevant and/or misunderstood</w:t>
            </w:r>
            <w:r w:rsidR="006A2D92" w:rsidRPr="002B06BF">
              <w:rPr>
                <w:rFonts w:ascii="Arial" w:hAnsi="Arial" w:cs="Arial"/>
                <w:sz w:val="20"/>
                <w:szCs w:val="20"/>
              </w:rPr>
              <w:t>.</w:t>
            </w:r>
            <w:r w:rsidRPr="002B06BF">
              <w:rPr>
                <w:rFonts w:ascii="Arial" w:hAnsi="Arial" w:cs="Arial"/>
                <w:sz w:val="20"/>
                <w:szCs w:val="20"/>
              </w:rPr>
              <w:t> </w:t>
            </w:r>
          </w:p>
          <w:p w14:paraId="62F11D19" w14:textId="77777777" w:rsidR="00E3210F" w:rsidRPr="002B06BF" w:rsidRDefault="00E3210F">
            <w:pPr>
              <w:numPr>
                <w:ilvl w:val="0"/>
                <w:numId w:val="58"/>
              </w:numPr>
              <w:spacing w:after="0" w:line="240" w:lineRule="auto"/>
              <w:jc w:val="both"/>
              <w:rPr>
                <w:rFonts w:ascii="Arial" w:hAnsi="Arial" w:cs="Arial"/>
                <w:sz w:val="20"/>
                <w:szCs w:val="20"/>
              </w:rPr>
            </w:pPr>
            <w:r w:rsidRPr="002B06BF">
              <w:rPr>
                <w:rFonts w:ascii="Arial" w:hAnsi="Arial" w:cs="Arial"/>
                <w:sz w:val="20"/>
                <w:szCs w:val="20"/>
              </w:rPr>
              <w:t>Unsatisfactory presentation: difficult to follow; very limited attempt at providing references (e.g.</w:t>
            </w:r>
            <w:r w:rsidR="006A2D92" w:rsidRPr="002B06BF">
              <w:rPr>
                <w:rFonts w:ascii="Arial" w:hAnsi="Arial" w:cs="Arial"/>
                <w:sz w:val="20"/>
                <w:szCs w:val="20"/>
              </w:rPr>
              <w:t>,</w:t>
            </w:r>
            <w:r w:rsidRPr="002B06BF">
              <w:rPr>
                <w:rFonts w:ascii="Arial" w:hAnsi="Arial" w:cs="Arial"/>
                <w:sz w:val="20"/>
                <w:szCs w:val="20"/>
              </w:rPr>
              <w:t xml:space="preserve"> only referencing direct quotations) and containing bibliographic omissions</w:t>
            </w:r>
            <w:r w:rsidR="006A2D92" w:rsidRPr="002B06BF">
              <w:rPr>
                <w:rFonts w:ascii="Arial" w:hAnsi="Arial" w:cs="Arial"/>
                <w:sz w:val="20"/>
                <w:szCs w:val="20"/>
              </w:rPr>
              <w:t>.</w:t>
            </w:r>
            <w:r w:rsidRPr="002B06BF">
              <w:rPr>
                <w:rFonts w:ascii="Arial" w:hAnsi="Arial" w:cs="Arial"/>
                <w:sz w:val="20"/>
                <w:szCs w:val="20"/>
              </w:rPr>
              <w:t> </w:t>
            </w:r>
          </w:p>
          <w:p w14:paraId="107323FD" w14:textId="77777777" w:rsidR="00E3210F" w:rsidRPr="002B06BF" w:rsidRDefault="00E3210F">
            <w:pPr>
              <w:numPr>
                <w:ilvl w:val="0"/>
                <w:numId w:val="58"/>
              </w:numPr>
              <w:spacing w:after="0" w:line="240" w:lineRule="auto"/>
              <w:jc w:val="both"/>
              <w:rPr>
                <w:rFonts w:ascii="Arial" w:hAnsi="Arial" w:cs="Arial"/>
                <w:sz w:val="20"/>
                <w:szCs w:val="20"/>
              </w:rPr>
            </w:pPr>
            <w:r w:rsidRPr="002B06BF">
              <w:rPr>
                <w:rFonts w:ascii="Arial" w:hAnsi="Arial" w:cs="Arial"/>
                <w:sz w:val="20"/>
                <w:szCs w:val="20"/>
              </w:rPr>
              <w:t>Some identification of relevant areas for focusing problem solving but makes significant mistakes in solutions indicative of either a lack of discrimination or an understanding of a principle (NB: where problem solving is an important key learning outcome)</w:t>
            </w:r>
            <w:r w:rsidR="006A2D92" w:rsidRPr="002B06BF">
              <w:rPr>
                <w:rFonts w:ascii="Arial" w:hAnsi="Arial" w:cs="Arial"/>
                <w:sz w:val="20"/>
                <w:szCs w:val="20"/>
              </w:rPr>
              <w:t>.</w:t>
            </w:r>
            <w:r w:rsidRPr="002B06BF">
              <w:rPr>
                <w:rFonts w:ascii="Arial" w:hAnsi="Arial" w:cs="Arial"/>
                <w:sz w:val="20"/>
                <w:szCs w:val="20"/>
              </w:rPr>
              <w:t> </w:t>
            </w:r>
          </w:p>
          <w:p w14:paraId="0D8BF348"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25901874"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For mathematical subjects: </w:t>
            </w:r>
          </w:p>
          <w:p w14:paraId="5AE48A43" w14:textId="77777777" w:rsidR="006A2D92" w:rsidRPr="002B06BF" w:rsidRDefault="006A2D92" w:rsidP="00E3210F">
            <w:pPr>
              <w:spacing w:after="0" w:line="240" w:lineRule="auto"/>
              <w:jc w:val="both"/>
              <w:rPr>
                <w:rFonts w:ascii="Arial" w:hAnsi="Arial" w:cs="Arial"/>
                <w:sz w:val="20"/>
                <w:szCs w:val="20"/>
              </w:rPr>
            </w:pPr>
          </w:p>
          <w:p w14:paraId="2FE41175" w14:textId="77777777" w:rsidR="00E3210F" w:rsidRPr="002B06BF" w:rsidRDefault="00E3210F">
            <w:pPr>
              <w:numPr>
                <w:ilvl w:val="0"/>
                <w:numId w:val="59"/>
              </w:numPr>
              <w:spacing w:after="0" w:line="240" w:lineRule="auto"/>
              <w:jc w:val="both"/>
              <w:rPr>
                <w:rFonts w:ascii="Arial" w:hAnsi="Arial" w:cs="Arial"/>
                <w:sz w:val="20"/>
                <w:szCs w:val="20"/>
              </w:rPr>
            </w:pPr>
            <w:r w:rsidRPr="002B06BF">
              <w:rPr>
                <w:rFonts w:ascii="Arial" w:hAnsi="Arial" w:cs="Arial"/>
                <w:sz w:val="20"/>
                <w:szCs w:val="20"/>
              </w:rPr>
              <w:t>Considerable deficiencies, or very partial attempts at questions, across large parts of the topics set, but with some relevant material at places. </w:t>
            </w:r>
          </w:p>
          <w:p w14:paraId="07EA499E" w14:textId="77777777" w:rsidR="00E3210F" w:rsidRPr="002B06BF" w:rsidRDefault="00E3210F">
            <w:pPr>
              <w:numPr>
                <w:ilvl w:val="0"/>
                <w:numId w:val="59"/>
              </w:numPr>
              <w:spacing w:after="0" w:line="240" w:lineRule="auto"/>
              <w:jc w:val="both"/>
              <w:rPr>
                <w:rFonts w:ascii="Arial" w:hAnsi="Arial" w:cs="Arial"/>
                <w:sz w:val="20"/>
                <w:szCs w:val="20"/>
              </w:rPr>
            </w:pPr>
            <w:r w:rsidRPr="002B06BF">
              <w:rPr>
                <w:rFonts w:ascii="Arial" w:hAnsi="Arial" w:cs="Arial"/>
                <w:sz w:val="20"/>
                <w:szCs w:val="20"/>
              </w:rPr>
              <w:t>There is little evidence of a logical structure to the answers. </w:t>
            </w:r>
          </w:p>
          <w:p w14:paraId="1E3490AD" w14:textId="77777777" w:rsidR="00E3210F" w:rsidRPr="002B06BF" w:rsidRDefault="00E3210F">
            <w:pPr>
              <w:numPr>
                <w:ilvl w:val="0"/>
                <w:numId w:val="59"/>
              </w:numPr>
              <w:spacing w:after="0" w:line="240" w:lineRule="auto"/>
              <w:jc w:val="both"/>
              <w:rPr>
                <w:rFonts w:ascii="Arial" w:hAnsi="Arial" w:cs="Arial"/>
                <w:sz w:val="20"/>
                <w:szCs w:val="20"/>
              </w:rPr>
            </w:pPr>
            <w:r w:rsidRPr="002B06BF">
              <w:rPr>
                <w:rFonts w:ascii="Arial" w:hAnsi="Arial" w:cs="Arial"/>
                <w:sz w:val="20"/>
                <w:szCs w:val="20"/>
              </w:rPr>
              <w:t>Explanations, where required, are poor or missing. </w:t>
            </w:r>
          </w:p>
          <w:p w14:paraId="20F82BFB" w14:textId="77777777" w:rsidR="00E3210F" w:rsidRPr="002B06BF" w:rsidRDefault="00E3210F">
            <w:pPr>
              <w:numPr>
                <w:ilvl w:val="0"/>
                <w:numId w:val="59"/>
              </w:numPr>
              <w:spacing w:after="0" w:line="240" w:lineRule="auto"/>
              <w:jc w:val="both"/>
              <w:rPr>
                <w:rFonts w:ascii="Arial" w:hAnsi="Arial" w:cs="Arial"/>
                <w:sz w:val="20"/>
                <w:szCs w:val="20"/>
              </w:rPr>
            </w:pPr>
            <w:r w:rsidRPr="002B06BF">
              <w:rPr>
                <w:rFonts w:ascii="Arial" w:hAnsi="Arial" w:cs="Arial"/>
                <w:sz w:val="20"/>
                <w:szCs w:val="20"/>
              </w:rPr>
              <w:t>Interpretations, where required, are weak or missing and show almost no critical appreciation of the material. </w:t>
            </w:r>
          </w:p>
          <w:p w14:paraId="46ED4209" w14:textId="77777777" w:rsidR="00E3210F" w:rsidRPr="002B06BF" w:rsidRDefault="00E3210F">
            <w:pPr>
              <w:numPr>
                <w:ilvl w:val="0"/>
                <w:numId w:val="59"/>
              </w:numPr>
              <w:spacing w:after="0" w:line="240" w:lineRule="auto"/>
              <w:jc w:val="both"/>
              <w:rPr>
                <w:rFonts w:ascii="Arial" w:hAnsi="Arial" w:cs="Arial"/>
                <w:sz w:val="20"/>
                <w:szCs w:val="20"/>
              </w:rPr>
            </w:pPr>
            <w:r w:rsidRPr="002B06BF">
              <w:rPr>
                <w:rFonts w:ascii="Arial" w:hAnsi="Arial" w:cs="Arial"/>
                <w:sz w:val="20"/>
                <w:szCs w:val="20"/>
              </w:rPr>
              <w:t>Limited or no use of common standard mathematical notation and conventions. </w:t>
            </w:r>
          </w:p>
          <w:p w14:paraId="5EDB29A5"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tc>
      </w:tr>
      <w:tr w:rsidR="00E3210F" w:rsidRPr="002B06BF" w14:paraId="7ADF9CE4" w14:textId="77777777" w:rsidTr="00E3210F">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32151C61"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lang w:val="en-US"/>
              </w:rPr>
              <w:t>Outright</w:t>
            </w:r>
            <w:r w:rsidRPr="002B06BF">
              <w:rPr>
                <w:rFonts w:ascii="Arial" w:hAnsi="Arial" w:cs="Arial"/>
                <w:sz w:val="20"/>
                <w:szCs w:val="20"/>
              </w:rPr>
              <w:t> </w:t>
            </w:r>
          </w:p>
          <w:p w14:paraId="3A82006F"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lang w:val="en-US"/>
              </w:rPr>
              <w:t>Fail</w:t>
            </w:r>
            <w:r w:rsidRPr="002B06BF">
              <w:rPr>
                <w:rFonts w:ascii="Arial" w:hAnsi="Arial" w:cs="Arial"/>
                <w:sz w:val="20"/>
                <w:szCs w:val="20"/>
              </w:rPr>
              <w:t> </w:t>
            </w:r>
          </w:p>
          <w:p w14:paraId="36CC1245"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lang w:val="en-US"/>
              </w:rPr>
              <w:t>(0–34)</w:t>
            </w:r>
            <w:r w:rsidRPr="002B06BF">
              <w:rPr>
                <w:rFonts w:ascii="Arial" w:hAnsi="Arial" w:cs="Arial"/>
                <w:sz w:val="20"/>
                <w:szCs w:val="20"/>
              </w:rPr>
              <w:t> </w:t>
            </w:r>
          </w:p>
        </w:tc>
        <w:tc>
          <w:tcPr>
            <w:tcW w:w="8699" w:type="dxa"/>
            <w:tcBorders>
              <w:top w:val="single" w:sz="6" w:space="0" w:color="auto"/>
              <w:left w:val="single" w:sz="6" w:space="0" w:color="auto"/>
              <w:bottom w:val="single" w:sz="6" w:space="0" w:color="auto"/>
              <w:right w:val="single" w:sz="6" w:space="0" w:color="auto"/>
            </w:tcBorders>
            <w:shd w:val="clear" w:color="auto" w:fill="auto"/>
            <w:hideMark/>
          </w:tcPr>
          <w:p w14:paraId="04DBBEBB" w14:textId="77777777" w:rsidR="006A2D92"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For essay-based subjects</w:t>
            </w:r>
            <w:r w:rsidR="006A2D92" w:rsidRPr="002B06BF">
              <w:rPr>
                <w:rFonts w:ascii="Arial" w:hAnsi="Arial" w:cs="Arial"/>
                <w:sz w:val="20"/>
                <w:szCs w:val="20"/>
              </w:rPr>
              <w:t>:</w:t>
            </w:r>
          </w:p>
          <w:p w14:paraId="4474F8A0"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384063B2" w14:textId="77777777" w:rsidR="00E3210F" w:rsidRPr="002B06BF" w:rsidRDefault="00E3210F">
            <w:pPr>
              <w:numPr>
                <w:ilvl w:val="0"/>
                <w:numId w:val="60"/>
              </w:numPr>
              <w:spacing w:after="0" w:line="240" w:lineRule="auto"/>
              <w:jc w:val="both"/>
              <w:rPr>
                <w:rFonts w:ascii="Arial" w:hAnsi="Arial" w:cs="Arial"/>
                <w:sz w:val="20"/>
                <w:szCs w:val="20"/>
              </w:rPr>
            </w:pPr>
            <w:r w:rsidRPr="002B06BF">
              <w:rPr>
                <w:rFonts w:ascii="Arial" w:hAnsi="Arial" w:cs="Arial"/>
                <w:sz w:val="20"/>
                <w:szCs w:val="20"/>
              </w:rPr>
              <w:t>Very limited, and seriously flawed, knowledge and understanding</w:t>
            </w:r>
            <w:r w:rsidR="006A2D92" w:rsidRPr="002B06BF">
              <w:rPr>
                <w:rFonts w:ascii="Arial" w:hAnsi="Arial" w:cs="Arial"/>
                <w:sz w:val="20"/>
                <w:szCs w:val="20"/>
              </w:rPr>
              <w:t>.</w:t>
            </w:r>
            <w:r w:rsidRPr="002B06BF">
              <w:rPr>
                <w:rFonts w:ascii="Arial" w:hAnsi="Arial" w:cs="Arial"/>
                <w:sz w:val="20"/>
                <w:szCs w:val="20"/>
              </w:rPr>
              <w:t> </w:t>
            </w:r>
          </w:p>
          <w:p w14:paraId="7DE07606" w14:textId="77777777" w:rsidR="00E3210F" w:rsidRPr="002B06BF" w:rsidRDefault="00E3210F">
            <w:pPr>
              <w:numPr>
                <w:ilvl w:val="0"/>
                <w:numId w:val="60"/>
              </w:numPr>
              <w:spacing w:after="0" w:line="240" w:lineRule="auto"/>
              <w:jc w:val="both"/>
              <w:rPr>
                <w:rFonts w:ascii="Arial" w:hAnsi="Arial" w:cs="Arial"/>
                <w:sz w:val="20"/>
                <w:szCs w:val="20"/>
              </w:rPr>
            </w:pPr>
            <w:r w:rsidRPr="002B06BF">
              <w:rPr>
                <w:rFonts w:ascii="Arial" w:hAnsi="Arial" w:cs="Arial"/>
                <w:sz w:val="20"/>
                <w:szCs w:val="20"/>
              </w:rPr>
              <w:t>No comprehension of the implications of the question and no attempt to provide a structure</w:t>
            </w:r>
            <w:r w:rsidR="006A2D92" w:rsidRPr="002B06BF">
              <w:rPr>
                <w:rFonts w:ascii="Arial" w:hAnsi="Arial" w:cs="Arial"/>
                <w:sz w:val="20"/>
                <w:szCs w:val="20"/>
              </w:rPr>
              <w:t>.</w:t>
            </w:r>
            <w:r w:rsidRPr="002B06BF">
              <w:rPr>
                <w:rFonts w:ascii="Arial" w:hAnsi="Arial" w:cs="Arial"/>
                <w:sz w:val="20"/>
                <w:szCs w:val="20"/>
              </w:rPr>
              <w:t> </w:t>
            </w:r>
          </w:p>
          <w:p w14:paraId="4C09FCFE" w14:textId="77777777" w:rsidR="00E3210F" w:rsidRPr="002B06BF" w:rsidRDefault="00E3210F">
            <w:pPr>
              <w:numPr>
                <w:ilvl w:val="0"/>
                <w:numId w:val="60"/>
              </w:numPr>
              <w:spacing w:after="0" w:line="240" w:lineRule="auto"/>
              <w:jc w:val="both"/>
              <w:rPr>
                <w:rFonts w:ascii="Arial" w:hAnsi="Arial" w:cs="Arial"/>
                <w:sz w:val="20"/>
                <w:szCs w:val="20"/>
              </w:rPr>
            </w:pPr>
            <w:r w:rsidRPr="002B06BF">
              <w:rPr>
                <w:rFonts w:ascii="Arial" w:hAnsi="Arial" w:cs="Arial"/>
                <w:sz w:val="20"/>
                <w:szCs w:val="20"/>
              </w:rPr>
              <w:t>No attempt at analysis</w:t>
            </w:r>
            <w:r w:rsidR="006A2D92" w:rsidRPr="002B06BF">
              <w:rPr>
                <w:rFonts w:ascii="Arial" w:hAnsi="Arial" w:cs="Arial"/>
                <w:sz w:val="20"/>
                <w:szCs w:val="20"/>
              </w:rPr>
              <w:t>.</w:t>
            </w:r>
            <w:r w:rsidRPr="002B06BF">
              <w:rPr>
                <w:rFonts w:ascii="Arial" w:hAnsi="Arial" w:cs="Arial"/>
                <w:sz w:val="20"/>
                <w:szCs w:val="20"/>
              </w:rPr>
              <w:t> </w:t>
            </w:r>
          </w:p>
          <w:p w14:paraId="67BC93BB" w14:textId="77777777" w:rsidR="00E3210F" w:rsidRPr="002B06BF" w:rsidRDefault="00E3210F">
            <w:pPr>
              <w:numPr>
                <w:ilvl w:val="0"/>
                <w:numId w:val="60"/>
              </w:numPr>
              <w:spacing w:after="0" w:line="240" w:lineRule="auto"/>
              <w:jc w:val="both"/>
              <w:rPr>
                <w:rFonts w:ascii="Arial" w:hAnsi="Arial" w:cs="Arial"/>
                <w:sz w:val="20"/>
                <w:szCs w:val="20"/>
              </w:rPr>
            </w:pPr>
            <w:r w:rsidRPr="002B06BF">
              <w:rPr>
                <w:rFonts w:ascii="Arial" w:hAnsi="Arial" w:cs="Arial"/>
                <w:sz w:val="20"/>
                <w:szCs w:val="20"/>
              </w:rPr>
              <w:t xml:space="preserve">Limited, </w:t>
            </w:r>
            <w:r w:rsidR="006A2D92" w:rsidRPr="002B06BF">
              <w:rPr>
                <w:rFonts w:ascii="Arial" w:hAnsi="Arial" w:cs="Arial"/>
                <w:sz w:val="20"/>
                <w:szCs w:val="20"/>
              </w:rPr>
              <w:t>uncritical,</w:t>
            </w:r>
            <w:r w:rsidRPr="002B06BF">
              <w:rPr>
                <w:rFonts w:ascii="Arial" w:hAnsi="Arial" w:cs="Arial"/>
                <w:sz w:val="20"/>
                <w:szCs w:val="20"/>
              </w:rPr>
              <w:t xml:space="preserve"> and generally confused account of a very narrow range of sources</w:t>
            </w:r>
            <w:r w:rsidR="006A2D92" w:rsidRPr="002B06BF">
              <w:rPr>
                <w:rFonts w:ascii="Arial" w:hAnsi="Arial" w:cs="Arial"/>
                <w:sz w:val="20"/>
                <w:szCs w:val="20"/>
              </w:rPr>
              <w:t>.</w:t>
            </w:r>
            <w:r w:rsidRPr="002B06BF">
              <w:rPr>
                <w:rFonts w:ascii="Arial" w:hAnsi="Arial" w:cs="Arial"/>
                <w:sz w:val="20"/>
                <w:szCs w:val="20"/>
              </w:rPr>
              <w:t> </w:t>
            </w:r>
          </w:p>
          <w:p w14:paraId="167D0012" w14:textId="77777777" w:rsidR="00E3210F" w:rsidRPr="002B06BF" w:rsidRDefault="00E3210F">
            <w:pPr>
              <w:numPr>
                <w:ilvl w:val="0"/>
                <w:numId w:val="60"/>
              </w:numPr>
              <w:spacing w:after="0" w:line="240" w:lineRule="auto"/>
              <w:jc w:val="both"/>
              <w:rPr>
                <w:rFonts w:ascii="Arial" w:hAnsi="Arial" w:cs="Arial"/>
                <w:sz w:val="20"/>
                <w:szCs w:val="20"/>
              </w:rPr>
            </w:pPr>
            <w:r w:rsidRPr="002B06BF">
              <w:rPr>
                <w:rFonts w:ascii="Arial" w:hAnsi="Arial" w:cs="Arial"/>
                <w:sz w:val="20"/>
                <w:szCs w:val="20"/>
              </w:rPr>
              <w:t>Very poorly presented: lacking any coherence, significant problems with spelling and grammar, missing or no references and containing bibliographic omissions</w:t>
            </w:r>
            <w:r w:rsidR="006A2D92" w:rsidRPr="002B06BF">
              <w:rPr>
                <w:rFonts w:ascii="Arial" w:hAnsi="Arial" w:cs="Arial"/>
                <w:sz w:val="20"/>
                <w:szCs w:val="20"/>
              </w:rPr>
              <w:t>.</w:t>
            </w:r>
            <w:r w:rsidRPr="002B06BF">
              <w:rPr>
                <w:rFonts w:ascii="Arial" w:hAnsi="Arial" w:cs="Arial"/>
                <w:sz w:val="20"/>
                <w:szCs w:val="20"/>
              </w:rPr>
              <w:t> </w:t>
            </w:r>
          </w:p>
          <w:p w14:paraId="2A04184A" w14:textId="77777777" w:rsidR="00E3210F" w:rsidRPr="002B06BF" w:rsidRDefault="00E3210F">
            <w:pPr>
              <w:numPr>
                <w:ilvl w:val="0"/>
                <w:numId w:val="60"/>
              </w:numPr>
              <w:spacing w:after="0" w:line="240" w:lineRule="auto"/>
              <w:jc w:val="both"/>
              <w:rPr>
                <w:rFonts w:ascii="Arial" w:hAnsi="Arial" w:cs="Arial"/>
                <w:sz w:val="20"/>
                <w:szCs w:val="20"/>
              </w:rPr>
            </w:pPr>
            <w:r w:rsidRPr="002B06BF">
              <w:rPr>
                <w:rFonts w:ascii="Arial" w:hAnsi="Arial" w:cs="Arial"/>
                <w:sz w:val="20"/>
                <w:szCs w:val="20"/>
              </w:rPr>
              <w:t>Little awareness of the points in a problem</w:t>
            </w:r>
            <w:r w:rsidR="006A2D92" w:rsidRPr="002B06BF">
              <w:rPr>
                <w:rFonts w:ascii="Arial" w:hAnsi="Arial" w:cs="Arial"/>
                <w:sz w:val="20"/>
                <w:szCs w:val="20"/>
              </w:rPr>
              <w:t xml:space="preserve"> </w:t>
            </w:r>
            <w:r w:rsidRPr="002B06BF">
              <w:rPr>
                <w:rFonts w:ascii="Arial" w:hAnsi="Arial" w:cs="Arial"/>
                <w:sz w:val="20"/>
                <w:szCs w:val="20"/>
              </w:rPr>
              <w:t>(NB: where problem solving is an important key learning outcome)</w:t>
            </w:r>
            <w:r w:rsidR="006A2D92" w:rsidRPr="002B06BF">
              <w:rPr>
                <w:rFonts w:ascii="Arial" w:hAnsi="Arial" w:cs="Arial"/>
                <w:sz w:val="20"/>
                <w:szCs w:val="20"/>
              </w:rPr>
              <w:t>.</w:t>
            </w:r>
            <w:r w:rsidRPr="002B06BF">
              <w:rPr>
                <w:rFonts w:ascii="Arial" w:hAnsi="Arial" w:cs="Arial"/>
                <w:sz w:val="20"/>
                <w:szCs w:val="20"/>
              </w:rPr>
              <w:t> </w:t>
            </w:r>
          </w:p>
          <w:p w14:paraId="5E6F60B5"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75FEDAD2"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For mathematical subjects: </w:t>
            </w:r>
          </w:p>
          <w:p w14:paraId="50F40DEB" w14:textId="77777777" w:rsidR="006A2D92" w:rsidRPr="002B06BF" w:rsidRDefault="006A2D92" w:rsidP="00E3210F">
            <w:pPr>
              <w:spacing w:after="0" w:line="240" w:lineRule="auto"/>
              <w:jc w:val="both"/>
              <w:rPr>
                <w:rFonts w:ascii="Arial" w:hAnsi="Arial" w:cs="Arial"/>
                <w:sz w:val="20"/>
                <w:szCs w:val="20"/>
              </w:rPr>
            </w:pPr>
          </w:p>
          <w:p w14:paraId="77B3DF7F" w14:textId="77777777" w:rsidR="00E3210F" w:rsidRPr="002B06BF" w:rsidRDefault="00E3210F">
            <w:pPr>
              <w:numPr>
                <w:ilvl w:val="0"/>
                <w:numId w:val="61"/>
              </w:numPr>
              <w:spacing w:after="0" w:line="240" w:lineRule="auto"/>
              <w:jc w:val="both"/>
              <w:rPr>
                <w:rFonts w:ascii="Arial" w:hAnsi="Arial" w:cs="Arial"/>
                <w:sz w:val="20"/>
                <w:szCs w:val="20"/>
              </w:rPr>
            </w:pPr>
            <w:r w:rsidRPr="002B06BF">
              <w:rPr>
                <w:rFonts w:ascii="Arial" w:hAnsi="Arial" w:cs="Arial"/>
                <w:sz w:val="20"/>
                <w:szCs w:val="20"/>
              </w:rPr>
              <w:t>For mathematical subjects, substantial deficiencies, or no attempt, across large parts of the topics set, but with a little relevant material at places. </w:t>
            </w:r>
          </w:p>
          <w:p w14:paraId="4DF0AA11" w14:textId="77777777" w:rsidR="00E3210F" w:rsidRPr="002B06BF" w:rsidRDefault="00E3210F">
            <w:pPr>
              <w:numPr>
                <w:ilvl w:val="0"/>
                <w:numId w:val="61"/>
              </w:numPr>
              <w:spacing w:after="0" w:line="240" w:lineRule="auto"/>
              <w:jc w:val="both"/>
              <w:rPr>
                <w:rFonts w:ascii="Arial" w:hAnsi="Arial" w:cs="Arial"/>
                <w:sz w:val="20"/>
                <w:szCs w:val="20"/>
              </w:rPr>
            </w:pPr>
            <w:r w:rsidRPr="002B06BF">
              <w:rPr>
                <w:rFonts w:ascii="Arial" w:hAnsi="Arial" w:cs="Arial"/>
                <w:sz w:val="20"/>
                <w:szCs w:val="20"/>
              </w:rPr>
              <w:t>There is little or no logical structure to the answers</w:t>
            </w:r>
            <w:r w:rsidR="006A2D92" w:rsidRPr="002B06BF">
              <w:rPr>
                <w:rFonts w:ascii="Arial" w:hAnsi="Arial" w:cs="Arial"/>
                <w:sz w:val="20"/>
                <w:szCs w:val="20"/>
              </w:rPr>
              <w:t>.</w:t>
            </w:r>
            <w:r w:rsidRPr="002B06BF">
              <w:rPr>
                <w:rFonts w:ascii="Arial" w:hAnsi="Arial" w:cs="Arial"/>
                <w:sz w:val="20"/>
                <w:szCs w:val="20"/>
              </w:rPr>
              <w:t> </w:t>
            </w:r>
          </w:p>
          <w:p w14:paraId="255B4DE4" w14:textId="77777777" w:rsidR="00E3210F" w:rsidRPr="002B06BF" w:rsidRDefault="00E3210F">
            <w:pPr>
              <w:numPr>
                <w:ilvl w:val="0"/>
                <w:numId w:val="61"/>
              </w:numPr>
              <w:spacing w:after="0" w:line="240" w:lineRule="auto"/>
              <w:jc w:val="both"/>
              <w:rPr>
                <w:rFonts w:ascii="Arial" w:hAnsi="Arial" w:cs="Arial"/>
                <w:sz w:val="20"/>
                <w:szCs w:val="20"/>
              </w:rPr>
            </w:pPr>
            <w:r w:rsidRPr="002B06BF">
              <w:rPr>
                <w:rFonts w:ascii="Arial" w:hAnsi="Arial" w:cs="Arial"/>
                <w:sz w:val="20"/>
                <w:szCs w:val="20"/>
              </w:rPr>
              <w:t>Explanations, where required, are poor or missing. </w:t>
            </w:r>
          </w:p>
          <w:p w14:paraId="7AFDDC37" w14:textId="77777777" w:rsidR="00E3210F" w:rsidRPr="002B06BF" w:rsidRDefault="00E3210F">
            <w:pPr>
              <w:numPr>
                <w:ilvl w:val="0"/>
                <w:numId w:val="61"/>
              </w:numPr>
              <w:spacing w:after="0" w:line="240" w:lineRule="auto"/>
              <w:jc w:val="both"/>
              <w:rPr>
                <w:rFonts w:ascii="Arial" w:hAnsi="Arial" w:cs="Arial"/>
                <w:sz w:val="20"/>
                <w:szCs w:val="20"/>
              </w:rPr>
            </w:pPr>
            <w:r w:rsidRPr="002B06BF">
              <w:rPr>
                <w:rFonts w:ascii="Arial" w:hAnsi="Arial" w:cs="Arial"/>
                <w:sz w:val="20"/>
                <w:szCs w:val="20"/>
              </w:rPr>
              <w:t> Interpretations, where required, are missing or wrong and show no critical appreciation of the material. </w:t>
            </w:r>
          </w:p>
          <w:p w14:paraId="2E7A4AD9" w14:textId="77777777" w:rsidR="00E3210F" w:rsidRPr="002B06BF" w:rsidRDefault="00E3210F">
            <w:pPr>
              <w:numPr>
                <w:ilvl w:val="0"/>
                <w:numId w:val="61"/>
              </w:numPr>
              <w:spacing w:after="0" w:line="240" w:lineRule="auto"/>
              <w:jc w:val="both"/>
              <w:rPr>
                <w:rFonts w:ascii="Arial" w:hAnsi="Arial" w:cs="Arial"/>
                <w:sz w:val="20"/>
                <w:szCs w:val="20"/>
              </w:rPr>
            </w:pPr>
            <w:r w:rsidRPr="002B06BF">
              <w:rPr>
                <w:rFonts w:ascii="Arial" w:hAnsi="Arial" w:cs="Arial"/>
                <w:sz w:val="20"/>
                <w:szCs w:val="20"/>
              </w:rPr>
              <w:t>Very limited or no use of common standard mathematical notation and conventions. </w:t>
            </w:r>
          </w:p>
          <w:p w14:paraId="1DF8BA61"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365DB198"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tc>
      </w:tr>
    </w:tbl>
    <w:p w14:paraId="1D5BCD6B"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3BC5EC03"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44464AC7"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b/>
          <w:bCs/>
          <w:sz w:val="20"/>
          <w:szCs w:val="20"/>
        </w:rPr>
        <w:t>Level 5 Marking and Assessment Criteria (Second Year)</w:t>
      </w:r>
      <w:r w:rsidRPr="002B06BF">
        <w:rPr>
          <w:rFonts w:ascii="Arial" w:hAnsi="Arial" w:cs="Arial"/>
          <w:sz w:val="20"/>
          <w:szCs w:val="20"/>
        </w:rPr>
        <w:t> </w:t>
      </w:r>
    </w:p>
    <w:tbl>
      <w:tblPr>
        <w:tblW w:w="10109"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714"/>
      </w:tblGrid>
      <w:tr w:rsidR="00E3210F" w:rsidRPr="002B06BF" w14:paraId="0CB7292A" w14:textId="77777777" w:rsidTr="00E3210F">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23227547"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lang w:val="en-US"/>
              </w:rPr>
              <w:t>1</w:t>
            </w:r>
            <w:r w:rsidRPr="002B06BF">
              <w:rPr>
                <w:rFonts w:ascii="Arial" w:hAnsi="Arial" w:cs="Arial"/>
                <w:sz w:val="20"/>
                <w:szCs w:val="20"/>
                <w:vertAlign w:val="superscript"/>
                <w:lang w:val="en-US"/>
              </w:rPr>
              <w:t>st (</w:t>
            </w:r>
            <w:r w:rsidRPr="002B06BF">
              <w:rPr>
                <w:rFonts w:ascii="Arial" w:hAnsi="Arial" w:cs="Arial"/>
                <w:sz w:val="20"/>
                <w:szCs w:val="20"/>
                <w:lang w:val="en-US"/>
              </w:rPr>
              <w:t>70+)</w:t>
            </w:r>
            <w:r w:rsidRPr="002B06BF">
              <w:rPr>
                <w:rFonts w:ascii="Arial" w:hAnsi="Arial" w:cs="Arial"/>
                <w:sz w:val="20"/>
                <w:szCs w:val="20"/>
              </w:rPr>
              <w:t> </w:t>
            </w:r>
          </w:p>
        </w:tc>
        <w:tc>
          <w:tcPr>
            <w:tcW w:w="8714" w:type="dxa"/>
            <w:tcBorders>
              <w:top w:val="single" w:sz="6" w:space="0" w:color="auto"/>
              <w:left w:val="single" w:sz="6" w:space="0" w:color="auto"/>
              <w:bottom w:val="single" w:sz="6" w:space="0" w:color="auto"/>
              <w:right w:val="single" w:sz="6" w:space="0" w:color="auto"/>
            </w:tcBorders>
            <w:shd w:val="clear" w:color="auto" w:fill="auto"/>
            <w:hideMark/>
          </w:tcPr>
          <w:p w14:paraId="05FFEB15"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For essay-based subjects</w:t>
            </w:r>
            <w:r w:rsidR="006A2D92" w:rsidRPr="002B06BF">
              <w:rPr>
                <w:rFonts w:ascii="Arial" w:hAnsi="Arial" w:cs="Arial"/>
                <w:sz w:val="20"/>
                <w:szCs w:val="20"/>
              </w:rPr>
              <w:t>:</w:t>
            </w:r>
            <w:r w:rsidRPr="002B06BF">
              <w:rPr>
                <w:rFonts w:ascii="Arial" w:hAnsi="Arial" w:cs="Arial"/>
                <w:sz w:val="20"/>
                <w:szCs w:val="20"/>
              </w:rPr>
              <w:t> </w:t>
            </w:r>
          </w:p>
          <w:p w14:paraId="3751300F"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65F47947" w14:textId="77777777" w:rsidR="00E3210F" w:rsidRPr="002B06BF" w:rsidRDefault="00E3210F">
            <w:pPr>
              <w:numPr>
                <w:ilvl w:val="0"/>
                <w:numId w:val="62"/>
              </w:numPr>
              <w:spacing w:after="0" w:line="240" w:lineRule="auto"/>
              <w:jc w:val="both"/>
              <w:rPr>
                <w:rFonts w:ascii="Arial" w:hAnsi="Arial" w:cs="Arial"/>
                <w:sz w:val="20"/>
                <w:szCs w:val="20"/>
              </w:rPr>
            </w:pPr>
            <w:r w:rsidRPr="002B06BF">
              <w:rPr>
                <w:rFonts w:ascii="Arial" w:hAnsi="Arial" w:cs="Arial"/>
                <w:sz w:val="20"/>
                <w:szCs w:val="20"/>
                <w:lang w:val="en-US"/>
              </w:rPr>
              <w:t>Excellent knowledge and understanding of the subject and understanding of theoretical &amp; methodological issues</w:t>
            </w:r>
            <w:r w:rsidR="006A2D92" w:rsidRPr="002B06BF">
              <w:rPr>
                <w:rFonts w:ascii="Arial" w:hAnsi="Arial" w:cs="Arial"/>
                <w:sz w:val="20"/>
                <w:szCs w:val="20"/>
                <w:lang w:val="en-US"/>
              </w:rPr>
              <w:t>.</w:t>
            </w:r>
            <w:r w:rsidRPr="002B06BF">
              <w:rPr>
                <w:rFonts w:ascii="Arial" w:hAnsi="Arial" w:cs="Arial"/>
                <w:sz w:val="20"/>
                <w:szCs w:val="20"/>
              </w:rPr>
              <w:t> </w:t>
            </w:r>
          </w:p>
          <w:p w14:paraId="6B810798" w14:textId="77777777" w:rsidR="00E3210F" w:rsidRPr="002B06BF" w:rsidRDefault="00E3210F">
            <w:pPr>
              <w:numPr>
                <w:ilvl w:val="0"/>
                <w:numId w:val="62"/>
              </w:numPr>
              <w:spacing w:after="0" w:line="240" w:lineRule="auto"/>
              <w:jc w:val="both"/>
              <w:rPr>
                <w:rFonts w:ascii="Arial" w:hAnsi="Arial" w:cs="Arial"/>
                <w:sz w:val="20"/>
                <w:szCs w:val="20"/>
              </w:rPr>
            </w:pPr>
            <w:r w:rsidRPr="002B06BF">
              <w:rPr>
                <w:rFonts w:ascii="Arial" w:hAnsi="Arial" w:cs="Arial"/>
                <w:sz w:val="20"/>
                <w:szCs w:val="20"/>
                <w:lang w:val="en-US"/>
              </w:rPr>
              <w:t>A coherent argument that is logically structured and supported by evidence</w:t>
            </w:r>
            <w:r w:rsidR="006A2D92" w:rsidRPr="002B06BF">
              <w:rPr>
                <w:rFonts w:ascii="Arial" w:hAnsi="Arial" w:cs="Arial"/>
                <w:sz w:val="20"/>
                <w:szCs w:val="20"/>
                <w:lang w:val="en-US"/>
              </w:rPr>
              <w:t>.</w:t>
            </w:r>
            <w:r w:rsidRPr="002B06BF">
              <w:rPr>
                <w:rFonts w:ascii="Arial" w:hAnsi="Arial" w:cs="Arial"/>
                <w:sz w:val="20"/>
                <w:szCs w:val="20"/>
              </w:rPr>
              <w:t> </w:t>
            </w:r>
          </w:p>
          <w:p w14:paraId="36877C42" w14:textId="77777777" w:rsidR="00E3210F" w:rsidRPr="002B06BF" w:rsidRDefault="00E3210F">
            <w:pPr>
              <w:numPr>
                <w:ilvl w:val="0"/>
                <w:numId w:val="62"/>
              </w:numPr>
              <w:spacing w:after="0" w:line="240" w:lineRule="auto"/>
              <w:jc w:val="both"/>
              <w:rPr>
                <w:rFonts w:ascii="Arial" w:hAnsi="Arial" w:cs="Arial"/>
                <w:sz w:val="20"/>
                <w:szCs w:val="20"/>
              </w:rPr>
            </w:pPr>
            <w:r w:rsidRPr="002B06BF">
              <w:rPr>
                <w:rFonts w:ascii="Arial" w:hAnsi="Arial" w:cs="Arial"/>
                <w:sz w:val="20"/>
                <w:szCs w:val="20"/>
                <w:lang w:val="en-US"/>
              </w:rPr>
              <w:t>Demonstrates a capacity for intellectual initiative/ independent thought and an ability to engage with the material critically</w:t>
            </w:r>
            <w:r w:rsidR="006A2D92" w:rsidRPr="002B06BF">
              <w:rPr>
                <w:rFonts w:ascii="Arial" w:hAnsi="Arial" w:cs="Arial"/>
                <w:sz w:val="20"/>
                <w:szCs w:val="20"/>
                <w:lang w:val="en-US"/>
              </w:rPr>
              <w:t>.</w:t>
            </w:r>
            <w:r w:rsidRPr="002B06BF">
              <w:rPr>
                <w:rFonts w:ascii="Arial" w:hAnsi="Arial" w:cs="Arial"/>
                <w:sz w:val="20"/>
                <w:szCs w:val="20"/>
              </w:rPr>
              <w:t> </w:t>
            </w:r>
          </w:p>
          <w:p w14:paraId="641C9A2B" w14:textId="77777777" w:rsidR="00E3210F" w:rsidRPr="002B06BF" w:rsidRDefault="00E3210F">
            <w:pPr>
              <w:numPr>
                <w:ilvl w:val="0"/>
                <w:numId w:val="62"/>
              </w:numPr>
              <w:spacing w:after="0" w:line="240" w:lineRule="auto"/>
              <w:jc w:val="both"/>
              <w:rPr>
                <w:rFonts w:ascii="Arial" w:hAnsi="Arial" w:cs="Arial"/>
                <w:sz w:val="20"/>
                <w:szCs w:val="20"/>
              </w:rPr>
            </w:pPr>
            <w:r w:rsidRPr="002B06BF">
              <w:rPr>
                <w:rFonts w:ascii="Arial" w:hAnsi="Arial" w:cs="Arial"/>
                <w:sz w:val="20"/>
                <w:szCs w:val="20"/>
                <w:lang w:val="en-US"/>
              </w:rPr>
              <w:t>Use of appropriate material from a range of sources extending beyond the reading list</w:t>
            </w:r>
            <w:r w:rsidRPr="002B06BF">
              <w:rPr>
                <w:rFonts w:ascii="Arial" w:hAnsi="Arial" w:cs="Arial"/>
                <w:sz w:val="20"/>
                <w:szCs w:val="20"/>
              </w:rPr>
              <w:t> </w:t>
            </w:r>
          </w:p>
          <w:p w14:paraId="2169C4AC" w14:textId="77777777" w:rsidR="00E3210F" w:rsidRPr="002B06BF" w:rsidRDefault="00E3210F">
            <w:pPr>
              <w:numPr>
                <w:ilvl w:val="0"/>
                <w:numId w:val="62"/>
              </w:numPr>
              <w:spacing w:after="0" w:line="240" w:lineRule="auto"/>
              <w:jc w:val="both"/>
              <w:rPr>
                <w:rFonts w:ascii="Arial" w:hAnsi="Arial" w:cs="Arial"/>
                <w:sz w:val="20"/>
                <w:szCs w:val="20"/>
              </w:rPr>
            </w:pPr>
            <w:r w:rsidRPr="002B06BF">
              <w:rPr>
                <w:rFonts w:ascii="Arial" w:hAnsi="Arial" w:cs="Arial"/>
                <w:sz w:val="20"/>
                <w:szCs w:val="20"/>
                <w:lang w:val="en-US"/>
              </w:rPr>
              <w:t xml:space="preserve">High quality </w:t>
            </w:r>
            <w:proofErr w:type="spellStart"/>
            <w:r w:rsidRPr="002B06BF">
              <w:rPr>
                <w:rFonts w:ascii="Arial" w:hAnsi="Arial" w:cs="Arial"/>
                <w:sz w:val="20"/>
                <w:szCs w:val="20"/>
                <w:lang w:val="en-US"/>
              </w:rPr>
              <w:t>organisation</w:t>
            </w:r>
            <w:proofErr w:type="spellEnd"/>
            <w:r w:rsidRPr="002B06BF">
              <w:rPr>
                <w:rFonts w:ascii="Arial" w:hAnsi="Arial" w:cs="Arial"/>
                <w:sz w:val="20"/>
                <w:szCs w:val="20"/>
                <w:lang w:val="en-US"/>
              </w:rPr>
              <w:t xml:space="preserve"> and style of presentation (including referencing); minimal grammatical or spelling errors; written in a fluent and engaging style</w:t>
            </w:r>
            <w:r w:rsidR="006A2D92" w:rsidRPr="002B06BF">
              <w:rPr>
                <w:rFonts w:ascii="Arial" w:hAnsi="Arial" w:cs="Arial"/>
                <w:sz w:val="20"/>
                <w:szCs w:val="20"/>
                <w:lang w:val="en-US"/>
              </w:rPr>
              <w:t>.</w:t>
            </w:r>
            <w:r w:rsidRPr="002B06BF">
              <w:rPr>
                <w:rFonts w:ascii="Arial" w:hAnsi="Arial" w:cs="Arial"/>
                <w:sz w:val="20"/>
                <w:szCs w:val="20"/>
              </w:rPr>
              <w:t> </w:t>
            </w:r>
          </w:p>
          <w:p w14:paraId="41E081AD" w14:textId="77777777" w:rsidR="00E3210F" w:rsidRPr="002B06BF" w:rsidRDefault="00E3210F">
            <w:pPr>
              <w:numPr>
                <w:ilvl w:val="0"/>
                <w:numId w:val="62"/>
              </w:numPr>
              <w:spacing w:after="0" w:line="240" w:lineRule="auto"/>
              <w:jc w:val="both"/>
              <w:rPr>
                <w:rFonts w:ascii="Arial" w:hAnsi="Arial" w:cs="Arial"/>
                <w:sz w:val="20"/>
                <w:szCs w:val="20"/>
              </w:rPr>
            </w:pPr>
            <w:r w:rsidRPr="002B06BF">
              <w:rPr>
                <w:rFonts w:ascii="Arial" w:hAnsi="Arial" w:cs="Arial"/>
                <w:sz w:val="20"/>
                <w:szCs w:val="20"/>
                <w:lang w:val="en-US"/>
              </w:rPr>
              <w:t>A very high level of skill in problem solving, which demonstrates powers of critical analysis (NB: where problem solving is an important key learning outcome)</w:t>
            </w:r>
            <w:r w:rsidR="006A2D92" w:rsidRPr="002B06BF">
              <w:rPr>
                <w:rFonts w:ascii="Arial" w:hAnsi="Arial" w:cs="Arial"/>
                <w:sz w:val="20"/>
                <w:szCs w:val="20"/>
                <w:lang w:val="en-US"/>
              </w:rPr>
              <w:t>.</w:t>
            </w:r>
            <w:r w:rsidRPr="002B06BF">
              <w:rPr>
                <w:rFonts w:ascii="Arial" w:hAnsi="Arial" w:cs="Arial"/>
                <w:sz w:val="20"/>
                <w:szCs w:val="20"/>
              </w:rPr>
              <w:t> </w:t>
            </w:r>
          </w:p>
          <w:p w14:paraId="35F0889A"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35B5A8B6" w14:textId="77777777" w:rsidR="006A2D92"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For mathematical subjects</w:t>
            </w:r>
            <w:r w:rsidR="006A2D92" w:rsidRPr="002B06BF">
              <w:rPr>
                <w:rFonts w:ascii="Arial" w:hAnsi="Arial" w:cs="Arial"/>
                <w:sz w:val="20"/>
                <w:szCs w:val="20"/>
              </w:rPr>
              <w:t>:</w:t>
            </w:r>
          </w:p>
          <w:p w14:paraId="6B515302"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02A5EDEF" w14:textId="77777777" w:rsidR="00E3210F" w:rsidRPr="002B06BF" w:rsidRDefault="006A2D92">
            <w:pPr>
              <w:numPr>
                <w:ilvl w:val="0"/>
                <w:numId w:val="63"/>
              </w:numPr>
              <w:spacing w:after="0" w:line="240" w:lineRule="auto"/>
              <w:jc w:val="both"/>
              <w:rPr>
                <w:rFonts w:ascii="Arial" w:hAnsi="Arial" w:cs="Arial"/>
                <w:sz w:val="20"/>
                <w:szCs w:val="20"/>
              </w:rPr>
            </w:pPr>
            <w:r w:rsidRPr="002B06BF">
              <w:rPr>
                <w:rFonts w:ascii="Arial" w:hAnsi="Arial" w:cs="Arial"/>
                <w:sz w:val="20"/>
                <w:szCs w:val="20"/>
              </w:rPr>
              <w:t>P</w:t>
            </w:r>
            <w:r w:rsidR="00E3210F" w:rsidRPr="002B06BF">
              <w:rPr>
                <w:rFonts w:ascii="Arial" w:hAnsi="Arial" w:cs="Arial"/>
                <w:sz w:val="20"/>
                <w:szCs w:val="20"/>
              </w:rPr>
              <w:t>erfect, or near-perfect answers to a high proportion of the parts of the questions attempted, and a firm grasp of the central issues covered. </w:t>
            </w:r>
          </w:p>
          <w:p w14:paraId="78F47BBA" w14:textId="77777777" w:rsidR="00E3210F" w:rsidRPr="002B06BF" w:rsidRDefault="00E3210F">
            <w:pPr>
              <w:numPr>
                <w:ilvl w:val="0"/>
                <w:numId w:val="63"/>
              </w:numPr>
              <w:spacing w:after="0" w:line="240" w:lineRule="auto"/>
              <w:jc w:val="both"/>
              <w:rPr>
                <w:rFonts w:ascii="Arial" w:hAnsi="Arial" w:cs="Arial"/>
                <w:sz w:val="20"/>
                <w:szCs w:val="20"/>
              </w:rPr>
            </w:pPr>
            <w:r w:rsidRPr="002B06BF">
              <w:rPr>
                <w:rFonts w:ascii="Arial" w:hAnsi="Arial" w:cs="Arial"/>
                <w:sz w:val="20"/>
                <w:szCs w:val="20"/>
              </w:rPr>
              <w:t>Answers are presented fluently and logically. </w:t>
            </w:r>
          </w:p>
          <w:p w14:paraId="3AD37256" w14:textId="77777777" w:rsidR="00E3210F" w:rsidRPr="002B06BF" w:rsidRDefault="00E3210F">
            <w:pPr>
              <w:numPr>
                <w:ilvl w:val="0"/>
                <w:numId w:val="63"/>
              </w:numPr>
              <w:spacing w:after="0" w:line="240" w:lineRule="auto"/>
              <w:jc w:val="both"/>
              <w:rPr>
                <w:rFonts w:ascii="Arial" w:hAnsi="Arial" w:cs="Arial"/>
                <w:sz w:val="20"/>
                <w:szCs w:val="20"/>
              </w:rPr>
            </w:pPr>
            <w:r w:rsidRPr="002B06BF">
              <w:rPr>
                <w:rFonts w:ascii="Arial" w:hAnsi="Arial" w:cs="Arial"/>
                <w:sz w:val="20"/>
                <w:szCs w:val="20"/>
              </w:rPr>
              <w:t>Explanations, where required, show evidence of an excellent comprehension of the material. </w:t>
            </w:r>
          </w:p>
          <w:p w14:paraId="34CCFEBF" w14:textId="77777777" w:rsidR="00E3210F" w:rsidRPr="002B06BF" w:rsidRDefault="00E3210F">
            <w:pPr>
              <w:numPr>
                <w:ilvl w:val="0"/>
                <w:numId w:val="63"/>
              </w:numPr>
              <w:spacing w:after="0" w:line="240" w:lineRule="auto"/>
              <w:jc w:val="both"/>
              <w:rPr>
                <w:rFonts w:ascii="Arial" w:hAnsi="Arial" w:cs="Arial"/>
                <w:sz w:val="20"/>
                <w:szCs w:val="20"/>
              </w:rPr>
            </w:pPr>
            <w:r w:rsidRPr="002B06BF">
              <w:rPr>
                <w:rFonts w:ascii="Arial" w:hAnsi="Arial" w:cs="Arial"/>
                <w:sz w:val="20"/>
                <w:szCs w:val="20"/>
              </w:rPr>
              <w:t>Interpretations, where required, often display a strong critical appreciation of the material. </w:t>
            </w:r>
          </w:p>
          <w:p w14:paraId="3BC9C476" w14:textId="77777777" w:rsidR="00E3210F" w:rsidRPr="002B06BF" w:rsidRDefault="00E3210F">
            <w:pPr>
              <w:numPr>
                <w:ilvl w:val="0"/>
                <w:numId w:val="63"/>
              </w:numPr>
              <w:spacing w:after="0" w:line="240" w:lineRule="auto"/>
              <w:jc w:val="both"/>
              <w:rPr>
                <w:rFonts w:ascii="Arial" w:hAnsi="Arial" w:cs="Arial"/>
                <w:sz w:val="20"/>
                <w:szCs w:val="20"/>
              </w:rPr>
            </w:pPr>
            <w:r w:rsidRPr="002B06BF">
              <w:rPr>
                <w:rFonts w:ascii="Arial" w:hAnsi="Arial" w:cs="Arial"/>
                <w:sz w:val="20"/>
                <w:szCs w:val="20"/>
              </w:rPr>
              <w:t>Excellent use of common standard mathematical notation and conventions. </w:t>
            </w:r>
          </w:p>
          <w:p w14:paraId="77A52294" w14:textId="77777777" w:rsidR="006A2D92" w:rsidRPr="002B06BF" w:rsidRDefault="006A2D92" w:rsidP="006A2D92">
            <w:pPr>
              <w:spacing w:after="0" w:line="240" w:lineRule="auto"/>
              <w:ind w:left="720"/>
              <w:jc w:val="both"/>
              <w:rPr>
                <w:rFonts w:ascii="Arial" w:hAnsi="Arial" w:cs="Arial"/>
                <w:sz w:val="20"/>
                <w:szCs w:val="20"/>
              </w:rPr>
            </w:pPr>
          </w:p>
        </w:tc>
      </w:tr>
      <w:tr w:rsidR="00E3210F" w:rsidRPr="002B06BF" w14:paraId="61553D7A" w14:textId="77777777" w:rsidTr="00E3210F">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11F80678"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lang w:val="en-US"/>
              </w:rPr>
              <w:t>2:1 (60–69)</w:t>
            </w:r>
            <w:r w:rsidRPr="002B06BF">
              <w:rPr>
                <w:rFonts w:ascii="Arial" w:hAnsi="Arial" w:cs="Arial"/>
                <w:sz w:val="20"/>
                <w:szCs w:val="20"/>
              </w:rPr>
              <w:t> </w:t>
            </w:r>
          </w:p>
        </w:tc>
        <w:tc>
          <w:tcPr>
            <w:tcW w:w="8714" w:type="dxa"/>
            <w:tcBorders>
              <w:top w:val="single" w:sz="6" w:space="0" w:color="auto"/>
              <w:left w:val="single" w:sz="6" w:space="0" w:color="auto"/>
              <w:bottom w:val="single" w:sz="6" w:space="0" w:color="auto"/>
              <w:right w:val="single" w:sz="6" w:space="0" w:color="auto"/>
            </w:tcBorders>
            <w:shd w:val="clear" w:color="auto" w:fill="auto"/>
            <w:hideMark/>
          </w:tcPr>
          <w:p w14:paraId="3D918701" w14:textId="77777777" w:rsidR="006A2D92"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For essay-based subjects</w:t>
            </w:r>
            <w:r w:rsidR="006A2D92" w:rsidRPr="002B06BF">
              <w:rPr>
                <w:rFonts w:ascii="Arial" w:hAnsi="Arial" w:cs="Arial"/>
                <w:sz w:val="20"/>
                <w:szCs w:val="20"/>
              </w:rPr>
              <w:t>:</w:t>
            </w:r>
          </w:p>
          <w:p w14:paraId="4253EF77"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04E5340B" w14:textId="77777777" w:rsidR="00E3210F" w:rsidRPr="002B06BF" w:rsidRDefault="00E3210F">
            <w:pPr>
              <w:numPr>
                <w:ilvl w:val="0"/>
                <w:numId w:val="64"/>
              </w:numPr>
              <w:spacing w:after="0" w:line="240" w:lineRule="auto"/>
              <w:jc w:val="both"/>
              <w:rPr>
                <w:rFonts w:ascii="Arial" w:hAnsi="Arial" w:cs="Arial"/>
                <w:sz w:val="20"/>
                <w:szCs w:val="20"/>
              </w:rPr>
            </w:pPr>
            <w:r w:rsidRPr="002B06BF">
              <w:rPr>
                <w:rFonts w:ascii="Arial" w:hAnsi="Arial" w:cs="Arial"/>
                <w:sz w:val="20"/>
                <w:szCs w:val="20"/>
              </w:rPr>
              <w:t>Very good knowledge and understanding of the subject and displays awareness of underlying theoretical and methodological issues</w:t>
            </w:r>
            <w:r w:rsidR="006A2D92" w:rsidRPr="002B06BF">
              <w:rPr>
                <w:rFonts w:ascii="Arial" w:hAnsi="Arial" w:cs="Arial"/>
                <w:sz w:val="20"/>
                <w:szCs w:val="20"/>
              </w:rPr>
              <w:t>.</w:t>
            </w:r>
            <w:r w:rsidRPr="002B06BF">
              <w:rPr>
                <w:rFonts w:ascii="Arial" w:hAnsi="Arial" w:cs="Arial"/>
                <w:sz w:val="20"/>
                <w:szCs w:val="20"/>
              </w:rPr>
              <w:t> </w:t>
            </w:r>
          </w:p>
          <w:p w14:paraId="1D4577D5" w14:textId="77777777" w:rsidR="00E3210F" w:rsidRPr="002B06BF" w:rsidRDefault="00E3210F">
            <w:pPr>
              <w:numPr>
                <w:ilvl w:val="0"/>
                <w:numId w:val="64"/>
              </w:numPr>
              <w:spacing w:after="0" w:line="240" w:lineRule="auto"/>
              <w:jc w:val="both"/>
              <w:rPr>
                <w:rFonts w:ascii="Arial" w:hAnsi="Arial" w:cs="Arial"/>
                <w:sz w:val="20"/>
                <w:szCs w:val="20"/>
              </w:rPr>
            </w:pPr>
            <w:r w:rsidRPr="002B06BF">
              <w:rPr>
                <w:rFonts w:ascii="Arial" w:hAnsi="Arial" w:cs="Arial"/>
                <w:sz w:val="20"/>
                <w:szCs w:val="20"/>
              </w:rPr>
              <w:t>A generally critical, analytical argument that is reasonably well structured and well-supported</w:t>
            </w:r>
            <w:r w:rsidR="006A2D92" w:rsidRPr="002B06BF">
              <w:rPr>
                <w:rFonts w:ascii="Arial" w:hAnsi="Arial" w:cs="Arial"/>
                <w:sz w:val="20"/>
                <w:szCs w:val="20"/>
              </w:rPr>
              <w:t>.</w:t>
            </w:r>
            <w:r w:rsidRPr="002B06BF">
              <w:rPr>
                <w:rFonts w:ascii="Arial" w:hAnsi="Arial" w:cs="Arial"/>
                <w:sz w:val="20"/>
                <w:szCs w:val="20"/>
              </w:rPr>
              <w:t> </w:t>
            </w:r>
          </w:p>
          <w:p w14:paraId="7C29F478" w14:textId="77777777" w:rsidR="00E3210F" w:rsidRPr="002B06BF" w:rsidRDefault="00E3210F">
            <w:pPr>
              <w:numPr>
                <w:ilvl w:val="0"/>
                <w:numId w:val="64"/>
              </w:numPr>
              <w:spacing w:after="0" w:line="240" w:lineRule="auto"/>
              <w:jc w:val="both"/>
              <w:rPr>
                <w:rFonts w:ascii="Arial" w:hAnsi="Arial" w:cs="Arial"/>
                <w:sz w:val="20"/>
                <w:szCs w:val="20"/>
              </w:rPr>
            </w:pPr>
            <w:r w:rsidRPr="002B06BF">
              <w:rPr>
                <w:rFonts w:ascii="Arial" w:hAnsi="Arial" w:cs="Arial"/>
                <w:sz w:val="20"/>
                <w:szCs w:val="20"/>
              </w:rPr>
              <w:t>Some critical capacity to see the implications of the question, though not able to ‘see beyond the question’ enough to develop an independent approach</w:t>
            </w:r>
            <w:r w:rsidR="006A2D92" w:rsidRPr="002B06BF">
              <w:rPr>
                <w:rFonts w:ascii="Arial" w:hAnsi="Arial" w:cs="Arial"/>
                <w:sz w:val="20"/>
                <w:szCs w:val="20"/>
              </w:rPr>
              <w:t>.</w:t>
            </w:r>
            <w:r w:rsidRPr="002B06BF">
              <w:rPr>
                <w:rFonts w:ascii="Arial" w:hAnsi="Arial" w:cs="Arial"/>
                <w:sz w:val="20"/>
                <w:szCs w:val="20"/>
              </w:rPr>
              <w:t> </w:t>
            </w:r>
          </w:p>
          <w:p w14:paraId="119B0CA5" w14:textId="77777777" w:rsidR="00E3210F" w:rsidRPr="002B06BF" w:rsidRDefault="00E3210F">
            <w:pPr>
              <w:numPr>
                <w:ilvl w:val="0"/>
                <w:numId w:val="64"/>
              </w:numPr>
              <w:spacing w:after="0" w:line="240" w:lineRule="auto"/>
              <w:jc w:val="both"/>
              <w:rPr>
                <w:rFonts w:ascii="Arial" w:hAnsi="Arial" w:cs="Arial"/>
                <w:sz w:val="20"/>
                <w:szCs w:val="20"/>
              </w:rPr>
            </w:pPr>
            <w:r w:rsidRPr="002B06BF">
              <w:rPr>
                <w:rFonts w:ascii="Arial" w:hAnsi="Arial" w:cs="Arial"/>
                <w:sz w:val="20"/>
                <w:szCs w:val="20"/>
              </w:rPr>
              <w:t>Some critical knowledge of relevant literature; use of works beyond the prescribed reading list; demonstrating some ability to be selective in the range of material used and to synthesise rather than describe</w:t>
            </w:r>
            <w:r w:rsidR="006A2D92" w:rsidRPr="002B06BF">
              <w:rPr>
                <w:rFonts w:ascii="Arial" w:hAnsi="Arial" w:cs="Arial"/>
                <w:sz w:val="20"/>
                <w:szCs w:val="20"/>
              </w:rPr>
              <w:t>.</w:t>
            </w:r>
            <w:r w:rsidRPr="002B06BF">
              <w:rPr>
                <w:rFonts w:ascii="Arial" w:hAnsi="Arial" w:cs="Arial"/>
                <w:sz w:val="20"/>
                <w:szCs w:val="20"/>
              </w:rPr>
              <w:t> </w:t>
            </w:r>
          </w:p>
          <w:p w14:paraId="22168B3C" w14:textId="77777777" w:rsidR="00E3210F" w:rsidRPr="002B06BF" w:rsidRDefault="00E3210F">
            <w:pPr>
              <w:numPr>
                <w:ilvl w:val="0"/>
                <w:numId w:val="64"/>
              </w:numPr>
              <w:spacing w:after="0" w:line="240" w:lineRule="auto"/>
              <w:jc w:val="both"/>
              <w:rPr>
                <w:rFonts w:ascii="Arial" w:hAnsi="Arial" w:cs="Arial"/>
                <w:sz w:val="20"/>
                <w:szCs w:val="20"/>
              </w:rPr>
            </w:pPr>
            <w:r w:rsidRPr="002B06BF">
              <w:rPr>
                <w:rFonts w:ascii="Arial" w:hAnsi="Arial" w:cs="Arial"/>
                <w:sz w:val="20"/>
                <w:szCs w:val="20"/>
              </w:rPr>
              <w:t xml:space="preserve">Well presented: no significant grammatical or spelling errors; written clearly and concisely; </w:t>
            </w:r>
            <w:proofErr w:type="gramStart"/>
            <w:r w:rsidRPr="002B06BF">
              <w:rPr>
                <w:rFonts w:ascii="Arial" w:hAnsi="Arial" w:cs="Arial"/>
                <w:sz w:val="20"/>
                <w:szCs w:val="20"/>
              </w:rPr>
              <w:t>fairly consistent</w:t>
            </w:r>
            <w:proofErr w:type="gramEnd"/>
            <w:r w:rsidRPr="002B06BF">
              <w:rPr>
                <w:rFonts w:ascii="Arial" w:hAnsi="Arial" w:cs="Arial"/>
                <w:sz w:val="20"/>
                <w:szCs w:val="20"/>
              </w:rPr>
              <w:t xml:space="preserve"> referencing and bibliographic formatting</w:t>
            </w:r>
            <w:r w:rsidR="006A2D92" w:rsidRPr="002B06BF">
              <w:rPr>
                <w:rFonts w:ascii="Arial" w:hAnsi="Arial" w:cs="Arial"/>
                <w:sz w:val="20"/>
                <w:szCs w:val="20"/>
              </w:rPr>
              <w:t>.</w:t>
            </w:r>
            <w:r w:rsidRPr="002B06BF">
              <w:rPr>
                <w:rFonts w:ascii="Arial" w:hAnsi="Arial" w:cs="Arial"/>
                <w:sz w:val="20"/>
                <w:szCs w:val="20"/>
              </w:rPr>
              <w:t> </w:t>
            </w:r>
          </w:p>
          <w:p w14:paraId="42197435" w14:textId="77777777" w:rsidR="00E3210F" w:rsidRPr="002B06BF" w:rsidRDefault="00E3210F">
            <w:pPr>
              <w:numPr>
                <w:ilvl w:val="0"/>
                <w:numId w:val="64"/>
              </w:numPr>
              <w:spacing w:after="0" w:line="240" w:lineRule="auto"/>
              <w:jc w:val="both"/>
              <w:rPr>
                <w:rFonts w:ascii="Arial" w:hAnsi="Arial" w:cs="Arial"/>
                <w:sz w:val="20"/>
                <w:szCs w:val="20"/>
              </w:rPr>
            </w:pPr>
            <w:r w:rsidRPr="002B06BF">
              <w:rPr>
                <w:rFonts w:ascii="Arial" w:hAnsi="Arial" w:cs="Arial"/>
                <w:sz w:val="20"/>
                <w:szCs w:val="20"/>
              </w:rPr>
              <w:t>A very good ability to apply principles effectively in the solution of factual problems and to deal with problems in an orderly manner, with realism and discrimination (NB: where problem solving is an important key learning outcome)</w:t>
            </w:r>
            <w:r w:rsidR="006A2D92" w:rsidRPr="002B06BF">
              <w:rPr>
                <w:rFonts w:ascii="Arial" w:hAnsi="Arial" w:cs="Arial"/>
                <w:sz w:val="20"/>
                <w:szCs w:val="20"/>
              </w:rPr>
              <w:t>.</w:t>
            </w:r>
            <w:r w:rsidRPr="002B06BF">
              <w:rPr>
                <w:rFonts w:ascii="Arial" w:hAnsi="Arial" w:cs="Arial"/>
                <w:sz w:val="20"/>
                <w:szCs w:val="20"/>
              </w:rPr>
              <w:t> </w:t>
            </w:r>
          </w:p>
          <w:p w14:paraId="2D6473E8"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78A7047B" w14:textId="77777777" w:rsidR="006A2D92"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For mathematical subjects</w:t>
            </w:r>
            <w:r w:rsidR="006A2D92" w:rsidRPr="002B06BF">
              <w:rPr>
                <w:rFonts w:ascii="Arial" w:hAnsi="Arial" w:cs="Arial"/>
                <w:sz w:val="20"/>
                <w:szCs w:val="20"/>
              </w:rPr>
              <w:t>:</w:t>
            </w:r>
          </w:p>
          <w:p w14:paraId="696D69FC"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7646F2EE" w14:textId="77777777" w:rsidR="00E3210F" w:rsidRPr="002B06BF" w:rsidRDefault="00E3210F">
            <w:pPr>
              <w:numPr>
                <w:ilvl w:val="0"/>
                <w:numId w:val="65"/>
              </w:numPr>
              <w:spacing w:after="0" w:line="240" w:lineRule="auto"/>
              <w:jc w:val="both"/>
              <w:rPr>
                <w:rFonts w:ascii="Arial" w:hAnsi="Arial" w:cs="Arial"/>
                <w:sz w:val="20"/>
                <w:szCs w:val="20"/>
              </w:rPr>
            </w:pPr>
            <w:r w:rsidRPr="002B06BF">
              <w:rPr>
                <w:rFonts w:ascii="Arial" w:hAnsi="Arial" w:cs="Arial"/>
                <w:sz w:val="20"/>
                <w:szCs w:val="20"/>
              </w:rPr>
              <w:t>A very good knowledge of much of the important material, possibly excellent in places, but with a limited account of some significant topics, or with some omissions/misunderstandings. </w:t>
            </w:r>
          </w:p>
          <w:p w14:paraId="59322D1E" w14:textId="77777777" w:rsidR="00E3210F" w:rsidRPr="002B06BF" w:rsidRDefault="00E3210F">
            <w:pPr>
              <w:numPr>
                <w:ilvl w:val="0"/>
                <w:numId w:val="65"/>
              </w:numPr>
              <w:spacing w:after="0" w:line="240" w:lineRule="auto"/>
              <w:jc w:val="both"/>
              <w:rPr>
                <w:rFonts w:ascii="Arial" w:hAnsi="Arial" w:cs="Arial"/>
                <w:sz w:val="20"/>
                <w:szCs w:val="20"/>
              </w:rPr>
            </w:pPr>
            <w:r w:rsidRPr="002B06BF">
              <w:rPr>
                <w:rFonts w:ascii="Arial" w:hAnsi="Arial" w:cs="Arial"/>
                <w:sz w:val="20"/>
                <w:szCs w:val="20"/>
              </w:rPr>
              <w:t>There is a good fluency and logical structure to most of the answers. </w:t>
            </w:r>
          </w:p>
          <w:p w14:paraId="4CE06B42" w14:textId="77777777" w:rsidR="00E3210F" w:rsidRPr="002B06BF" w:rsidRDefault="00E3210F">
            <w:pPr>
              <w:numPr>
                <w:ilvl w:val="0"/>
                <w:numId w:val="65"/>
              </w:numPr>
              <w:spacing w:after="0" w:line="240" w:lineRule="auto"/>
              <w:jc w:val="both"/>
              <w:rPr>
                <w:rFonts w:ascii="Arial" w:hAnsi="Arial" w:cs="Arial"/>
                <w:sz w:val="20"/>
                <w:szCs w:val="20"/>
              </w:rPr>
            </w:pPr>
            <w:r w:rsidRPr="002B06BF">
              <w:rPr>
                <w:rFonts w:ascii="Arial" w:hAnsi="Arial" w:cs="Arial"/>
                <w:sz w:val="20"/>
                <w:szCs w:val="20"/>
              </w:rPr>
              <w:t>Explanations, where required, show evidence of good comprehension of the material though there may be some limited understanding of some areas. </w:t>
            </w:r>
          </w:p>
          <w:p w14:paraId="0CA66A09" w14:textId="77777777" w:rsidR="00E3210F" w:rsidRPr="002B06BF" w:rsidRDefault="00E3210F">
            <w:pPr>
              <w:numPr>
                <w:ilvl w:val="0"/>
                <w:numId w:val="65"/>
              </w:numPr>
              <w:spacing w:after="0" w:line="240" w:lineRule="auto"/>
              <w:jc w:val="both"/>
              <w:rPr>
                <w:rFonts w:ascii="Arial" w:hAnsi="Arial" w:cs="Arial"/>
                <w:sz w:val="20"/>
                <w:szCs w:val="20"/>
              </w:rPr>
            </w:pPr>
            <w:r w:rsidRPr="002B06BF">
              <w:rPr>
                <w:rFonts w:ascii="Arial" w:hAnsi="Arial" w:cs="Arial"/>
                <w:sz w:val="20"/>
                <w:szCs w:val="20"/>
              </w:rPr>
              <w:t>Interpretations, where required, show some evidence of a critical appreciation of the material. </w:t>
            </w:r>
          </w:p>
          <w:p w14:paraId="671D407C" w14:textId="77777777" w:rsidR="006A2D92" w:rsidRPr="002B06BF" w:rsidRDefault="00E3210F">
            <w:pPr>
              <w:numPr>
                <w:ilvl w:val="0"/>
                <w:numId w:val="65"/>
              </w:numPr>
              <w:spacing w:after="0" w:line="240" w:lineRule="auto"/>
              <w:jc w:val="both"/>
              <w:rPr>
                <w:rFonts w:ascii="Arial" w:hAnsi="Arial" w:cs="Arial"/>
                <w:sz w:val="20"/>
                <w:szCs w:val="20"/>
              </w:rPr>
            </w:pPr>
            <w:r w:rsidRPr="002B06BF">
              <w:rPr>
                <w:rFonts w:ascii="Arial" w:hAnsi="Arial" w:cs="Arial"/>
                <w:sz w:val="20"/>
                <w:szCs w:val="20"/>
              </w:rPr>
              <w:t>Some good use of common standard mathematical notation and conventions</w:t>
            </w:r>
            <w:r w:rsidR="006A2D92" w:rsidRPr="002B06BF">
              <w:rPr>
                <w:rFonts w:ascii="Arial" w:hAnsi="Arial" w:cs="Arial"/>
                <w:sz w:val="20"/>
                <w:szCs w:val="20"/>
              </w:rPr>
              <w:t>.</w:t>
            </w:r>
          </w:p>
          <w:p w14:paraId="72302A59" w14:textId="77777777" w:rsidR="00E3210F" w:rsidRPr="002B06BF" w:rsidRDefault="00E3210F" w:rsidP="006A2D92">
            <w:pPr>
              <w:spacing w:after="0" w:line="240" w:lineRule="auto"/>
              <w:ind w:left="720"/>
              <w:jc w:val="both"/>
              <w:rPr>
                <w:rFonts w:ascii="Arial" w:hAnsi="Arial" w:cs="Arial"/>
                <w:sz w:val="20"/>
                <w:szCs w:val="20"/>
              </w:rPr>
            </w:pPr>
            <w:r w:rsidRPr="002B06BF">
              <w:rPr>
                <w:rFonts w:ascii="Arial" w:hAnsi="Arial" w:cs="Arial"/>
                <w:sz w:val="20"/>
                <w:szCs w:val="20"/>
              </w:rPr>
              <w:t> </w:t>
            </w:r>
          </w:p>
        </w:tc>
      </w:tr>
      <w:tr w:rsidR="00E3210F" w:rsidRPr="002B06BF" w14:paraId="0B3B47C5" w14:textId="77777777" w:rsidTr="00E3210F">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748B3EDD"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lang w:val="en-US"/>
              </w:rPr>
              <w:t>2:2 (50–59)</w:t>
            </w:r>
            <w:r w:rsidRPr="002B06BF">
              <w:rPr>
                <w:rFonts w:ascii="Arial" w:hAnsi="Arial" w:cs="Arial"/>
                <w:sz w:val="20"/>
                <w:szCs w:val="20"/>
              </w:rPr>
              <w:t> </w:t>
            </w:r>
          </w:p>
        </w:tc>
        <w:tc>
          <w:tcPr>
            <w:tcW w:w="8714" w:type="dxa"/>
            <w:tcBorders>
              <w:top w:val="single" w:sz="6" w:space="0" w:color="auto"/>
              <w:left w:val="single" w:sz="6" w:space="0" w:color="auto"/>
              <w:bottom w:val="single" w:sz="6" w:space="0" w:color="auto"/>
              <w:right w:val="single" w:sz="6" w:space="0" w:color="auto"/>
            </w:tcBorders>
            <w:shd w:val="clear" w:color="auto" w:fill="auto"/>
            <w:hideMark/>
          </w:tcPr>
          <w:p w14:paraId="3E87B847" w14:textId="77777777" w:rsidR="006A2D92"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For essay-based subjects</w:t>
            </w:r>
            <w:r w:rsidR="006A2D92" w:rsidRPr="002B06BF">
              <w:rPr>
                <w:rFonts w:ascii="Arial" w:hAnsi="Arial" w:cs="Arial"/>
                <w:sz w:val="20"/>
                <w:szCs w:val="20"/>
              </w:rPr>
              <w:t>:</w:t>
            </w:r>
          </w:p>
          <w:p w14:paraId="31CBAF0D"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4591A345" w14:textId="77777777" w:rsidR="00E3210F" w:rsidRPr="002B06BF" w:rsidRDefault="00E3210F">
            <w:pPr>
              <w:numPr>
                <w:ilvl w:val="0"/>
                <w:numId w:val="66"/>
              </w:numPr>
              <w:spacing w:after="0" w:line="240" w:lineRule="auto"/>
              <w:jc w:val="both"/>
              <w:rPr>
                <w:rFonts w:ascii="Arial" w:hAnsi="Arial" w:cs="Arial"/>
                <w:sz w:val="20"/>
                <w:szCs w:val="20"/>
              </w:rPr>
            </w:pPr>
            <w:r w:rsidRPr="002B06BF">
              <w:rPr>
                <w:rFonts w:ascii="Arial" w:hAnsi="Arial" w:cs="Arial"/>
                <w:sz w:val="20"/>
                <w:szCs w:val="20"/>
              </w:rPr>
              <w:t>Good comprehension of the subject, though there may be some errors and/or gaps, and some awareness of underlying theoretical/methodological issues with little understanding of how they relate to the question</w:t>
            </w:r>
            <w:r w:rsidR="006A2D92" w:rsidRPr="002B06BF">
              <w:rPr>
                <w:rFonts w:ascii="Arial" w:hAnsi="Arial" w:cs="Arial"/>
                <w:sz w:val="20"/>
                <w:szCs w:val="20"/>
              </w:rPr>
              <w:t>.</w:t>
            </w:r>
            <w:r w:rsidRPr="002B06BF">
              <w:rPr>
                <w:rFonts w:ascii="Arial" w:hAnsi="Arial" w:cs="Arial"/>
                <w:sz w:val="20"/>
                <w:szCs w:val="20"/>
              </w:rPr>
              <w:t> </w:t>
            </w:r>
          </w:p>
          <w:p w14:paraId="0E5B736B" w14:textId="77777777" w:rsidR="00E3210F" w:rsidRPr="002B06BF" w:rsidRDefault="00E3210F">
            <w:pPr>
              <w:numPr>
                <w:ilvl w:val="0"/>
                <w:numId w:val="66"/>
              </w:numPr>
              <w:spacing w:after="0" w:line="240" w:lineRule="auto"/>
              <w:jc w:val="both"/>
              <w:rPr>
                <w:rFonts w:ascii="Arial" w:hAnsi="Arial" w:cs="Arial"/>
                <w:sz w:val="20"/>
                <w:szCs w:val="20"/>
              </w:rPr>
            </w:pPr>
            <w:r w:rsidRPr="002B06BF">
              <w:rPr>
                <w:rFonts w:ascii="Arial" w:hAnsi="Arial" w:cs="Arial"/>
                <w:sz w:val="20"/>
                <w:szCs w:val="20"/>
              </w:rPr>
              <w:t xml:space="preserve">Capacity for argument is limited with a tendency to assert/state opinion rather than argue </w:t>
            </w:r>
            <w:proofErr w:type="gramStart"/>
            <w:r w:rsidRPr="002B06BF">
              <w:rPr>
                <w:rFonts w:ascii="Arial" w:hAnsi="Arial" w:cs="Arial"/>
                <w:sz w:val="20"/>
                <w:szCs w:val="20"/>
              </w:rPr>
              <w:t>on the basis of</w:t>
            </w:r>
            <w:proofErr w:type="gramEnd"/>
            <w:r w:rsidRPr="002B06BF">
              <w:rPr>
                <w:rFonts w:ascii="Arial" w:hAnsi="Arial" w:cs="Arial"/>
                <w:sz w:val="20"/>
                <w:szCs w:val="20"/>
              </w:rPr>
              <w:t xml:space="preserve"> reason and evidence; structure may not be evident</w:t>
            </w:r>
            <w:r w:rsidR="006A2D92" w:rsidRPr="002B06BF">
              <w:rPr>
                <w:rFonts w:ascii="Arial" w:hAnsi="Arial" w:cs="Arial"/>
                <w:sz w:val="20"/>
                <w:szCs w:val="20"/>
              </w:rPr>
              <w:t>.</w:t>
            </w:r>
            <w:r w:rsidRPr="002B06BF">
              <w:rPr>
                <w:rFonts w:ascii="Arial" w:hAnsi="Arial" w:cs="Arial"/>
                <w:sz w:val="20"/>
                <w:szCs w:val="20"/>
              </w:rPr>
              <w:t> </w:t>
            </w:r>
          </w:p>
          <w:p w14:paraId="3236A09E" w14:textId="77777777" w:rsidR="00E3210F" w:rsidRPr="002B06BF" w:rsidRDefault="00E3210F">
            <w:pPr>
              <w:numPr>
                <w:ilvl w:val="0"/>
                <w:numId w:val="66"/>
              </w:numPr>
              <w:spacing w:after="0" w:line="240" w:lineRule="auto"/>
              <w:jc w:val="both"/>
              <w:rPr>
                <w:rFonts w:ascii="Arial" w:hAnsi="Arial" w:cs="Arial"/>
                <w:sz w:val="20"/>
                <w:szCs w:val="20"/>
              </w:rPr>
            </w:pPr>
            <w:r w:rsidRPr="002B06BF">
              <w:rPr>
                <w:rFonts w:ascii="Arial" w:hAnsi="Arial" w:cs="Arial"/>
                <w:sz w:val="20"/>
                <w:szCs w:val="20"/>
              </w:rPr>
              <w:t>Tendency to be descriptive rather than critical, but some attempt at analysis</w:t>
            </w:r>
            <w:r w:rsidR="006A2D92" w:rsidRPr="002B06BF">
              <w:rPr>
                <w:rFonts w:ascii="Arial" w:hAnsi="Arial" w:cs="Arial"/>
                <w:sz w:val="20"/>
                <w:szCs w:val="20"/>
              </w:rPr>
              <w:t>.</w:t>
            </w:r>
            <w:r w:rsidRPr="002B06BF">
              <w:rPr>
                <w:rFonts w:ascii="Arial" w:hAnsi="Arial" w:cs="Arial"/>
                <w:sz w:val="20"/>
                <w:szCs w:val="20"/>
              </w:rPr>
              <w:t> </w:t>
            </w:r>
          </w:p>
          <w:p w14:paraId="0EC0F34C" w14:textId="77777777" w:rsidR="00E3210F" w:rsidRPr="002B06BF" w:rsidRDefault="00E3210F">
            <w:pPr>
              <w:numPr>
                <w:ilvl w:val="0"/>
                <w:numId w:val="66"/>
              </w:numPr>
              <w:spacing w:after="0" w:line="240" w:lineRule="auto"/>
              <w:jc w:val="both"/>
              <w:rPr>
                <w:rFonts w:ascii="Arial" w:hAnsi="Arial" w:cs="Arial"/>
                <w:sz w:val="20"/>
                <w:szCs w:val="20"/>
              </w:rPr>
            </w:pPr>
            <w:r w:rsidRPr="002B06BF">
              <w:rPr>
                <w:rFonts w:ascii="Arial" w:hAnsi="Arial" w:cs="Arial"/>
                <w:sz w:val="20"/>
                <w:szCs w:val="20"/>
              </w:rPr>
              <w:t>Some attempt to go beyond or criticise the ‘essential reading’ for the unit; displaying limited capacity to discern between relevant and non-relevant material</w:t>
            </w:r>
            <w:r w:rsidR="006A2D92" w:rsidRPr="002B06BF">
              <w:rPr>
                <w:rFonts w:ascii="Arial" w:hAnsi="Arial" w:cs="Arial"/>
                <w:sz w:val="20"/>
                <w:szCs w:val="20"/>
              </w:rPr>
              <w:t>.</w:t>
            </w:r>
            <w:r w:rsidRPr="002B06BF">
              <w:rPr>
                <w:rFonts w:ascii="Arial" w:hAnsi="Arial" w:cs="Arial"/>
                <w:sz w:val="20"/>
                <w:szCs w:val="20"/>
              </w:rPr>
              <w:t> </w:t>
            </w:r>
          </w:p>
          <w:p w14:paraId="02033198" w14:textId="77777777" w:rsidR="00E3210F" w:rsidRPr="002B06BF" w:rsidRDefault="00E3210F">
            <w:pPr>
              <w:numPr>
                <w:ilvl w:val="0"/>
                <w:numId w:val="66"/>
              </w:numPr>
              <w:spacing w:after="0" w:line="240" w:lineRule="auto"/>
              <w:jc w:val="both"/>
              <w:rPr>
                <w:rFonts w:ascii="Arial" w:hAnsi="Arial" w:cs="Arial"/>
                <w:sz w:val="20"/>
                <w:szCs w:val="20"/>
              </w:rPr>
            </w:pPr>
            <w:r w:rsidRPr="002B06BF">
              <w:rPr>
                <w:rFonts w:ascii="Arial" w:hAnsi="Arial" w:cs="Arial"/>
                <w:sz w:val="20"/>
                <w:szCs w:val="20"/>
              </w:rPr>
              <w:t>Adequately presented: writing style conveys meaning but is sometimes awkward; some significant grammatical and spelling errors; inconsistent referencing but generally accurate bibliography. </w:t>
            </w:r>
          </w:p>
          <w:p w14:paraId="65D4B7D4" w14:textId="77777777" w:rsidR="00E3210F" w:rsidRPr="002B06BF" w:rsidRDefault="00E3210F">
            <w:pPr>
              <w:numPr>
                <w:ilvl w:val="0"/>
                <w:numId w:val="66"/>
              </w:numPr>
              <w:spacing w:after="0" w:line="240" w:lineRule="auto"/>
              <w:jc w:val="both"/>
              <w:rPr>
                <w:rFonts w:ascii="Arial" w:hAnsi="Arial" w:cs="Arial"/>
                <w:sz w:val="20"/>
                <w:szCs w:val="20"/>
              </w:rPr>
            </w:pPr>
            <w:r w:rsidRPr="002B06BF">
              <w:rPr>
                <w:rFonts w:ascii="Arial" w:hAnsi="Arial" w:cs="Arial"/>
                <w:sz w:val="20"/>
                <w:szCs w:val="20"/>
              </w:rPr>
              <w:t xml:space="preserve">An efficient attempt at solving problems, but a tendency to overlook </w:t>
            </w:r>
            <w:proofErr w:type="gramStart"/>
            <w:r w:rsidRPr="002B06BF">
              <w:rPr>
                <w:rFonts w:ascii="Arial" w:hAnsi="Arial" w:cs="Arial"/>
                <w:sz w:val="20"/>
                <w:szCs w:val="20"/>
              </w:rPr>
              <w:t>a number of</w:t>
            </w:r>
            <w:proofErr w:type="gramEnd"/>
            <w:r w:rsidRPr="002B06BF">
              <w:rPr>
                <w:rFonts w:ascii="Arial" w:hAnsi="Arial" w:cs="Arial"/>
                <w:sz w:val="20"/>
                <w:szCs w:val="20"/>
              </w:rPr>
              <w:t xml:space="preserve"> points (NB: where problem solving is an important key learning outcome)</w:t>
            </w:r>
            <w:r w:rsidR="006A2D92" w:rsidRPr="002B06BF">
              <w:rPr>
                <w:rFonts w:ascii="Arial" w:hAnsi="Arial" w:cs="Arial"/>
                <w:sz w:val="20"/>
                <w:szCs w:val="20"/>
              </w:rPr>
              <w:t>.</w:t>
            </w:r>
            <w:r w:rsidRPr="002B06BF">
              <w:rPr>
                <w:rFonts w:ascii="Arial" w:hAnsi="Arial" w:cs="Arial"/>
                <w:sz w:val="20"/>
                <w:szCs w:val="20"/>
              </w:rPr>
              <w:t> </w:t>
            </w:r>
          </w:p>
          <w:p w14:paraId="4A7717C8"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33487A70" w14:textId="77777777" w:rsidR="006A2D92"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For mathematical subjects</w:t>
            </w:r>
            <w:r w:rsidR="006A2D92" w:rsidRPr="002B06BF">
              <w:rPr>
                <w:rFonts w:ascii="Arial" w:hAnsi="Arial" w:cs="Arial"/>
                <w:sz w:val="20"/>
                <w:szCs w:val="20"/>
              </w:rPr>
              <w:t>:</w:t>
            </w:r>
          </w:p>
          <w:p w14:paraId="419A23A7"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296C04DD" w14:textId="77777777" w:rsidR="00E3210F" w:rsidRPr="002B06BF" w:rsidRDefault="00E3210F">
            <w:pPr>
              <w:numPr>
                <w:ilvl w:val="0"/>
                <w:numId w:val="67"/>
              </w:numPr>
              <w:spacing w:after="0" w:line="240" w:lineRule="auto"/>
              <w:jc w:val="both"/>
              <w:rPr>
                <w:rFonts w:ascii="Arial" w:hAnsi="Arial" w:cs="Arial"/>
                <w:sz w:val="20"/>
                <w:szCs w:val="20"/>
              </w:rPr>
            </w:pPr>
            <w:r w:rsidRPr="002B06BF">
              <w:rPr>
                <w:rFonts w:ascii="Arial" w:hAnsi="Arial" w:cs="Arial"/>
                <w:sz w:val="20"/>
                <w:szCs w:val="20"/>
              </w:rPr>
              <w:t>A reasonably good knowledge of several important topics, possibly showing some good understanding in places, but with a limited account of some significant topics, or with some significant omissions/misunderstandings. </w:t>
            </w:r>
          </w:p>
          <w:p w14:paraId="6CB59F51" w14:textId="77777777" w:rsidR="00E3210F" w:rsidRPr="002B06BF" w:rsidRDefault="00E3210F">
            <w:pPr>
              <w:numPr>
                <w:ilvl w:val="0"/>
                <w:numId w:val="67"/>
              </w:numPr>
              <w:spacing w:after="0" w:line="240" w:lineRule="auto"/>
              <w:jc w:val="both"/>
              <w:rPr>
                <w:rFonts w:ascii="Arial" w:hAnsi="Arial" w:cs="Arial"/>
                <w:sz w:val="20"/>
                <w:szCs w:val="20"/>
              </w:rPr>
            </w:pPr>
            <w:r w:rsidRPr="002B06BF">
              <w:rPr>
                <w:rFonts w:ascii="Arial" w:hAnsi="Arial" w:cs="Arial"/>
                <w:sz w:val="20"/>
                <w:szCs w:val="20"/>
              </w:rPr>
              <w:t>There is fluency and logical structure to some of the answers. </w:t>
            </w:r>
          </w:p>
          <w:p w14:paraId="1B4FFA5D" w14:textId="77777777" w:rsidR="00E3210F" w:rsidRPr="002B06BF" w:rsidRDefault="00E3210F">
            <w:pPr>
              <w:numPr>
                <w:ilvl w:val="0"/>
                <w:numId w:val="67"/>
              </w:numPr>
              <w:spacing w:after="0" w:line="240" w:lineRule="auto"/>
              <w:jc w:val="both"/>
              <w:rPr>
                <w:rFonts w:ascii="Arial" w:hAnsi="Arial" w:cs="Arial"/>
                <w:sz w:val="20"/>
                <w:szCs w:val="20"/>
              </w:rPr>
            </w:pPr>
            <w:r w:rsidRPr="002B06BF">
              <w:rPr>
                <w:rFonts w:ascii="Arial" w:hAnsi="Arial" w:cs="Arial"/>
                <w:sz w:val="20"/>
                <w:szCs w:val="20"/>
              </w:rPr>
              <w:t>Explanations, where required, show evidence of good comprehension of the material though with limited understanding in some areas. </w:t>
            </w:r>
          </w:p>
          <w:p w14:paraId="324930E6" w14:textId="77777777" w:rsidR="00E3210F" w:rsidRPr="002B06BF" w:rsidRDefault="00E3210F">
            <w:pPr>
              <w:numPr>
                <w:ilvl w:val="0"/>
                <w:numId w:val="67"/>
              </w:numPr>
              <w:spacing w:after="0" w:line="240" w:lineRule="auto"/>
              <w:jc w:val="both"/>
              <w:rPr>
                <w:rFonts w:ascii="Arial" w:hAnsi="Arial" w:cs="Arial"/>
                <w:sz w:val="20"/>
                <w:szCs w:val="20"/>
              </w:rPr>
            </w:pPr>
            <w:r w:rsidRPr="002B06BF">
              <w:rPr>
                <w:rFonts w:ascii="Arial" w:hAnsi="Arial" w:cs="Arial"/>
                <w:sz w:val="20"/>
                <w:szCs w:val="20"/>
              </w:rPr>
              <w:t>Interpretations, where required, are generally standard but may in parts show some evidence of a critical appreciation of the material. </w:t>
            </w:r>
          </w:p>
          <w:p w14:paraId="49D5E58A" w14:textId="77777777" w:rsidR="00E3210F" w:rsidRPr="002B06BF" w:rsidRDefault="00E3210F">
            <w:pPr>
              <w:numPr>
                <w:ilvl w:val="0"/>
                <w:numId w:val="67"/>
              </w:numPr>
              <w:spacing w:after="0" w:line="240" w:lineRule="auto"/>
              <w:jc w:val="both"/>
              <w:rPr>
                <w:rFonts w:ascii="Arial" w:hAnsi="Arial" w:cs="Arial"/>
                <w:sz w:val="20"/>
                <w:szCs w:val="20"/>
              </w:rPr>
            </w:pPr>
            <w:r w:rsidRPr="002B06BF">
              <w:rPr>
                <w:rFonts w:ascii="Arial" w:hAnsi="Arial" w:cs="Arial"/>
                <w:sz w:val="20"/>
                <w:szCs w:val="20"/>
              </w:rPr>
              <w:t>Limited use of common standard mathematical notation and conventions. </w:t>
            </w:r>
          </w:p>
          <w:p w14:paraId="74536B0D"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7D7A3EC8"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tc>
      </w:tr>
      <w:tr w:rsidR="00E3210F" w:rsidRPr="002B06BF" w14:paraId="55E99325" w14:textId="77777777" w:rsidTr="00E3210F">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2C052DA8"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lang w:val="en-US"/>
              </w:rPr>
              <w:t>3</w:t>
            </w:r>
            <w:r w:rsidRPr="002B06BF">
              <w:rPr>
                <w:rFonts w:ascii="Arial" w:hAnsi="Arial" w:cs="Arial"/>
                <w:sz w:val="20"/>
                <w:szCs w:val="20"/>
                <w:vertAlign w:val="superscript"/>
                <w:lang w:val="en-US"/>
              </w:rPr>
              <w:t>rd (</w:t>
            </w:r>
            <w:r w:rsidRPr="002B06BF">
              <w:rPr>
                <w:rFonts w:ascii="Arial" w:hAnsi="Arial" w:cs="Arial"/>
                <w:sz w:val="20"/>
                <w:szCs w:val="20"/>
                <w:lang w:val="en-US"/>
              </w:rPr>
              <w:t>40–49)</w:t>
            </w:r>
            <w:r w:rsidRPr="002B06BF">
              <w:rPr>
                <w:rFonts w:ascii="Arial" w:hAnsi="Arial" w:cs="Arial"/>
                <w:sz w:val="20"/>
                <w:szCs w:val="20"/>
              </w:rPr>
              <w:t> </w:t>
            </w:r>
          </w:p>
        </w:tc>
        <w:tc>
          <w:tcPr>
            <w:tcW w:w="8714" w:type="dxa"/>
            <w:tcBorders>
              <w:top w:val="single" w:sz="6" w:space="0" w:color="auto"/>
              <w:left w:val="single" w:sz="6" w:space="0" w:color="auto"/>
              <w:bottom w:val="single" w:sz="6" w:space="0" w:color="auto"/>
              <w:right w:val="single" w:sz="6" w:space="0" w:color="auto"/>
            </w:tcBorders>
            <w:shd w:val="clear" w:color="auto" w:fill="auto"/>
            <w:hideMark/>
          </w:tcPr>
          <w:p w14:paraId="1B5A31BE" w14:textId="77777777" w:rsidR="006A2D92"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For essay-based subjects</w:t>
            </w:r>
            <w:r w:rsidR="006A2D92" w:rsidRPr="002B06BF">
              <w:rPr>
                <w:rFonts w:ascii="Arial" w:hAnsi="Arial" w:cs="Arial"/>
                <w:sz w:val="20"/>
                <w:szCs w:val="20"/>
              </w:rPr>
              <w:t>:</w:t>
            </w:r>
          </w:p>
          <w:p w14:paraId="129C278E"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41B79DAD" w14:textId="77777777" w:rsidR="00E3210F" w:rsidRPr="002B06BF" w:rsidRDefault="00E3210F">
            <w:pPr>
              <w:numPr>
                <w:ilvl w:val="0"/>
                <w:numId w:val="68"/>
              </w:numPr>
              <w:spacing w:after="0" w:line="240" w:lineRule="auto"/>
              <w:jc w:val="both"/>
              <w:rPr>
                <w:rFonts w:ascii="Arial" w:hAnsi="Arial" w:cs="Arial"/>
                <w:sz w:val="20"/>
                <w:szCs w:val="20"/>
              </w:rPr>
            </w:pPr>
            <w:r w:rsidRPr="002B06BF">
              <w:rPr>
                <w:rFonts w:ascii="Arial" w:hAnsi="Arial" w:cs="Arial"/>
                <w:sz w:val="20"/>
                <w:szCs w:val="20"/>
              </w:rPr>
              <w:t>Limited knowledge and understanding with significant errors and omissions and generally ignorant or confused awareness of key theoretical/ methodological issues</w:t>
            </w:r>
            <w:r w:rsidR="006A2D92" w:rsidRPr="002B06BF">
              <w:rPr>
                <w:rFonts w:ascii="Arial" w:hAnsi="Arial" w:cs="Arial"/>
                <w:sz w:val="20"/>
                <w:szCs w:val="20"/>
              </w:rPr>
              <w:t>.</w:t>
            </w:r>
            <w:r w:rsidRPr="002B06BF">
              <w:rPr>
                <w:rFonts w:ascii="Arial" w:hAnsi="Arial" w:cs="Arial"/>
                <w:sz w:val="20"/>
                <w:szCs w:val="20"/>
              </w:rPr>
              <w:t> </w:t>
            </w:r>
          </w:p>
          <w:p w14:paraId="208F9C80" w14:textId="77777777" w:rsidR="00E3210F" w:rsidRPr="002B06BF" w:rsidRDefault="00E3210F">
            <w:pPr>
              <w:numPr>
                <w:ilvl w:val="0"/>
                <w:numId w:val="68"/>
              </w:numPr>
              <w:spacing w:after="0" w:line="240" w:lineRule="auto"/>
              <w:jc w:val="both"/>
              <w:rPr>
                <w:rFonts w:ascii="Arial" w:hAnsi="Arial" w:cs="Arial"/>
                <w:sz w:val="20"/>
                <w:szCs w:val="20"/>
              </w:rPr>
            </w:pPr>
            <w:r w:rsidRPr="002B06BF">
              <w:rPr>
                <w:rFonts w:ascii="Arial" w:hAnsi="Arial" w:cs="Arial"/>
                <w:sz w:val="20"/>
                <w:szCs w:val="20"/>
              </w:rPr>
              <w:t>Largely misses the point of the question, asserts rather than argues a case; underdeveloped or chaotic structure; evidence mentioned but used inappropriately or incorrectly</w:t>
            </w:r>
            <w:r w:rsidR="006A2D92" w:rsidRPr="002B06BF">
              <w:rPr>
                <w:rFonts w:ascii="Arial" w:hAnsi="Arial" w:cs="Arial"/>
                <w:sz w:val="20"/>
                <w:szCs w:val="20"/>
              </w:rPr>
              <w:t>.</w:t>
            </w:r>
            <w:r w:rsidRPr="002B06BF">
              <w:rPr>
                <w:rFonts w:ascii="Arial" w:hAnsi="Arial" w:cs="Arial"/>
                <w:sz w:val="20"/>
                <w:szCs w:val="20"/>
              </w:rPr>
              <w:t> </w:t>
            </w:r>
          </w:p>
          <w:p w14:paraId="059942AF" w14:textId="77777777" w:rsidR="00E3210F" w:rsidRPr="002B06BF" w:rsidRDefault="00E3210F">
            <w:pPr>
              <w:numPr>
                <w:ilvl w:val="0"/>
                <w:numId w:val="68"/>
              </w:numPr>
              <w:spacing w:after="0" w:line="240" w:lineRule="auto"/>
              <w:jc w:val="both"/>
              <w:rPr>
                <w:rFonts w:ascii="Arial" w:hAnsi="Arial" w:cs="Arial"/>
                <w:sz w:val="20"/>
                <w:szCs w:val="20"/>
              </w:rPr>
            </w:pPr>
            <w:r w:rsidRPr="002B06BF">
              <w:rPr>
                <w:rFonts w:ascii="Arial" w:hAnsi="Arial" w:cs="Arial"/>
                <w:sz w:val="20"/>
                <w:szCs w:val="20"/>
              </w:rPr>
              <w:t>Very little attempt at analysis or synthesis, tending towards excessive description. </w:t>
            </w:r>
          </w:p>
          <w:p w14:paraId="6F6E50F9" w14:textId="77777777" w:rsidR="00E3210F" w:rsidRPr="002B06BF" w:rsidRDefault="00E3210F">
            <w:pPr>
              <w:numPr>
                <w:ilvl w:val="0"/>
                <w:numId w:val="68"/>
              </w:numPr>
              <w:spacing w:after="0" w:line="240" w:lineRule="auto"/>
              <w:jc w:val="both"/>
              <w:rPr>
                <w:rFonts w:ascii="Arial" w:hAnsi="Arial" w:cs="Arial"/>
                <w:sz w:val="20"/>
                <w:szCs w:val="20"/>
              </w:rPr>
            </w:pPr>
            <w:r w:rsidRPr="002B06BF">
              <w:rPr>
                <w:rFonts w:ascii="Arial" w:hAnsi="Arial" w:cs="Arial"/>
                <w:sz w:val="20"/>
                <w:szCs w:val="20"/>
              </w:rPr>
              <w:t xml:space="preserve">Limited, </w:t>
            </w:r>
            <w:r w:rsidR="006A2D92" w:rsidRPr="002B06BF">
              <w:rPr>
                <w:rFonts w:ascii="Arial" w:hAnsi="Arial" w:cs="Arial"/>
                <w:sz w:val="20"/>
                <w:szCs w:val="20"/>
              </w:rPr>
              <w:t>uncritical,</w:t>
            </w:r>
            <w:r w:rsidRPr="002B06BF">
              <w:rPr>
                <w:rFonts w:ascii="Arial" w:hAnsi="Arial" w:cs="Arial"/>
                <w:sz w:val="20"/>
                <w:szCs w:val="20"/>
              </w:rPr>
              <w:t xml:space="preserve"> and generally confused account of a narrow range of sources </w:t>
            </w:r>
          </w:p>
          <w:p w14:paraId="530F9EB4" w14:textId="77777777" w:rsidR="00E3210F" w:rsidRPr="002B06BF" w:rsidRDefault="00E3210F">
            <w:pPr>
              <w:numPr>
                <w:ilvl w:val="0"/>
                <w:numId w:val="68"/>
              </w:numPr>
              <w:spacing w:after="0" w:line="240" w:lineRule="auto"/>
              <w:jc w:val="both"/>
              <w:rPr>
                <w:rFonts w:ascii="Arial" w:hAnsi="Arial" w:cs="Arial"/>
                <w:sz w:val="20"/>
                <w:szCs w:val="20"/>
              </w:rPr>
            </w:pPr>
            <w:r w:rsidRPr="002B06BF">
              <w:rPr>
                <w:rFonts w:ascii="Arial" w:hAnsi="Arial" w:cs="Arial"/>
                <w:sz w:val="20"/>
                <w:szCs w:val="20"/>
              </w:rPr>
              <w:t>Satisfactorily presented: but not always easy to follow; frequent grammatical and spelling errors; limited attempt at providing references (e.g.</w:t>
            </w:r>
            <w:r w:rsidR="006A2D92" w:rsidRPr="002B06BF">
              <w:rPr>
                <w:rFonts w:ascii="Arial" w:hAnsi="Arial" w:cs="Arial"/>
                <w:sz w:val="20"/>
                <w:szCs w:val="20"/>
              </w:rPr>
              <w:t>,</w:t>
            </w:r>
            <w:r w:rsidRPr="002B06BF">
              <w:rPr>
                <w:rFonts w:ascii="Arial" w:hAnsi="Arial" w:cs="Arial"/>
                <w:sz w:val="20"/>
                <w:szCs w:val="20"/>
              </w:rPr>
              <w:t xml:space="preserve"> only referencing direct quotations) and containing bibliographic omissions. </w:t>
            </w:r>
          </w:p>
          <w:p w14:paraId="227B2BDB" w14:textId="77777777" w:rsidR="00E3210F" w:rsidRPr="002B06BF" w:rsidRDefault="00E3210F">
            <w:pPr>
              <w:numPr>
                <w:ilvl w:val="0"/>
                <w:numId w:val="68"/>
              </w:numPr>
              <w:spacing w:after="0" w:line="240" w:lineRule="auto"/>
              <w:jc w:val="both"/>
              <w:rPr>
                <w:rFonts w:ascii="Arial" w:hAnsi="Arial" w:cs="Arial"/>
                <w:sz w:val="20"/>
                <w:szCs w:val="20"/>
              </w:rPr>
            </w:pPr>
            <w:r w:rsidRPr="002B06BF">
              <w:rPr>
                <w:rFonts w:ascii="Arial" w:hAnsi="Arial" w:cs="Arial"/>
                <w:sz w:val="20"/>
                <w:szCs w:val="20"/>
              </w:rPr>
              <w:t>Attempts to Identify relevant areas for focusing problem solving but makes significant mistakes in solutions indicative of either a lack of discrimination or an understanding of a principle (NB: where problem solving is an important key learning outcome)</w:t>
            </w:r>
            <w:r w:rsidR="006A2D92" w:rsidRPr="002B06BF">
              <w:rPr>
                <w:rFonts w:ascii="Arial" w:hAnsi="Arial" w:cs="Arial"/>
                <w:sz w:val="20"/>
                <w:szCs w:val="20"/>
              </w:rPr>
              <w:t>.</w:t>
            </w:r>
            <w:r w:rsidRPr="002B06BF">
              <w:rPr>
                <w:rFonts w:ascii="Arial" w:hAnsi="Arial" w:cs="Arial"/>
                <w:sz w:val="20"/>
                <w:szCs w:val="20"/>
              </w:rPr>
              <w:t> </w:t>
            </w:r>
          </w:p>
          <w:p w14:paraId="2790C8A6"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2A2CFDAF" w14:textId="77777777" w:rsidR="006A2D92"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For mathematical subjects</w:t>
            </w:r>
            <w:r w:rsidR="006A2D92" w:rsidRPr="002B06BF">
              <w:rPr>
                <w:rFonts w:ascii="Arial" w:hAnsi="Arial" w:cs="Arial"/>
                <w:sz w:val="20"/>
                <w:szCs w:val="20"/>
              </w:rPr>
              <w:t>:</w:t>
            </w:r>
          </w:p>
          <w:p w14:paraId="6ECDD213"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4FF83243" w14:textId="77777777" w:rsidR="00E3210F" w:rsidRPr="002B06BF" w:rsidRDefault="00E3210F">
            <w:pPr>
              <w:numPr>
                <w:ilvl w:val="0"/>
                <w:numId w:val="69"/>
              </w:numPr>
              <w:spacing w:after="0" w:line="240" w:lineRule="auto"/>
              <w:jc w:val="both"/>
              <w:rPr>
                <w:rFonts w:ascii="Arial" w:hAnsi="Arial" w:cs="Arial"/>
                <w:sz w:val="20"/>
                <w:szCs w:val="20"/>
              </w:rPr>
            </w:pPr>
            <w:r w:rsidRPr="002B06BF">
              <w:rPr>
                <w:rFonts w:ascii="Arial" w:hAnsi="Arial" w:cs="Arial"/>
                <w:sz w:val="20"/>
                <w:szCs w:val="20"/>
              </w:rPr>
              <w:t>A reasonable spread of relevant knowledge but showing a good grasp of only a minority of the material. Some questions may be answered well, others will have major omissions or misunderstandings. Some questions may not be attempted at all. </w:t>
            </w:r>
          </w:p>
          <w:p w14:paraId="161E51D9" w14:textId="77777777" w:rsidR="00E3210F" w:rsidRPr="002B06BF" w:rsidRDefault="00E3210F">
            <w:pPr>
              <w:numPr>
                <w:ilvl w:val="0"/>
                <w:numId w:val="69"/>
              </w:numPr>
              <w:spacing w:after="0" w:line="240" w:lineRule="auto"/>
              <w:jc w:val="both"/>
              <w:rPr>
                <w:rFonts w:ascii="Arial" w:hAnsi="Arial" w:cs="Arial"/>
                <w:sz w:val="20"/>
                <w:szCs w:val="20"/>
              </w:rPr>
            </w:pPr>
            <w:r w:rsidRPr="002B06BF">
              <w:rPr>
                <w:rFonts w:ascii="Arial" w:hAnsi="Arial" w:cs="Arial"/>
                <w:sz w:val="20"/>
                <w:szCs w:val="20"/>
              </w:rPr>
              <w:t>There may be some evidence of a logical structure to the answers in some areas. </w:t>
            </w:r>
          </w:p>
          <w:p w14:paraId="61C5E4A5" w14:textId="77777777" w:rsidR="00E3210F" w:rsidRPr="002B06BF" w:rsidRDefault="00E3210F">
            <w:pPr>
              <w:numPr>
                <w:ilvl w:val="0"/>
                <w:numId w:val="69"/>
              </w:numPr>
              <w:spacing w:after="0" w:line="240" w:lineRule="auto"/>
              <w:jc w:val="both"/>
              <w:rPr>
                <w:rFonts w:ascii="Arial" w:hAnsi="Arial" w:cs="Arial"/>
                <w:sz w:val="20"/>
                <w:szCs w:val="20"/>
              </w:rPr>
            </w:pPr>
            <w:r w:rsidRPr="002B06BF">
              <w:rPr>
                <w:rFonts w:ascii="Arial" w:hAnsi="Arial" w:cs="Arial"/>
                <w:sz w:val="20"/>
                <w:szCs w:val="20"/>
              </w:rPr>
              <w:t>Explanations, where required, are short and display a limited understanding of the material. Some explanations are not given. </w:t>
            </w:r>
          </w:p>
          <w:p w14:paraId="4620DAA6" w14:textId="77777777" w:rsidR="00E3210F" w:rsidRPr="002B06BF" w:rsidRDefault="00E3210F">
            <w:pPr>
              <w:numPr>
                <w:ilvl w:val="0"/>
                <w:numId w:val="69"/>
              </w:numPr>
              <w:spacing w:after="0" w:line="240" w:lineRule="auto"/>
              <w:jc w:val="both"/>
              <w:rPr>
                <w:rFonts w:ascii="Arial" w:hAnsi="Arial" w:cs="Arial"/>
                <w:sz w:val="20"/>
                <w:szCs w:val="20"/>
              </w:rPr>
            </w:pPr>
            <w:r w:rsidRPr="002B06BF">
              <w:rPr>
                <w:rFonts w:ascii="Arial" w:hAnsi="Arial" w:cs="Arial"/>
                <w:sz w:val="20"/>
                <w:szCs w:val="20"/>
              </w:rPr>
              <w:t>Interpretations, where required, are poor and do not show critical appreciation of the material. </w:t>
            </w:r>
          </w:p>
          <w:p w14:paraId="62119806" w14:textId="77777777" w:rsidR="00E3210F" w:rsidRPr="002B06BF" w:rsidRDefault="00E3210F">
            <w:pPr>
              <w:numPr>
                <w:ilvl w:val="0"/>
                <w:numId w:val="69"/>
              </w:numPr>
              <w:spacing w:after="0" w:line="240" w:lineRule="auto"/>
              <w:jc w:val="both"/>
              <w:rPr>
                <w:rFonts w:ascii="Arial" w:hAnsi="Arial" w:cs="Arial"/>
                <w:sz w:val="20"/>
                <w:szCs w:val="20"/>
              </w:rPr>
            </w:pPr>
            <w:r w:rsidRPr="002B06BF">
              <w:rPr>
                <w:rFonts w:ascii="Arial" w:hAnsi="Arial" w:cs="Arial"/>
                <w:sz w:val="20"/>
                <w:szCs w:val="20"/>
              </w:rPr>
              <w:t>Very limited use of common standard mathematical notation and conventions. </w:t>
            </w:r>
          </w:p>
          <w:p w14:paraId="71CA3204"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tc>
      </w:tr>
      <w:tr w:rsidR="00E3210F" w:rsidRPr="002B06BF" w14:paraId="59F88F0F" w14:textId="77777777" w:rsidTr="00E3210F">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050E37F5"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lang w:val="en-US"/>
              </w:rPr>
              <w:t>Marginal</w:t>
            </w:r>
            <w:r w:rsidRPr="002B06BF">
              <w:rPr>
                <w:rFonts w:ascii="Arial" w:hAnsi="Arial" w:cs="Arial"/>
                <w:sz w:val="20"/>
                <w:szCs w:val="20"/>
              </w:rPr>
              <w:t> </w:t>
            </w:r>
          </w:p>
          <w:p w14:paraId="5B917ED0"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lang w:val="en-US"/>
              </w:rPr>
              <w:t>Fail</w:t>
            </w:r>
            <w:r w:rsidRPr="002B06BF">
              <w:rPr>
                <w:rFonts w:ascii="Arial" w:hAnsi="Arial" w:cs="Arial"/>
                <w:sz w:val="20"/>
                <w:szCs w:val="20"/>
              </w:rPr>
              <w:t> </w:t>
            </w:r>
          </w:p>
          <w:p w14:paraId="04714044"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lang w:val="en-US"/>
              </w:rPr>
              <w:t>(35–39)</w:t>
            </w:r>
            <w:r w:rsidRPr="002B06BF">
              <w:rPr>
                <w:rFonts w:ascii="Arial" w:hAnsi="Arial" w:cs="Arial"/>
                <w:sz w:val="20"/>
                <w:szCs w:val="20"/>
              </w:rPr>
              <w:t> </w:t>
            </w:r>
          </w:p>
        </w:tc>
        <w:tc>
          <w:tcPr>
            <w:tcW w:w="8714" w:type="dxa"/>
            <w:tcBorders>
              <w:top w:val="single" w:sz="6" w:space="0" w:color="auto"/>
              <w:left w:val="single" w:sz="6" w:space="0" w:color="auto"/>
              <w:bottom w:val="single" w:sz="6" w:space="0" w:color="auto"/>
              <w:right w:val="single" w:sz="6" w:space="0" w:color="auto"/>
            </w:tcBorders>
            <w:shd w:val="clear" w:color="auto" w:fill="auto"/>
            <w:hideMark/>
          </w:tcPr>
          <w:p w14:paraId="62D2AD28" w14:textId="77777777" w:rsidR="006A2D92"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For essay-based subjects</w:t>
            </w:r>
            <w:r w:rsidR="006A2D92" w:rsidRPr="002B06BF">
              <w:rPr>
                <w:rFonts w:ascii="Arial" w:hAnsi="Arial" w:cs="Arial"/>
                <w:sz w:val="20"/>
                <w:szCs w:val="20"/>
              </w:rPr>
              <w:t>:</w:t>
            </w:r>
          </w:p>
          <w:p w14:paraId="6D71D07C"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10CB3E2A" w14:textId="77777777" w:rsidR="00E3210F" w:rsidRPr="002B06BF" w:rsidRDefault="00E3210F">
            <w:pPr>
              <w:numPr>
                <w:ilvl w:val="0"/>
                <w:numId w:val="70"/>
              </w:numPr>
              <w:spacing w:after="0" w:line="240" w:lineRule="auto"/>
              <w:jc w:val="both"/>
              <w:rPr>
                <w:rFonts w:ascii="Arial" w:hAnsi="Arial" w:cs="Arial"/>
                <w:sz w:val="20"/>
                <w:szCs w:val="20"/>
              </w:rPr>
            </w:pPr>
            <w:r w:rsidRPr="002B06BF">
              <w:rPr>
                <w:rFonts w:ascii="Arial" w:hAnsi="Arial" w:cs="Arial"/>
                <w:sz w:val="20"/>
                <w:szCs w:val="20"/>
                <w:lang w:val="en-US"/>
              </w:rPr>
              <w:t>Shows very limited understanding and knowledge of the subject and/or misses the point of the question</w:t>
            </w:r>
            <w:r w:rsidR="006A2D92" w:rsidRPr="002B06BF">
              <w:rPr>
                <w:rFonts w:ascii="Arial" w:hAnsi="Arial" w:cs="Arial"/>
                <w:sz w:val="20"/>
                <w:szCs w:val="20"/>
                <w:lang w:val="en-US"/>
              </w:rPr>
              <w:t>.</w:t>
            </w:r>
            <w:r w:rsidRPr="002B06BF">
              <w:rPr>
                <w:rFonts w:ascii="Arial" w:hAnsi="Arial" w:cs="Arial"/>
                <w:sz w:val="20"/>
                <w:szCs w:val="20"/>
              </w:rPr>
              <w:t> </w:t>
            </w:r>
          </w:p>
          <w:p w14:paraId="56911981" w14:textId="77777777" w:rsidR="00E3210F" w:rsidRPr="002B06BF" w:rsidRDefault="00E3210F">
            <w:pPr>
              <w:numPr>
                <w:ilvl w:val="0"/>
                <w:numId w:val="70"/>
              </w:numPr>
              <w:spacing w:after="0" w:line="240" w:lineRule="auto"/>
              <w:jc w:val="both"/>
              <w:rPr>
                <w:rFonts w:ascii="Arial" w:hAnsi="Arial" w:cs="Arial"/>
                <w:sz w:val="20"/>
                <w:szCs w:val="20"/>
              </w:rPr>
            </w:pPr>
            <w:r w:rsidRPr="002B06BF">
              <w:rPr>
                <w:rFonts w:ascii="Arial" w:hAnsi="Arial" w:cs="Arial"/>
                <w:sz w:val="20"/>
                <w:szCs w:val="20"/>
              </w:rPr>
              <w:t>Incoherent or illogical structure; evidence used inappropriately or incorrectly. </w:t>
            </w:r>
          </w:p>
          <w:p w14:paraId="76D970AC" w14:textId="77777777" w:rsidR="00E3210F" w:rsidRPr="002B06BF" w:rsidRDefault="00E3210F">
            <w:pPr>
              <w:numPr>
                <w:ilvl w:val="0"/>
                <w:numId w:val="70"/>
              </w:numPr>
              <w:spacing w:after="0" w:line="240" w:lineRule="auto"/>
              <w:jc w:val="both"/>
              <w:rPr>
                <w:rFonts w:ascii="Arial" w:hAnsi="Arial" w:cs="Arial"/>
                <w:sz w:val="20"/>
                <w:szCs w:val="20"/>
              </w:rPr>
            </w:pPr>
            <w:r w:rsidRPr="002B06BF">
              <w:rPr>
                <w:rFonts w:ascii="Arial" w:hAnsi="Arial" w:cs="Arial"/>
                <w:sz w:val="20"/>
                <w:szCs w:val="20"/>
                <w:lang w:val="en-US"/>
              </w:rPr>
              <w:t>Unsatisfactory analytical skills</w:t>
            </w:r>
            <w:r w:rsidR="006A2D92" w:rsidRPr="002B06BF">
              <w:rPr>
                <w:rFonts w:ascii="Arial" w:hAnsi="Arial" w:cs="Arial"/>
                <w:sz w:val="20"/>
                <w:szCs w:val="20"/>
                <w:lang w:val="en-US"/>
              </w:rPr>
              <w:t>.</w:t>
            </w:r>
            <w:r w:rsidRPr="002B06BF">
              <w:rPr>
                <w:rFonts w:ascii="Arial" w:hAnsi="Arial" w:cs="Arial"/>
                <w:sz w:val="20"/>
                <w:szCs w:val="20"/>
              </w:rPr>
              <w:t> </w:t>
            </w:r>
          </w:p>
          <w:p w14:paraId="5676CB22" w14:textId="77777777" w:rsidR="00E3210F" w:rsidRPr="002B06BF" w:rsidRDefault="00E3210F">
            <w:pPr>
              <w:numPr>
                <w:ilvl w:val="0"/>
                <w:numId w:val="70"/>
              </w:numPr>
              <w:spacing w:after="0" w:line="240" w:lineRule="auto"/>
              <w:jc w:val="both"/>
              <w:rPr>
                <w:rFonts w:ascii="Arial" w:hAnsi="Arial" w:cs="Arial"/>
                <w:sz w:val="20"/>
                <w:szCs w:val="20"/>
              </w:rPr>
            </w:pPr>
            <w:r w:rsidRPr="002B06BF">
              <w:rPr>
                <w:rFonts w:ascii="Arial" w:hAnsi="Arial" w:cs="Arial"/>
                <w:sz w:val="20"/>
                <w:szCs w:val="20"/>
              </w:rPr>
              <w:t xml:space="preserve">Limited, </w:t>
            </w:r>
            <w:r w:rsidR="006A2D92" w:rsidRPr="002B06BF">
              <w:rPr>
                <w:rFonts w:ascii="Arial" w:hAnsi="Arial" w:cs="Arial"/>
                <w:sz w:val="20"/>
                <w:szCs w:val="20"/>
              </w:rPr>
              <w:t>uncritical,</w:t>
            </w:r>
            <w:r w:rsidRPr="002B06BF">
              <w:rPr>
                <w:rFonts w:ascii="Arial" w:hAnsi="Arial" w:cs="Arial"/>
                <w:sz w:val="20"/>
                <w:szCs w:val="20"/>
              </w:rPr>
              <w:t xml:space="preserve"> and generally confused account of a very narrow range of sources. </w:t>
            </w:r>
          </w:p>
          <w:p w14:paraId="245FBE74" w14:textId="77777777" w:rsidR="00E3210F" w:rsidRPr="002B06BF" w:rsidRDefault="00E3210F">
            <w:pPr>
              <w:numPr>
                <w:ilvl w:val="0"/>
                <w:numId w:val="70"/>
              </w:numPr>
              <w:spacing w:after="0" w:line="240" w:lineRule="auto"/>
              <w:jc w:val="both"/>
              <w:rPr>
                <w:rFonts w:ascii="Arial" w:hAnsi="Arial" w:cs="Arial"/>
                <w:sz w:val="20"/>
                <w:szCs w:val="20"/>
              </w:rPr>
            </w:pPr>
            <w:r w:rsidRPr="002B06BF">
              <w:rPr>
                <w:rFonts w:ascii="Arial" w:hAnsi="Arial" w:cs="Arial"/>
                <w:sz w:val="20"/>
                <w:szCs w:val="20"/>
              </w:rPr>
              <w:t xml:space="preserve">Unsatisfactory presentation </w:t>
            </w:r>
            <w:r w:rsidR="006A2D92" w:rsidRPr="002B06BF">
              <w:rPr>
                <w:rFonts w:ascii="Arial" w:hAnsi="Arial" w:cs="Arial"/>
                <w:sz w:val="20"/>
                <w:szCs w:val="20"/>
              </w:rPr>
              <w:t>e.g.,</w:t>
            </w:r>
            <w:r w:rsidRPr="002B06BF">
              <w:rPr>
                <w:rFonts w:ascii="Arial" w:hAnsi="Arial" w:cs="Arial"/>
                <w:sz w:val="20"/>
                <w:szCs w:val="20"/>
              </w:rPr>
              <w:t xml:space="preserve"> not always easy to follow; frequent grammatical and spelling errors and limited or no attempt at providing references and containing bibliographic omissions. </w:t>
            </w:r>
          </w:p>
          <w:p w14:paraId="1B6F3D4A" w14:textId="77777777" w:rsidR="00E3210F" w:rsidRPr="002B06BF" w:rsidRDefault="00E3210F">
            <w:pPr>
              <w:numPr>
                <w:ilvl w:val="0"/>
                <w:numId w:val="70"/>
              </w:numPr>
              <w:spacing w:after="0" w:line="240" w:lineRule="auto"/>
              <w:jc w:val="both"/>
              <w:rPr>
                <w:rFonts w:ascii="Arial" w:hAnsi="Arial" w:cs="Arial"/>
                <w:sz w:val="20"/>
                <w:szCs w:val="20"/>
              </w:rPr>
            </w:pPr>
            <w:r w:rsidRPr="002B06BF">
              <w:rPr>
                <w:rFonts w:ascii="Arial" w:hAnsi="Arial" w:cs="Arial"/>
                <w:sz w:val="20"/>
                <w:szCs w:val="20"/>
              </w:rPr>
              <w:t>Limited attempt to Identify relevant areas for focusing problem solving but makes significant mistakes in solutions indicative of either a lack of discrimination or an understanding of a principle (NB: where problem solving is an important key learning outcome)</w:t>
            </w:r>
            <w:r w:rsidR="006A2D92" w:rsidRPr="002B06BF">
              <w:rPr>
                <w:rFonts w:ascii="Arial" w:hAnsi="Arial" w:cs="Arial"/>
                <w:sz w:val="20"/>
                <w:szCs w:val="20"/>
              </w:rPr>
              <w:t>.</w:t>
            </w:r>
            <w:r w:rsidRPr="002B06BF">
              <w:rPr>
                <w:rFonts w:ascii="Arial" w:hAnsi="Arial" w:cs="Arial"/>
                <w:sz w:val="20"/>
                <w:szCs w:val="20"/>
              </w:rPr>
              <w:t> </w:t>
            </w:r>
          </w:p>
          <w:p w14:paraId="64AD8D14"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016F35BF"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For mathematical subjects: </w:t>
            </w:r>
          </w:p>
          <w:p w14:paraId="007DCDA8" w14:textId="77777777" w:rsidR="006A2D92" w:rsidRPr="002B06BF" w:rsidRDefault="006A2D92" w:rsidP="00E3210F">
            <w:pPr>
              <w:spacing w:after="0" w:line="240" w:lineRule="auto"/>
              <w:jc w:val="both"/>
              <w:rPr>
                <w:rFonts w:ascii="Arial" w:hAnsi="Arial" w:cs="Arial"/>
                <w:sz w:val="20"/>
                <w:szCs w:val="20"/>
              </w:rPr>
            </w:pPr>
          </w:p>
          <w:p w14:paraId="4B9C8C34" w14:textId="77777777" w:rsidR="00E3210F" w:rsidRPr="002B06BF" w:rsidRDefault="00E3210F">
            <w:pPr>
              <w:numPr>
                <w:ilvl w:val="0"/>
                <w:numId w:val="71"/>
              </w:numPr>
              <w:spacing w:after="0" w:line="240" w:lineRule="auto"/>
              <w:jc w:val="both"/>
              <w:rPr>
                <w:rFonts w:ascii="Arial" w:hAnsi="Arial" w:cs="Arial"/>
                <w:sz w:val="20"/>
                <w:szCs w:val="20"/>
              </w:rPr>
            </w:pPr>
            <w:r w:rsidRPr="002B06BF">
              <w:rPr>
                <w:rFonts w:ascii="Arial" w:hAnsi="Arial" w:cs="Arial"/>
                <w:sz w:val="20"/>
                <w:szCs w:val="20"/>
              </w:rPr>
              <w:t>Considerable deficiencies, or very partial attempts at questions, across large parts of the topics set, but with some relevant material at places. </w:t>
            </w:r>
          </w:p>
          <w:p w14:paraId="6D512B5D" w14:textId="77777777" w:rsidR="00E3210F" w:rsidRPr="002B06BF" w:rsidRDefault="00E3210F">
            <w:pPr>
              <w:numPr>
                <w:ilvl w:val="0"/>
                <w:numId w:val="71"/>
              </w:numPr>
              <w:spacing w:after="0" w:line="240" w:lineRule="auto"/>
              <w:jc w:val="both"/>
              <w:rPr>
                <w:rFonts w:ascii="Arial" w:hAnsi="Arial" w:cs="Arial"/>
                <w:sz w:val="20"/>
                <w:szCs w:val="20"/>
              </w:rPr>
            </w:pPr>
            <w:r w:rsidRPr="002B06BF">
              <w:rPr>
                <w:rFonts w:ascii="Arial" w:hAnsi="Arial" w:cs="Arial"/>
                <w:sz w:val="20"/>
                <w:szCs w:val="20"/>
              </w:rPr>
              <w:t>There is little evidence of a logical structure to the answers. </w:t>
            </w:r>
          </w:p>
          <w:p w14:paraId="4806C4DF" w14:textId="77777777" w:rsidR="00E3210F" w:rsidRPr="002B06BF" w:rsidRDefault="00E3210F">
            <w:pPr>
              <w:numPr>
                <w:ilvl w:val="0"/>
                <w:numId w:val="71"/>
              </w:numPr>
              <w:spacing w:after="0" w:line="240" w:lineRule="auto"/>
              <w:jc w:val="both"/>
              <w:rPr>
                <w:rFonts w:ascii="Arial" w:hAnsi="Arial" w:cs="Arial"/>
                <w:sz w:val="20"/>
                <w:szCs w:val="20"/>
              </w:rPr>
            </w:pPr>
            <w:r w:rsidRPr="002B06BF">
              <w:rPr>
                <w:rFonts w:ascii="Arial" w:hAnsi="Arial" w:cs="Arial"/>
                <w:sz w:val="20"/>
                <w:szCs w:val="20"/>
              </w:rPr>
              <w:t>Explanations, where required, are poor or missing. </w:t>
            </w:r>
          </w:p>
          <w:p w14:paraId="4D550CAC" w14:textId="77777777" w:rsidR="00E3210F" w:rsidRPr="002B06BF" w:rsidRDefault="00E3210F">
            <w:pPr>
              <w:numPr>
                <w:ilvl w:val="0"/>
                <w:numId w:val="71"/>
              </w:numPr>
              <w:spacing w:after="0" w:line="240" w:lineRule="auto"/>
              <w:jc w:val="both"/>
              <w:rPr>
                <w:rFonts w:ascii="Arial" w:hAnsi="Arial" w:cs="Arial"/>
                <w:sz w:val="20"/>
                <w:szCs w:val="20"/>
              </w:rPr>
            </w:pPr>
            <w:r w:rsidRPr="002B06BF">
              <w:rPr>
                <w:rFonts w:ascii="Arial" w:hAnsi="Arial" w:cs="Arial"/>
                <w:sz w:val="20"/>
                <w:szCs w:val="20"/>
              </w:rPr>
              <w:t>Interpretations, where required, are weak or missing and show almost no critical appreciation of the material. </w:t>
            </w:r>
          </w:p>
          <w:p w14:paraId="03AE6915" w14:textId="77777777" w:rsidR="00E3210F" w:rsidRPr="002B06BF" w:rsidRDefault="00E3210F">
            <w:pPr>
              <w:numPr>
                <w:ilvl w:val="0"/>
                <w:numId w:val="71"/>
              </w:numPr>
              <w:spacing w:after="0" w:line="240" w:lineRule="auto"/>
              <w:jc w:val="both"/>
              <w:rPr>
                <w:rFonts w:ascii="Arial" w:hAnsi="Arial" w:cs="Arial"/>
                <w:sz w:val="20"/>
                <w:szCs w:val="20"/>
              </w:rPr>
            </w:pPr>
            <w:r w:rsidRPr="002B06BF">
              <w:rPr>
                <w:rFonts w:ascii="Arial" w:hAnsi="Arial" w:cs="Arial"/>
                <w:sz w:val="20"/>
                <w:szCs w:val="20"/>
              </w:rPr>
              <w:t>Limited or no use of common standard mathematical notation and conventions. </w:t>
            </w:r>
          </w:p>
          <w:p w14:paraId="4A586566"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tc>
      </w:tr>
      <w:tr w:rsidR="00E3210F" w:rsidRPr="002B06BF" w14:paraId="220B6AFB" w14:textId="77777777" w:rsidTr="00E3210F">
        <w:trPr>
          <w:trHeight w:val="300"/>
        </w:trPr>
        <w:tc>
          <w:tcPr>
            <w:tcW w:w="1395" w:type="dxa"/>
            <w:tcBorders>
              <w:top w:val="single" w:sz="6" w:space="0" w:color="auto"/>
              <w:left w:val="single" w:sz="6" w:space="0" w:color="auto"/>
              <w:bottom w:val="single" w:sz="6" w:space="0" w:color="auto"/>
              <w:right w:val="single" w:sz="6" w:space="0" w:color="auto"/>
            </w:tcBorders>
            <w:shd w:val="clear" w:color="auto" w:fill="auto"/>
            <w:hideMark/>
          </w:tcPr>
          <w:p w14:paraId="27E88D81"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lang w:val="en-US"/>
              </w:rPr>
              <w:t>Outright</w:t>
            </w:r>
            <w:r w:rsidRPr="002B06BF">
              <w:rPr>
                <w:rFonts w:ascii="Arial" w:hAnsi="Arial" w:cs="Arial"/>
                <w:sz w:val="20"/>
                <w:szCs w:val="20"/>
              </w:rPr>
              <w:t> </w:t>
            </w:r>
          </w:p>
          <w:p w14:paraId="60B4083C"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lang w:val="en-US"/>
              </w:rPr>
              <w:t>Fail</w:t>
            </w:r>
            <w:r w:rsidRPr="002B06BF">
              <w:rPr>
                <w:rFonts w:ascii="Arial" w:hAnsi="Arial" w:cs="Arial"/>
                <w:sz w:val="20"/>
                <w:szCs w:val="20"/>
              </w:rPr>
              <w:t> </w:t>
            </w:r>
          </w:p>
          <w:p w14:paraId="44747134"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lang w:val="en-US"/>
              </w:rPr>
              <w:t>(0–34)</w:t>
            </w:r>
            <w:r w:rsidRPr="002B06BF">
              <w:rPr>
                <w:rFonts w:ascii="Arial" w:hAnsi="Arial" w:cs="Arial"/>
                <w:sz w:val="20"/>
                <w:szCs w:val="20"/>
              </w:rPr>
              <w:t> </w:t>
            </w:r>
          </w:p>
        </w:tc>
        <w:tc>
          <w:tcPr>
            <w:tcW w:w="8714" w:type="dxa"/>
            <w:tcBorders>
              <w:top w:val="single" w:sz="6" w:space="0" w:color="auto"/>
              <w:left w:val="single" w:sz="6" w:space="0" w:color="auto"/>
              <w:bottom w:val="single" w:sz="6" w:space="0" w:color="auto"/>
              <w:right w:val="single" w:sz="6" w:space="0" w:color="auto"/>
            </w:tcBorders>
            <w:shd w:val="clear" w:color="auto" w:fill="auto"/>
            <w:hideMark/>
          </w:tcPr>
          <w:p w14:paraId="2F6E6669" w14:textId="77777777" w:rsidR="006A2D92"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For essay-based subjects</w:t>
            </w:r>
            <w:r w:rsidR="006A2D92" w:rsidRPr="002B06BF">
              <w:rPr>
                <w:rFonts w:ascii="Arial" w:hAnsi="Arial" w:cs="Arial"/>
                <w:sz w:val="20"/>
                <w:szCs w:val="20"/>
              </w:rPr>
              <w:t>:</w:t>
            </w:r>
          </w:p>
          <w:p w14:paraId="1721E545"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225825B3" w14:textId="77777777" w:rsidR="00E3210F" w:rsidRPr="002B06BF" w:rsidRDefault="00E3210F">
            <w:pPr>
              <w:numPr>
                <w:ilvl w:val="0"/>
                <w:numId w:val="72"/>
              </w:numPr>
              <w:spacing w:after="0" w:line="240" w:lineRule="auto"/>
              <w:jc w:val="both"/>
              <w:rPr>
                <w:rFonts w:ascii="Arial" w:hAnsi="Arial" w:cs="Arial"/>
                <w:sz w:val="20"/>
                <w:szCs w:val="20"/>
              </w:rPr>
            </w:pPr>
            <w:r w:rsidRPr="002B06BF">
              <w:rPr>
                <w:rFonts w:ascii="Arial" w:hAnsi="Arial" w:cs="Arial"/>
                <w:sz w:val="20"/>
                <w:szCs w:val="20"/>
              </w:rPr>
              <w:t>Shows little or no knowledge and understanding of the subject, no awareness of key theoretical/ methodological issues and/or fails to address the question</w:t>
            </w:r>
            <w:r w:rsidR="006A2D92" w:rsidRPr="002B06BF">
              <w:rPr>
                <w:rFonts w:ascii="Arial" w:hAnsi="Arial" w:cs="Arial"/>
                <w:sz w:val="20"/>
                <w:szCs w:val="20"/>
              </w:rPr>
              <w:t>.</w:t>
            </w:r>
            <w:r w:rsidRPr="002B06BF">
              <w:rPr>
                <w:rFonts w:ascii="Arial" w:hAnsi="Arial" w:cs="Arial"/>
                <w:sz w:val="20"/>
                <w:szCs w:val="20"/>
              </w:rPr>
              <w:t> </w:t>
            </w:r>
          </w:p>
          <w:p w14:paraId="0F0FC8F9" w14:textId="77777777" w:rsidR="00E3210F" w:rsidRPr="002B06BF" w:rsidRDefault="00E3210F">
            <w:pPr>
              <w:numPr>
                <w:ilvl w:val="0"/>
                <w:numId w:val="72"/>
              </w:numPr>
              <w:spacing w:after="0" w:line="240" w:lineRule="auto"/>
              <w:jc w:val="both"/>
              <w:rPr>
                <w:rFonts w:ascii="Arial" w:hAnsi="Arial" w:cs="Arial"/>
                <w:sz w:val="20"/>
                <w:szCs w:val="20"/>
              </w:rPr>
            </w:pPr>
            <w:r w:rsidRPr="002B06BF">
              <w:rPr>
                <w:rFonts w:ascii="Arial" w:hAnsi="Arial" w:cs="Arial"/>
                <w:sz w:val="20"/>
                <w:szCs w:val="20"/>
                <w:lang w:val="en-US"/>
              </w:rPr>
              <w:t>Unsuccessful or no attempt to construct an argument and an incoherent or illogical structure; evidence used inappropriately or incorrectly</w:t>
            </w:r>
            <w:r w:rsidR="006A2D92" w:rsidRPr="002B06BF">
              <w:rPr>
                <w:rFonts w:ascii="Arial" w:hAnsi="Arial" w:cs="Arial"/>
                <w:sz w:val="20"/>
                <w:szCs w:val="20"/>
                <w:lang w:val="en-US"/>
              </w:rPr>
              <w:t>.</w:t>
            </w:r>
            <w:r w:rsidRPr="002B06BF">
              <w:rPr>
                <w:rFonts w:ascii="Arial" w:hAnsi="Arial" w:cs="Arial"/>
                <w:sz w:val="20"/>
                <w:szCs w:val="20"/>
              </w:rPr>
              <w:t> </w:t>
            </w:r>
          </w:p>
          <w:p w14:paraId="67EC7DD0" w14:textId="77777777" w:rsidR="00E3210F" w:rsidRPr="002B06BF" w:rsidRDefault="00E3210F">
            <w:pPr>
              <w:numPr>
                <w:ilvl w:val="0"/>
                <w:numId w:val="72"/>
              </w:numPr>
              <w:spacing w:after="0" w:line="240" w:lineRule="auto"/>
              <w:jc w:val="both"/>
              <w:rPr>
                <w:rFonts w:ascii="Arial" w:hAnsi="Arial" w:cs="Arial"/>
                <w:sz w:val="20"/>
                <w:szCs w:val="20"/>
              </w:rPr>
            </w:pPr>
            <w:r w:rsidRPr="002B06BF">
              <w:rPr>
                <w:rFonts w:ascii="Arial" w:hAnsi="Arial" w:cs="Arial"/>
                <w:sz w:val="20"/>
                <w:szCs w:val="20"/>
                <w:lang w:val="en-US"/>
              </w:rPr>
              <w:t>Very poor analytical skills</w:t>
            </w:r>
            <w:r w:rsidR="006A2D92" w:rsidRPr="002B06BF">
              <w:rPr>
                <w:rFonts w:ascii="Arial" w:hAnsi="Arial" w:cs="Arial"/>
                <w:sz w:val="20"/>
                <w:szCs w:val="20"/>
                <w:lang w:val="en-US"/>
              </w:rPr>
              <w:t>.</w:t>
            </w:r>
            <w:r w:rsidRPr="002B06BF">
              <w:rPr>
                <w:rFonts w:ascii="Arial" w:hAnsi="Arial" w:cs="Arial"/>
                <w:sz w:val="20"/>
                <w:szCs w:val="20"/>
              </w:rPr>
              <w:t> </w:t>
            </w:r>
          </w:p>
          <w:p w14:paraId="778E049E" w14:textId="77777777" w:rsidR="00E3210F" w:rsidRPr="002B06BF" w:rsidRDefault="00E3210F">
            <w:pPr>
              <w:numPr>
                <w:ilvl w:val="0"/>
                <w:numId w:val="72"/>
              </w:numPr>
              <w:spacing w:after="0" w:line="240" w:lineRule="auto"/>
              <w:jc w:val="both"/>
              <w:rPr>
                <w:rFonts w:ascii="Arial" w:hAnsi="Arial" w:cs="Arial"/>
                <w:sz w:val="20"/>
                <w:szCs w:val="20"/>
              </w:rPr>
            </w:pPr>
            <w:r w:rsidRPr="002B06BF">
              <w:rPr>
                <w:rFonts w:ascii="Arial" w:hAnsi="Arial" w:cs="Arial"/>
                <w:sz w:val="20"/>
                <w:szCs w:val="20"/>
              </w:rPr>
              <w:t xml:space="preserve">Limited, </w:t>
            </w:r>
            <w:r w:rsidR="006A2D92" w:rsidRPr="002B06BF">
              <w:rPr>
                <w:rFonts w:ascii="Arial" w:hAnsi="Arial" w:cs="Arial"/>
                <w:sz w:val="20"/>
                <w:szCs w:val="20"/>
              </w:rPr>
              <w:t>uncritical,</w:t>
            </w:r>
            <w:r w:rsidRPr="002B06BF">
              <w:rPr>
                <w:rFonts w:ascii="Arial" w:hAnsi="Arial" w:cs="Arial"/>
                <w:sz w:val="20"/>
                <w:szCs w:val="20"/>
              </w:rPr>
              <w:t xml:space="preserve"> and generally confused account of a very narrow range of sources. </w:t>
            </w:r>
          </w:p>
          <w:p w14:paraId="570FFDF3" w14:textId="77777777" w:rsidR="00E3210F" w:rsidRPr="002B06BF" w:rsidRDefault="00E3210F">
            <w:pPr>
              <w:numPr>
                <w:ilvl w:val="0"/>
                <w:numId w:val="72"/>
              </w:numPr>
              <w:spacing w:after="0" w:line="240" w:lineRule="auto"/>
              <w:jc w:val="both"/>
              <w:rPr>
                <w:rFonts w:ascii="Arial" w:hAnsi="Arial" w:cs="Arial"/>
                <w:sz w:val="20"/>
                <w:szCs w:val="20"/>
              </w:rPr>
            </w:pPr>
            <w:r w:rsidRPr="002B06BF">
              <w:rPr>
                <w:rFonts w:ascii="Arial" w:hAnsi="Arial" w:cs="Arial"/>
                <w:sz w:val="20"/>
                <w:szCs w:val="20"/>
              </w:rPr>
              <w:t>Very poor quality of presentation and limited or no attempt at providing references and containing bibliographic omissions</w:t>
            </w:r>
            <w:r w:rsidR="006A2D92" w:rsidRPr="002B06BF">
              <w:rPr>
                <w:rFonts w:ascii="Arial" w:hAnsi="Arial" w:cs="Arial"/>
                <w:sz w:val="20"/>
                <w:szCs w:val="20"/>
              </w:rPr>
              <w:t>.</w:t>
            </w:r>
            <w:r w:rsidRPr="002B06BF">
              <w:rPr>
                <w:rFonts w:ascii="Arial" w:hAnsi="Arial" w:cs="Arial"/>
                <w:sz w:val="20"/>
                <w:szCs w:val="20"/>
              </w:rPr>
              <w:t> </w:t>
            </w:r>
          </w:p>
          <w:p w14:paraId="646F50C7" w14:textId="77777777" w:rsidR="00E3210F" w:rsidRPr="002B06BF" w:rsidRDefault="00E3210F">
            <w:pPr>
              <w:numPr>
                <w:ilvl w:val="0"/>
                <w:numId w:val="72"/>
              </w:numPr>
              <w:spacing w:after="0" w:line="240" w:lineRule="auto"/>
              <w:jc w:val="both"/>
              <w:rPr>
                <w:rFonts w:ascii="Arial" w:hAnsi="Arial" w:cs="Arial"/>
                <w:sz w:val="20"/>
                <w:szCs w:val="20"/>
              </w:rPr>
            </w:pPr>
            <w:r w:rsidRPr="002B06BF">
              <w:rPr>
                <w:rFonts w:ascii="Arial" w:hAnsi="Arial" w:cs="Arial"/>
                <w:sz w:val="20"/>
                <w:szCs w:val="20"/>
              </w:rPr>
              <w:t>Overlooks most of the points in a problem (NB: where problem solving is an important key learning outcome)</w:t>
            </w:r>
            <w:r w:rsidR="006A2D92" w:rsidRPr="002B06BF">
              <w:rPr>
                <w:rFonts w:ascii="Arial" w:hAnsi="Arial" w:cs="Arial"/>
                <w:sz w:val="20"/>
                <w:szCs w:val="20"/>
              </w:rPr>
              <w:t>.</w:t>
            </w:r>
            <w:r w:rsidRPr="002B06BF">
              <w:rPr>
                <w:rFonts w:ascii="Arial" w:hAnsi="Arial" w:cs="Arial"/>
                <w:sz w:val="20"/>
                <w:szCs w:val="20"/>
              </w:rPr>
              <w:t> </w:t>
            </w:r>
          </w:p>
          <w:p w14:paraId="3DD1135A"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3EC4D88D"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For mathematical subjects: </w:t>
            </w:r>
          </w:p>
          <w:p w14:paraId="450EA2D7" w14:textId="77777777" w:rsidR="006A2D92" w:rsidRPr="002B06BF" w:rsidRDefault="006A2D92" w:rsidP="00E3210F">
            <w:pPr>
              <w:spacing w:after="0" w:line="240" w:lineRule="auto"/>
              <w:jc w:val="both"/>
              <w:rPr>
                <w:rFonts w:ascii="Arial" w:hAnsi="Arial" w:cs="Arial"/>
                <w:sz w:val="20"/>
                <w:szCs w:val="20"/>
              </w:rPr>
            </w:pPr>
          </w:p>
          <w:p w14:paraId="204E9013" w14:textId="77777777" w:rsidR="00E3210F" w:rsidRPr="002B06BF" w:rsidRDefault="00E3210F">
            <w:pPr>
              <w:numPr>
                <w:ilvl w:val="0"/>
                <w:numId w:val="73"/>
              </w:numPr>
              <w:spacing w:after="0" w:line="240" w:lineRule="auto"/>
              <w:jc w:val="both"/>
              <w:rPr>
                <w:rFonts w:ascii="Arial" w:hAnsi="Arial" w:cs="Arial"/>
                <w:sz w:val="20"/>
                <w:szCs w:val="20"/>
              </w:rPr>
            </w:pPr>
            <w:r w:rsidRPr="002B06BF">
              <w:rPr>
                <w:rFonts w:ascii="Arial" w:hAnsi="Arial" w:cs="Arial"/>
                <w:sz w:val="20"/>
                <w:szCs w:val="20"/>
              </w:rPr>
              <w:t>Substantial deficiencies, or no attempt, across large parts of the topics set, but with a little relevant material at places. </w:t>
            </w:r>
          </w:p>
          <w:p w14:paraId="7FBB97DF" w14:textId="77777777" w:rsidR="00E3210F" w:rsidRPr="002B06BF" w:rsidRDefault="00E3210F">
            <w:pPr>
              <w:numPr>
                <w:ilvl w:val="0"/>
                <w:numId w:val="73"/>
              </w:numPr>
              <w:spacing w:after="0" w:line="240" w:lineRule="auto"/>
              <w:jc w:val="both"/>
              <w:rPr>
                <w:rFonts w:ascii="Arial" w:hAnsi="Arial" w:cs="Arial"/>
                <w:sz w:val="20"/>
                <w:szCs w:val="20"/>
              </w:rPr>
            </w:pPr>
            <w:r w:rsidRPr="002B06BF">
              <w:rPr>
                <w:rFonts w:ascii="Arial" w:hAnsi="Arial" w:cs="Arial"/>
                <w:sz w:val="20"/>
                <w:szCs w:val="20"/>
              </w:rPr>
              <w:t>There is little or no logical structure to the answers</w:t>
            </w:r>
            <w:r w:rsidR="006A2D92" w:rsidRPr="002B06BF">
              <w:rPr>
                <w:rFonts w:ascii="Arial" w:hAnsi="Arial" w:cs="Arial"/>
                <w:sz w:val="20"/>
                <w:szCs w:val="20"/>
              </w:rPr>
              <w:t>.</w:t>
            </w:r>
            <w:r w:rsidRPr="002B06BF">
              <w:rPr>
                <w:rFonts w:ascii="Arial" w:hAnsi="Arial" w:cs="Arial"/>
                <w:sz w:val="20"/>
                <w:szCs w:val="20"/>
              </w:rPr>
              <w:t> </w:t>
            </w:r>
          </w:p>
          <w:p w14:paraId="5F824DB7" w14:textId="77777777" w:rsidR="00E3210F" w:rsidRPr="002B06BF" w:rsidRDefault="00E3210F">
            <w:pPr>
              <w:numPr>
                <w:ilvl w:val="0"/>
                <w:numId w:val="73"/>
              </w:numPr>
              <w:spacing w:after="0" w:line="240" w:lineRule="auto"/>
              <w:jc w:val="both"/>
              <w:rPr>
                <w:rFonts w:ascii="Arial" w:hAnsi="Arial" w:cs="Arial"/>
                <w:sz w:val="20"/>
                <w:szCs w:val="20"/>
              </w:rPr>
            </w:pPr>
            <w:r w:rsidRPr="002B06BF">
              <w:rPr>
                <w:rFonts w:ascii="Arial" w:hAnsi="Arial" w:cs="Arial"/>
                <w:sz w:val="20"/>
                <w:szCs w:val="20"/>
              </w:rPr>
              <w:t>Explanations, where required, are poor or missing. </w:t>
            </w:r>
          </w:p>
          <w:p w14:paraId="2A5FE27F" w14:textId="77777777" w:rsidR="00E3210F" w:rsidRPr="002B06BF" w:rsidRDefault="00E3210F">
            <w:pPr>
              <w:numPr>
                <w:ilvl w:val="0"/>
                <w:numId w:val="73"/>
              </w:numPr>
              <w:spacing w:after="0" w:line="240" w:lineRule="auto"/>
              <w:jc w:val="both"/>
              <w:rPr>
                <w:rFonts w:ascii="Arial" w:hAnsi="Arial" w:cs="Arial"/>
                <w:sz w:val="20"/>
                <w:szCs w:val="20"/>
              </w:rPr>
            </w:pPr>
            <w:r w:rsidRPr="002B06BF">
              <w:rPr>
                <w:rFonts w:ascii="Arial" w:hAnsi="Arial" w:cs="Arial"/>
                <w:sz w:val="20"/>
                <w:szCs w:val="20"/>
              </w:rPr>
              <w:t> Interpretations, where required, are missing or wrong and show no critical appreciation of the material. </w:t>
            </w:r>
          </w:p>
          <w:p w14:paraId="57AE8D4E" w14:textId="77777777" w:rsidR="00E3210F" w:rsidRPr="002B06BF" w:rsidRDefault="00E3210F">
            <w:pPr>
              <w:numPr>
                <w:ilvl w:val="0"/>
                <w:numId w:val="73"/>
              </w:numPr>
              <w:spacing w:after="0" w:line="240" w:lineRule="auto"/>
              <w:jc w:val="both"/>
              <w:rPr>
                <w:rFonts w:ascii="Arial" w:hAnsi="Arial" w:cs="Arial"/>
                <w:sz w:val="20"/>
                <w:szCs w:val="20"/>
              </w:rPr>
            </w:pPr>
            <w:r w:rsidRPr="002B06BF">
              <w:rPr>
                <w:rFonts w:ascii="Arial" w:hAnsi="Arial" w:cs="Arial"/>
                <w:sz w:val="20"/>
                <w:szCs w:val="20"/>
              </w:rPr>
              <w:t>Very limited or no use of common standard mathematical notation and conventions. </w:t>
            </w:r>
          </w:p>
          <w:p w14:paraId="0236E82D"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tc>
      </w:tr>
    </w:tbl>
    <w:p w14:paraId="7ADA28FF"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12673AC1"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2C6BD880"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5561E1DE"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3A0E1D14"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b/>
          <w:bCs/>
          <w:sz w:val="20"/>
          <w:szCs w:val="20"/>
        </w:rPr>
        <w:t>Level 4 Marking and Assessment Criteria (First Year)</w:t>
      </w:r>
      <w:r w:rsidRPr="002B06BF">
        <w:rPr>
          <w:rFonts w:ascii="Arial" w:hAnsi="Arial" w:cs="Arial"/>
          <w:sz w:val="20"/>
          <w:szCs w:val="20"/>
        </w:rPr>
        <w:t> </w:t>
      </w:r>
    </w:p>
    <w:tbl>
      <w:tblPr>
        <w:tblW w:w="10109"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8699"/>
      </w:tblGrid>
      <w:tr w:rsidR="00E3210F" w:rsidRPr="002B06BF" w14:paraId="7B93F173" w14:textId="77777777" w:rsidTr="00E3210F">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1298711D"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lang w:val="en-US"/>
              </w:rPr>
              <w:t>1</w:t>
            </w:r>
            <w:r w:rsidRPr="002B06BF">
              <w:rPr>
                <w:rFonts w:ascii="Arial" w:hAnsi="Arial" w:cs="Arial"/>
                <w:sz w:val="20"/>
                <w:szCs w:val="20"/>
                <w:vertAlign w:val="superscript"/>
                <w:lang w:val="en-US"/>
              </w:rPr>
              <w:t>st (</w:t>
            </w:r>
            <w:r w:rsidRPr="002B06BF">
              <w:rPr>
                <w:rFonts w:ascii="Arial" w:hAnsi="Arial" w:cs="Arial"/>
                <w:sz w:val="20"/>
                <w:szCs w:val="20"/>
                <w:lang w:val="en-US"/>
              </w:rPr>
              <w:t>70+)</w:t>
            </w:r>
            <w:r w:rsidRPr="002B06BF">
              <w:rPr>
                <w:rFonts w:ascii="Arial" w:hAnsi="Arial" w:cs="Arial"/>
                <w:sz w:val="20"/>
                <w:szCs w:val="20"/>
              </w:rPr>
              <w:tab/>
            </w:r>
            <w:r w:rsidRPr="002B06BF">
              <w:rPr>
                <w:rFonts w:ascii="Arial" w:hAnsi="Arial" w:cs="Arial"/>
                <w:sz w:val="20"/>
                <w:szCs w:val="20"/>
                <w:lang w:val="en-US"/>
              </w:rPr>
              <w:t>1</w:t>
            </w:r>
            <w:r w:rsidRPr="002B06BF">
              <w:rPr>
                <w:rFonts w:ascii="Arial" w:hAnsi="Arial" w:cs="Arial"/>
                <w:sz w:val="20"/>
                <w:szCs w:val="20"/>
                <w:vertAlign w:val="superscript"/>
                <w:lang w:val="en-US"/>
              </w:rPr>
              <w:t>st)</w:t>
            </w:r>
            <w:r w:rsidRPr="002B06BF">
              <w:rPr>
                <w:rFonts w:ascii="Arial" w:hAnsi="Arial" w:cs="Arial"/>
                <w:sz w:val="20"/>
                <w:szCs w:val="20"/>
              </w:rPr>
              <w:t> </w:t>
            </w:r>
          </w:p>
          <w:p w14:paraId="48D3F40D"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tc>
        <w:tc>
          <w:tcPr>
            <w:tcW w:w="8699" w:type="dxa"/>
            <w:tcBorders>
              <w:top w:val="single" w:sz="6" w:space="0" w:color="auto"/>
              <w:left w:val="single" w:sz="6" w:space="0" w:color="auto"/>
              <w:bottom w:val="single" w:sz="6" w:space="0" w:color="auto"/>
              <w:right w:val="single" w:sz="6" w:space="0" w:color="auto"/>
            </w:tcBorders>
            <w:shd w:val="clear" w:color="auto" w:fill="auto"/>
            <w:hideMark/>
          </w:tcPr>
          <w:p w14:paraId="35EF49B3" w14:textId="77777777" w:rsidR="00E3210F" w:rsidRPr="002B06BF" w:rsidRDefault="00E3210F">
            <w:pPr>
              <w:numPr>
                <w:ilvl w:val="0"/>
                <w:numId w:val="74"/>
              </w:numPr>
              <w:spacing w:after="0" w:line="240" w:lineRule="auto"/>
              <w:jc w:val="both"/>
              <w:rPr>
                <w:rFonts w:ascii="Arial" w:hAnsi="Arial" w:cs="Arial"/>
                <w:sz w:val="20"/>
                <w:szCs w:val="20"/>
              </w:rPr>
            </w:pPr>
            <w:r w:rsidRPr="002B06BF">
              <w:rPr>
                <w:rFonts w:ascii="Arial" w:hAnsi="Arial" w:cs="Arial"/>
                <w:sz w:val="20"/>
                <w:szCs w:val="20"/>
                <w:lang w:val="en-US"/>
              </w:rPr>
              <w:t>Excellent knowledge and understanding of the subject, as well as a recognition of alternative perspectives and viewpoints</w:t>
            </w:r>
            <w:r w:rsidR="006A2D92" w:rsidRPr="002B06BF">
              <w:rPr>
                <w:rFonts w:ascii="Arial" w:hAnsi="Arial" w:cs="Arial"/>
                <w:sz w:val="20"/>
                <w:szCs w:val="20"/>
                <w:lang w:val="en-US"/>
              </w:rPr>
              <w:t>.</w:t>
            </w:r>
            <w:r w:rsidRPr="002B06BF">
              <w:rPr>
                <w:rFonts w:ascii="Arial" w:hAnsi="Arial" w:cs="Arial"/>
                <w:sz w:val="20"/>
                <w:szCs w:val="20"/>
              </w:rPr>
              <w:t> </w:t>
            </w:r>
          </w:p>
          <w:p w14:paraId="1516904D" w14:textId="77777777" w:rsidR="00E3210F" w:rsidRPr="002B06BF" w:rsidRDefault="00E3210F">
            <w:pPr>
              <w:numPr>
                <w:ilvl w:val="0"/>
                <w:numId w:val="74"/>
              </w:numPr>
              <w:spacing w:after="0" w:line="240" w:lineRule="auto"/>
              <w:jc w:val="both"/>
              <w:rPr>
                <w:rFonts w:ascii="Arial" w:hAnsi="Arial" w:cs="Arial"/>
                <w:sz w:val="20"/>
                <w:szCs w:val="20"/>
              </w:rPr>
            </w:pPr>
            <w:r w:rsidRPr="002B06BF">
              <w:rPr>
                <w:rFonts w:ascii="Arial" w:hAnsi="Arial" w:cs="Arial"/>
                <w:sz w:val="20"/>
                <w:szCs w:val="20"/>
                <w:lang w:val="en-US"/>
              </w:rPr>
              <w:t>Uses an argument that is logically structured and supported by evidence</w:t>
            </w:r>
            <w:r w:rsidR="006A2D92" w:rsidRPr="002B06BF">
              <w:rPr>
                <w:rFonts w:ascii="Arial" w:hAnsi="Arial" w:cs="Arial"/>
                <w:sz w:val="20"/>
                <w:szCs w:val="20"/>
                <w:lang w:val="en-US"/>
              </w:rPr>
              <w:t>.</w:t>
            </w:r>
            <w:r w:rsidRPr="002B06BF">
              <w:rPr>
                <w:rFonts w:ascii="Arial" w:hAnsi="Arial" w:cs="Arial"/>
                <w:sz w:val="20"/>
                <w:szCs w:val="20"/>
              </w:rPr>
              <w:t> </w:t>
            </w:r>
          </w:p>
          <w:p w14:paraId="00ED8A95" w14:textId="77777777" w:rsidR="00E3210F" w:rsidRPr="002B06BF" w:rsidRDefault="00E3210F">
            <w:pPr>
              <w:numPr>
                <w:ilvl w:val="0"/>
                <w:numId w:val="74"/>
              </w:numPr>
              <w:spacing w:after="0" w:line="240" w:lineRule="auto"/>
              <w:jc w:val="both"/>
              <w:rPr>
                <w:rFonts w:ascii="Arial" w:hAnsi="Arial" w:cs="Arial"/>
                <w:sz w:val="20"/>
                <w:szCs w:val="20"/>
              </w:rPr>
            </w:pPr>
            <w:r w:rsidRPr="002B06BF">
              <w:rPr>
                <w:rFonts w:ascii="Arial" w:hAnsi="Arial" w:cs="Arial"/>
                <w:sz w:val="20"/>
                <w:szCs w:val="20"/>
                <w:lang w:val="en-US"/>
              </w:rPr>
              <w:t>Engages with the material critically and demonstrates some capacity for intellectual initiative/ independent thought</w:t>
            </w:r>
            <w:r w:rsidR="006A2D92" w:rsidRPr="002B06BF">
              <w:rPr>
                <w:rFonts w:ascii="Arial" w:hAnsi="Arial" w:cs="Arial"/>
                <w:sz w:val="20"/>
                <w:szCs w:val="20"/>
                <w:lang w:val="en-US"/>
              </w:rPr>
              <w:t>.</w:t>
            </w:r>
            <w:r w:rsidRPr="002B06BF">
              <w:rPr>
                <w:rFonts w:ascii="Arial" w:hAnsi="Arial" w:cs="Arial"/>
                <w:sz w:val="20"/>
                <w:szCs w:val="20"/>
              </w:rPr>
              <w:t> </w:t>
            </w:r>
          </w:p>
          <w:p w14:paraId="07018327" w14:textId="77777777" w:rsidR="00E3210F" w:rsidRPr="002B06BF" w:rsidRDefault="00E3210F">
            <w:pPr>
              <w:numPr>
                <w:ilvl w:val="0"/>
                <w:numId w:val="74"/>
              </w:numPr>
              <w:spacing w:after="0" w:line="240" w:lineRule="auto"/>
              <w:jc w:val="both"/>
              <w:rPr>
                <w:rFonts w:ascii="Arial" w:hAnsi="Arial" w:cs="Arial"/>
                <w:sz w:val="20"/>
                <w:szCs w:val="20"/>
              </w:rPr>
            </w:pPr>
            <w:r w:rsidRPr="002B06BF">
              <w:rPr>
                <w:rFonts w:ascii="Arial" w:hAnsi="Arial" w:cs="Arial"/>
                <w:sz w:val="20"/>
                <w:szCs w:val="20"/>
                <w:lang w:val="en-US"/>
              </w:rPr>
              <w:t>Incorporates one or two sources from beyond the reading list</w:t>
            </w:r>
            <w:r w:rsidR="006A2D92" w:rsidRPr="002B06BF">
              <w:rPr>
                <w:rFonts w:ascii="Arial" w:hAnsi="Arial" w:cs="Arial"/>
                <w:sz w:val="20"/>
                <w:szCs w:val="20"/>
                <w:lang w:val="en-US"/>
              </w:rPr>
              <w:t>.</w:t>
            </w:r>
            <w:r w:rsidRPr="002B06BF">
              <w:rPr>
                <w:rFonts w:ascii="Arial" w:hAnsi="Arial" w:cs="Arial"/>
                <w:sz w:val="20"/>
                <w:szCs w:val="20"/>
                <w:lang w:val="en-US"/>
              </w:rPr>
              <w:t>  </w:t>
            </w:r>
            <w:r w:rsidRPr="002B06BF">
              <w:rPr>
                <w:rFonts w:ascii="Arial" w:hAnsi="Arial" w:cs="Arial"/>
                <w:sz w:val="20"/>
                <w:szCs w:val="20"/>
              </w:rPr>
              <w:t> </w:t>
            </w:r>
          </w:p>
          <w:p w14:paraId="2F6A4C8F" w14:textId="77777777" w:rsidR="00E3210F" w:rsidRPr="002B06BF" w:rsidRDefault="00E3210F">
            <w:pPr>
              <w:numPr>
                <w:ilvl w:val="0"/>
                <w:numId w:val="74"/>
              </w:numPr>
              <w:spacing w:after="0" w:line="240" w:lineRule="auto"/>
              <w:jc w:val="both"/>
              <w:rPr>
                <w:rFonts w:ascii="Arial" w:hAnsi="Arial" w:cs="Arial"/>
                <w:sz w:val="20"/>
                <w:szCs w:val="20"/>
              </w:rPr>
            </w:pPr>
            <w:r w:rsidRPr="002B06BF">
              <w:rPr>
                <w:rFonts w:ascii="Arial" w:hAnsi="Arial" w:cs="Arial"/>
                <w:sz w:val="20"/>
                <w:szCs w:val="20"/>
                <w:lang w:val="en-US"/>
              </w:rPr>
              <w:t xml:space="preserve">High quality </w:t>
            </w:r>
            <w:proofErr w:type="spellStart"/>
            <w:r w:rsidRPr="002B06BF">
              <w:rPr>
                <w:rFonts w:ascii="Arial" w:hAnsi="Arial" w:cs="Arial"/>
                <w:sz w:val="20"/>
                <w:szCs w:val="20"/>
                <w:lang w:val="en-US"/>
              </w:rPr>
              <w:t>organisation</w:t>
            </w:r>
            <w:proofErr w:type="spellEnd"/>
            <w:r w:rsidRPr="002B06BF">
              <w:rPr>
                <w:rFonts w:ascii="Arial" w:hAnsi="Arial" w:cs="Arial"/>
                <w:sz w:val="20"/>
                <w:szCs w:val="20"/>
                <w:lang w:val="en-US"/>
              </w:rPr>
              <w:t xml:space="preserve"> and style of presentation (including referencing) with few grammatical or spelling errors and attention to writing style</w:t>
            </w:r>
            <w:r w:rsidR="006A2D92" w:rsidRPr="002B06BF">
              <w:rPr>
                <w:rFonts w:ascii="Arial" w:hAnsi="Arial" w:cs="Arial"/>
                <w:sz w:val="20"/>
                <w:szCs w:val="20"/>
                <w:lang w:val="en-US"/>
              </w:rPr>
              <w:t>.</w:t>
            </w:r>
            <w:r w:rsidRPr="002B06BF">
              <w:rPr>
                <w:rFonts w:ascii="Arial" w:hAnsi="Arial" w:cs="Arial"/>
                <w:sz w:val="20"/>
                <w:szCs w:val="20"/>
              </w:rPr>
              <w:t> </w:t>
            </w:r>
          </w:p>
          <w:p w14:paraId="73D94E42" w14:textId="77777777" w:rsidR="00E3210F" w:rsidRPr="002B06BF" w:rsidRDefault="00E3210F">
            <w:pPr>
              <w:numPr>
                <w:ilvl w:val="0"/>
                <w:numId w:val="74"/>
              </w:numPr>
              <w:spacing w:after="0" w:line="240" w:lineRule="auto"/>
              <w:jc w:val="both"/>
              <w:rPr>
                <w:rFonts w:ascii="Arial" w:hAnsi="Arial" w:cs="Arial"/>
                <w:sz w:val="20"/>
                <w:szCs w:val="20"/>
              </w:rPr>
            </w:pPr>
            <w:r w:rsidRPr="002B06BF">
              <w:rPr>
                <w:rFonts w:ascii="Arial" w:hAnsi="Arial" w:cs="Arial"/>
                <w:sz w:val="20"/>
                <w:szCs w:val="20"/>
                <w:lang w:val="en-US"/>
              </w:rPr>
              <w:t>A high level of skill in problem solving, which demonstrates powers of critica</w:t>
            </w:r>
            <w:r w:rsidR="006A2D92" w:rsidRPr="002B06BF">
              <w:rPr>
                <w:rFonts w:ascii="Arial" w:hAnsi="Arial" w:cs="Arial"/>
                <w:sz w:val="20"/>
                <w:szCs w:val="20"/>
                <w:lang w:val="en-US"/>
              </w:rPr>
              <w:t xml:space="preserve">l </w:t>
            </w:r>
            <w:r w:rsidRPr="002B06BF">
              <w:rPr>
                <w:rFonts w:ascii="Arial" w:hAnsi="Arial" w:cs="Arial"/>
                <w:sz w:val="20"/>
                <w:szCs w:val="20"/>
                <w:lang w:val="en-US"/>
              </w:rPr>
              <w:t>analysis (NB: where problem solving is an important key learning outcome)</w:t>
            </w:r>
            <w:r w:rsidR="006A2D92" w:rsidRPr="002B06BF">
              <w:rPr>
                <w:rFonts w:ascii="Arial" w:hAnsi="Arial" w:cs="Arial"/>
                <w:sz w:val="20"/>
                <w:szCs w:val="20"/>
                <w:lang w:val="en-US"/>
              </w:rPr>
              <w:t>.</w:t>
            </w:r>
            <w:r w:rsidRPr="002B06BF">
              <w:rPr>
                <w:rFonts w:ascii="Arial" w:hAnsi="Arial" w:cs="Arial"/>
                <w:sz w:val="20"/>
                <w:szCs w:val="20"/>
              </w:rPr>
              <w:t> </w:t>
            </w:r>
          </w:p>
          <w:p w14:paraId="222CCC41"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2182B6CF" w14:textId="77777777" w:rsidR="006A2D92"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For mathematical subjects</w:t>
            </w:r>
            <w:r w:rsidR="006A2D92" w:rsidRPr="002B06BF">
              <w:rPr>
                <w:rFonts w:ascii="Arial" w:hAnsi="Arial" w:cs="Arial"/>
                <w:sz w:val="20"/>
                <w:szCs w:val="20"/>
              </w:rPr>
              <w:t>:</w:t>
            </w:r>
          </w:p>
          <w:p w14:paraId="7BFC34AB"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4914521B" w14:textId="77777777" w:rsidR="00E3210F" w:rsidRPr="002B06BF" w:rsidRDefault="006A2D92">
            <w:pPr>
              <w:numPr>
                <w:ilvl w:val="0"/>
                <w:numId w:val="75"/>
              </w:numPr>
              <w:spacing w:after="0" w:line="240" w:lineRule="auto"/>
              <w:jc w:val="both"/>
              <w:rPr>
                <w:rFonts w:ascii="Arial" w:hAnsi="Arial" w:cs="Arial"/>
                <w:sz w:val="20"/>
                <w:szCs w:val="20"/>
              </w:rPr>
            </w:pPr>
            <w:r w:rsidRPr="002B06BF">
              <w:rPr>
                <w:rFonts w:ascii="Arial" w:hAnsi="Arial" w:cs="Arial"/>
                <w:sz w:val="20"/>
                <w:szCs w:val="20"/>
              </w:rPr>
              <w:t>P</w:t>
            </w:r>
            <w:r w:rsidR="00E3210F" w:rsidRPr="002B06BF">
              <w:rPr>
                <w:rFonts w:ascii="Arial" w:hAnsi="Arial" w:cs="Arial"/>
                <w:sz w:val="20"/>
                <w:szCs w:val="20"/>
              </w:rPr>
              <w:t>erfect, or near-perfect answers to a considerable proportion of the parts of the questions attempted, and a firm grasp of the central issues covered. </w:t>
            </w:r>
          </w:p>
          <w:p w14:paraId="26167877" w14:textId="77777777" w:rsidR="00E3210F" w:rsidRPr="002B06BF" w:rsidRDefault="00E3210F">
            <w:pPr>
              <w:numPr>
                <w:ilvl w:val="0"/>
                <w:numId w:val="75"/>
              </w:numPr>
              <w:spacing w:after="0" w:line="240" w:lineRule="auto"/>
              <w:jc w:val="both"/>
              <w:rPr>
                <w:rFonts w:ascii="Arial" w:hAnsi="Arial" w:cs="Arial"/>
                <w:sz w:val="20"/>
                <w:szCs w:val="20"/>
              </w:rPr>
            </w:pPr>
            <w:r w:rsidRPr="002B06BF">
              <w:rPr>
                <w:rFonts w:ascii="Arial" w:hAnsi="Arial" w:cs="Arial"/>
                <w:sz w:val="20"/>
                <w:szCs w:val="20"/>
              </w:rPr>
              <w:t>Answers are largely presented fluently and logically. </w:t>
            </w:r>
          </w:p>
          <w:p w14:paraId="4EB6BDC6" w14:textId="77777777" w:rsidR="00E3210F" w:rsidRPr="002B06BF" w:rsidRDefault="00E3210F">
            <w:pPr>
              <w:numPr>
                <w:ilvl w:val="0"/>
                <w:numId w:val="75"/>
              </w:numPr>
              <w:spacing w:after="0" w:line="240" w:lineRule="auto"/>
              <w:jc w:val="both"/>
              <w:rPr>
                <w:rFonts w:ascii="Arial" w:hAnsi="Arial" w:cs="Arial"/>
                <w:sz w:val="20"/>
                <w:szCs w:val="20"/>
              </w:rPr>
            </w:pPr>
            <w:r w:rsidRPr="002B06BF">
              <w:rPr>
                <w:rFonts w:ascii="Arial" w:hAnsi="Arial" w:cs="Arial"/>
                <w:sz w:val="20"/>
                <w:szCs w:val="20"/>
              </w:rPr>
              <w:t>In most questions explanations, where required, show evidence of an excellent comprehension of the material. </w:t>
            </w:r>
          </w:p>
          <w:p w14:paraId="02D80C9E" w14:textId="77777777" w:rsidR="00E3210F" w:rsidRPr="002B06BF" w:rsidRDefault="00E3210F">
            <w:pPr>
              <w:numPr>
                <w:ilvl w:val="0"/>
                <w:numId w:val="75"/>
              </w:numPr>
              <w:spacing w:after="0" w:line="240" w:lineRule="auto"/>
              <w:jc w:val="both"/>
              <w:rPr>
                <w:rFonts w:ascii="Arial" w:hAnsi="Arial" w:cs="Arial"/>
                <w:sz w:val="20"/>
                <w:szCs w:val="20"/>
              </w:rPr>
            </w:pPr>
            <w:r w:rsidRPr="002B06BF">
              <w:rPr>
                <w:rFonts w:ascii="Arial" w:hAnsi="Arial" w:cs="Arial"/>
                <w:sz w:val="20"/>
                <w:szCs w:val="20"/>
              </w:rPr>
              <w:t>Interpretations, where required, often display a strong critical appreciation of the material. </w:t>
            </w:r>
          </w:p>
          <w:p w14:paraId="2A6975F7" w14:textId="77777777" w:rsidR="006A2D92" w:rsidRPr="002B06BF" w:rsidRDefault="00E3210F">
            <w:pPr>
              <w:numPr>
                <w:ilvl w:val="0"/>
                <w:numId w:val="75"/>
              </w:numPr>
              <w:spacing w:after="0" w:line="240" w:lineRule="auto"/>
              <w:jc w:val="both"/>
              <w:rPr>
                <w:rFonts w:ascii="Arial" w:hAnsi="Arial" w:cs="Arial"/>
                <w:sz w:val="20"/>
                <w:szCs w:val="20"/>
              </w:rPr>
            </w:pPr>
            <w:r w:rsidRPr="002B06BF">
              <w:rPr>
                <w:rFonts w:ascii="Arial" w:hAnsi="Arial" w:cs="Arial"/>
                <w:sz w:val="20"/>
                <w:szCs w:val="20"/>
              </w:rPr>
              <w:t>Evidence of ability to use common standard mathematical notation and conventions</w:t>
            </w:r>
            <w:r w:rsidR="006A2D92" w:rsidRPr="002B06BF">
              <w:rPr>
                <w:rFonts w:ascii="Arial" w:hAnsi="Arial" w:cs="Arial"/>
                <w:sz w:val="20"/>
                <w:szCs w:val="20"/>
              </w:rPr>
              <w:t>.</w:t>
            </w:r>
          </w:p>
          <w:p w14:paraId="2CA4ECA7" w14:textId="77777777" w:rsidR="00E3210F" w:rsidRPr="002B06BF" w:rsidRDefault="00E3210F" w:rsidP="006A2D92">
            <w:pPr>
              <w:spacing w:after="0" w:line="240" w:lineRule="auto"/>
              <w:ind w:left="720"/>
              <w:jc w:val="both"/>
              <w:rPr>
                <w:rFonts w:ascii="Arial" w:hAnsi="Arial" w:cs="Arial"/>
                <w:sz w:val="20"/>
                <w:szCs w:val="20"/>
              </w:rPr>
            </w:pPr>
            <w:r w:rsidRPr="002B06BF">
              <w:rPr>
                <w:rFonts w:ascii="Arial" w:hAnsi="Arial" w:cs="Arial"/>
                <w:sz w:val="20"/>
                <w:szCs w:val="20"/>
              </w:rPr>
              <w:t> </w:t>
            </w:r>
          </w:p>
        </w:tc>
      </w:tr>
      <w:tr w:rsidR="00E3210F" w:rsidRPr="002B06BF" w14:paraId="67299351" w14:textId="77777777" w:rsidTr="00E3210F">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6CF6326D"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lang w:val="en-US"/>
              </w:rPr>
              <w:t>2:1 (60–69)</w:t>
            </w:r>
            <w:r w:rsidRPr="002B06BF">
              <w:rPr>
                <w:rFonts w:ascii="Arial" w:hAnsi="Arial" w:cs="Arial"/>
                <w:sz w:val="20"/>
                <w:szCs w:val="20"/>
              </w:rPr>
              <w:t> </w:t>
            </w:r>
          </w:p>
        </w:tc>
        <w:tc>
          <w:tcPr>
            <w:tcW w:w="8699" w:type="dxa"/>
            <w:tcBorders>
              <w:top w:val="single" w:sz="6" w:space="0" w:color="auto"/>
              <w:left w:val="single" w:sz="6" w:space="0" w:color="auto"/>
              <w:bottom w:val="single" w:sz="6" w:space="0" w:color="auto"/>
              <w:right w:val="single" w:sz="6" w:space="0" w:color="auto"/>
            </w:tcBorders>
            <w:shd w:val="clear" w:color="auto" w:fill="auto"/>
            <w:hideMark/>
          </w:tcPr>
          <w:p w14:paraId="43BE00F5" w14:textId="77777777" w:rsidR="00E3210F" w:rsidRPr="002B06BF" w:rsidRDefault="00E3210F">
            <w:pPr>
              <w:numPr>
                <w:ilvl w:val="0"/>
                <w:numId w:val="76"/>
              </w:numPr>
              <w:spacing w:after="0" w:line="240" w:lineRule="auto"/>
              <w:jc w:val="both"/>
              <w:rPr>
                <w:rFonts w:ascii="Arial" w:hAnsi="Arial" w:cs="Arial"/>
                <w:sz w:val="20"/>
                <w:szCs w:val="20"/>
              </w:rPr>
            </w:pPr>
            <w:r w:rsidRPr="002B06BF">
              <w:rPr>
                <w:rFonts w:ascii="Arial" w:hAnsi="Arial" w:cs="Arial"/>
                <w:sz w:val="20"/>
                <w:szCs w:val="20"/>
              </w:rPr>
              <w:t>Good knowledge and understanding of subject and some recognition of other viewpoints and perspectives</w:t>
            </w:r>
            <w:r w:rsidR="006A2D92" w:rsidRPr="002B06BF">
              <w:rPr>
                <w:rFonts w:ascii="Arial" w:hAnsi="Arial" w:cs="Arial"/>
                <w:sz w:val="20"/>
                <w:szCs w:val="20"/>
              </w:rPr>
              <w:t>.</w:t>
            </w:r>
            <w:r w:rsidRPr="002B06BF">
              <w:rPr>
                <w:rFonts w:ascii="Arial" w:hAnsi="Arial" w:cs="Arial"/>
                <w:sz w:val="20"/>
                <w:szCs w:val="20"/>
              </w:rPr>
              <w:t> </w:t>
            </w:r>
          </w:p>
          <w:p w14:paraId="4492B268" w14:textId="77777777" w:rsidR="00E3210F" w:rsidRPr="002B06BF" w:rsidRDefault="00E3210F">
            <w:pPr>
              <w:numPr>
                <w:ilvl w:val="0"/>
                <w:numId w:val="76"/>
              </w:numPr>
              <w:spacing w:after="0" w:line="240" w:lineRule="auto"/>
              <w:jc w:val="both"/>
              <w:rPr>
                <w:rFonts w:ascii="Arial" w:hAnsi="Arial" w:cs="Arial"/>
                <w:sz w:val="20"/>
                <w:szCs w:val="20"/>
              </w:rPr>
            </w:pPr>
            <w:r w:rsidRPr="002B06BF">
              <w:rPr>
                <w:rFonts w:ascii="Arial" w:hAnsi="Arial" w:cs="Arial"/>
                <w:sz w:val="20"/>
                <w:szCs w:val="20"/>
              </w:rPr>
              <w:t>Evidence of an argument that is logically structured, but it may not be consistently developed</w:t>
            </w:r>
            <w:r w:rsidR="006A2D92" w:rsidRPr="002B06BF">
              <w:rPr>
                <w:rFonts w:ascii="Arial" w:hAnsi="Arial" w:cs="Arial"/>
                <w:sz w:val="20"/>
                <w:szCs w:val="20"/>
              </w:rPr>
              <w:t>.</w:t>
            </w:r>
            <w:r w:rsidRPr="002B06BF">
              <w:rPr>
                <w:rFonts w:ascii="Arial" w:hAnsi="Arial" w:cs="Arial"/>
                <w:sz w:val="20"/>
                <w:szCs w:val="20"/>
              </w:rPr>
              <w:t> </w:t>
            </w:r>
          </w:p>
          <w:p w14:paraId="2DDA3F67" w14:textId="77777777" w:rsidR="00E3210F" w:rsidRPr="002B06BF" w:rsidRDefault="00E3210F">
            <w:pPr>
              <w:numPr>
                <w:ilvl w:val="0"/>
                <w:numId w:val="76"/>
              </w:numPr>
              <w:spacing w:after="0" w:line="240" w:lineRule="auto"/>
              <w:jc w:val="both"/>
              <w:rPr>
                <w:rFonts w:ascii="Arial" w:hAnsi="Arial" w:cs="Arial"/>
                <w:sz w:val="20"/>
                <w:szCs w:val="20"/>
              </w:rPr>
            </w:pPr>
            <w:r w:rsidRPr="002B06BF">
              <w:rPr>
                <w:rFonts w:ascii="Arial" w:hAnsi="Arial" w:cs="Arial"/>
                <w:sz w:val="20"/>
                <w:szCs w:val="20"/>
              </w:rPr>
              <w:t>Some evidence of critical thinking in places</w:t>
            </w:r>
            <w:r w:rsidR="006A2D92" w:rsidRPr="002B06BF">
              <w:rPr>
                <w:rFonts w:ascii="Arial" w:hAnsi="Arial" w:cs="Arial"/>
                <w:sz w:val="20"/>
                <w:szCs w:val="20"/>
              </w:rPr>
              <w:t>.</w:t>
            </w:r>
            <w:r w:rsidRPr="002B06BF">
              <w:rPr>
                <w:rFonts w:ascii="Arial" w:hAnsi="Arial" w:cs="Arial"/>
                <w:sz w:val="20"/>
                <w:szCs w:val="20"/>
              </w:rPr>
              <w:t> </w:t>
            </w:r>
          </w:p>
          <w:p w14:paraId="093BED90" w14:textId="77777777" w:rsidR="00E3210F" w:rsidRPr="002B06BF" w:rsidRDefault="00E3210F">
            <w:pPr>
              <w:numPr>
                <w:ilvl w:val="0"/>
                <w:numId w:val="76"/>
              </w:numPr>
              <w:spacing w:after="0" w:line="240" w:lineRule="auto"/>
              <w:jc w:val="both"/>
              <w:rPr>
                <w:rFonts w:ascii="Arial" w:hAnsi="Arial" w:cs="Arial"/>
                <w:sz w:val="20"/>
                <w:szCs w:val="20"/>
              </w:rPr>
            </w:pPr>
            <w:r w:rsidRPr="002B06BF">
              <w:rPr>
                <w:rFonts w:ascii="Arial" w:hAnsi="Arial" w:cs="Arial"/>
                <w:sz w:val="20"/>
                <w:szCs w:val="20"/>
              </w:rPr>
              <w:t>Some attempt to go beyond or criticise the ‘essential reading’</w:t>
            </w:r>
            <w:r w:rsidR="006A2D92" w:rsidRPr="002B06BF">
              <w:rPr>
                <w:rFonts w:ascii="Arial" w:hAnsi="Arial" w:cs="Arial"/>
                <w:sz w:val="20"/>
                <w:szCs w:val="20"/>
              </w:rPr>
              <w:t>.</w:t>
            </w:r>
            <w:r w:rsidRPr="002B06BF">
              <w:rPr>
                <w:rFonts w:ascii="Arial" w:hAnsi="Arial" w:cs="Arial"/>
                <w:sz w:val="20"/>
                <w:szCs w:val="20"/>
              </w:rPr>
              <w:t> </w:t>
            </w:r>
          </w:p>
          <w:p w14:paraId="4D0E2A58" w14:textId="77777777" w:rsidR="00E3210F" w:rsidRPr="002B06BF" w:rsidRDefault="00E3210F">
            <w:pPr>
              <w:numPr>
                <w:ilvl w:val="0"/>
                <w:numId w:val="76"/>
              </w:numPr>
              <w:spacing w:after="0" w:line="240" w:lineRule="auto"/>
              <w:jc w:val="both"/>
              <w:rPr>
                <w:rFonts w:ascii="Arial" w:hAnsi="Arial" w:cs="Arial"/>
                <w:sz w:val="20"/>
                <w:szCs w:val="20"/>
              </w:rPr>
            </w:pPr>
            <w:r w:rsidRPr="002B06BF">
              <w:rPr>
                <w:rFonts w:ascii="Arial" w:hAnsi="Arial" w:cs="Arial"/>
                <w:sz w:val="20"/>
                <w:szCs w:val="20"/>
              </w:rPr>
              <w:t xml:space="preserve">Presentation showing promise: effective writing style but some grammatical and spelling errors; referencing and bibliographic formatting satisfactory </w:t>
            </w:r>
            <w:proofErr w:type="gramStart"/>
            <w:r w:rsidRPr="002B06BF">
              <w:rPr>
                <w:rFonts w:ascii="Arial" w:hAnsi="Arial" w:cs="Arial"/>
                <w:sz w:val="20"/>
                <w:szCs w:val="20"/>
              </w:rPr>
              <w:t>on the whole</w:t>
            </w:r>
            <w:proofErr w:type="gramEnd"/>
            <w:r w:rsidRPr="002B06BF">
              <w:rPr>
                <w:rFonts w:ascii="Arial" w:hAnsi="Arial" w:cs="Arial"/>
                <w:sz w:val="20"/>
                <w:szCs w:val="20"/>
              </w:rPr>
              <w:t>. </w:t>
            </w:r>
          </w:p>
          <w:p w14:paraId="0EDCC1BC" w14:textId="77777777" w:rsidR="00E3210F" w:rsidRPr="002B06BF" w:rsidRDefault="00E3210F">
            <w:pPr>
              <w:numPr>
                <w:ilvl w:val="0"/>
                <w:numId w:val="76"/>
              </w:numPr>
              <w:spacing w:after="0" w:line="240" w:lineRule="auto"/>
              <w:jc w:val="both"/>
              <w:rPr>
                <w:rFonts w:ascii="Arial" w:hAnsi="Arial" w:cs="Arial"/>
                <w:sz w:val="20"/>
                <w:szCs w:val="20"/>
              </w:rPr>
            </w:pPr>
            <w:r w:rsidRPr="002B06BF">
              <w:rPr>
                <w:rFonts w:ascii="Arial" w:hAnsi="Arial" w:cs="Arial"/>
                <w:sz w:val="20"/>
                <w:szCs w:val="20"/>
              </w:rPr>
              <w:t>A satisfactory ability to apply principles effectively in the solution of factual problems and to deal with problems in an orderly manner, with realism and discrimination (NB: where problem solving is an important key learning outcome)</w:t>
            </w:r>
            <w:r w:rsidR="006A2D92" w:rsidRPr="002B06BF">
              <w:rPr>
                <w:rFonts w:ascii="Arial" w:hAnsi="Arial" w:cs="Arial"/>
                <w:sz w:val="20"/>
                <w:szCs w:val="20"/>
              </w:rPr>
              <w:t>.</w:t>
            </w:r>
            <w:r w:rsidRPr="002B06BF">
              <w:rPr>
                <w:rFonts w:ascii="Arial" w:hAnsi="Arial" w:cs="Arial"/>
                <w:sz w:val="20"/>
                <w:szCs w:val="20"/>
              </w:rPr>
              <w:t> </w:t>
            </w:r>
          </w:p>
          <w:p w14:paraId="157D6B25"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19C658C9"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For mathematical subjects</w:t>
            </w:r>
            <w:r w:rsidR="006A2D92" w:rsidRPr="002B06BF">
              <w:rPr>
                <w:rFonts w:ascii="Arial" w:hAnsi="Arial" w:cs="Arial"/>
                <w:sz w:val="20"/>
                <w:szCs w:val="20"/>
              </w:rPr>
              <w:t>:</w:t>
            </w:r>
            <w:r w:rsidRPr="002B06BF">
              <w:rPr>
                <w:rFonts w:ascii="Arial" w:hAnsi="Arial" w:cs="Arial"/>
                <w:sz w:val="20"/>
                <w:szCs w:val="20"/>
              </w:rPr>
              <w:t> </w:t>
            </w:r>
          </w:p>
          <w:p w14:paraId="79E427E6"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3D5BB9D5" w14:textId="77777777" w:rsidR="00E3210F" w:rsidRPr="002B06BF" w:rsidRDefault="00E3210F">
            <w:pPr>
              <w:numPr>
                <w:ilvl w:val="0"/>
                <w:numId w:val="77"/>
              </w:numPr>
              <w:spacing w:after="0" w:line="240" w:lineRule="auto"/>
              <w:jc w:val="both"/>
              <w:rPr>
                <w:rFonts w:ascii="Arial" w:hAnsi="Arial" w:cs="Arial"/>
                <w:sz w:val="20"/>
                <w:szCs w:val="20"/>
              </w:rPr>
            </w:pPr>
            <w:r w:rsidRPr="002B06BF">
              <w:rPr>
                <w:rFonts w:ascii="Arial" w:hAnsi="Arial" w:cs="Arial"/>
                <w:sz w:val="20"/>
                <w:szCs w:val="20"/>
              </w:rPr>
              <w:t>A very good knowledge of much of the important material, possibly excellent in places, but with a limited account of some significant topics, or with some omissions/misunderstandings. </w:t>
            </w:r>
          </w:p>
          <w:p w14:paraId="5F5A1BF5" w14:textId="77777777" w:rsidR="00E3210F" w:rsidRPr="002B06BF" w:rsidRDefault="00E3210F">
            <w:pPr>
              <w:numPr>
                <w:ilvl w:val="0"/>
                <w:numId w:val="77"/>
              </w:numPr>
              <w:spacing w:after="0" w:line="240" w:lineRule="auto"/>
              <w:jc w:val="both"/>
              <w:rPr>
                <w:rFonts w:ascii="Arial" w:hAnsi="Arial" w:cs="Arial"/>
                <w:sz w:val="20"/>
                <w:szCs w:val="20"/>
              </w:rPr>
            </w:pPr>
            <w:r w:rsidRPr="002B06BF">
              <w:rPr>
                <w:rFonts w:ascii="Arial" w:hAnsi="Arial" w:cs="Arial"/>
                <w:sz w:val="20"/>
                <w:szCs w:val="20"/>
              </w:rPr>
              <w:t>There is a good fluency and logical structure to many answers. </w:t>
            </w:r>
          </w:p>
          <w:p w14:paraId="2019C19E" w14:textId="77777777" w:rsidR="00E3210F" w:rsidRPr="002B06BF" w:rsidRDefault="00E3210F">
            <w:pPr>
              <w:numPr>
                <w:ilvl w:val="0"/>
                <w:numId w:val="77"/>
              </w:numPr>
              <w:spacing w:after="0" w:line="240" w:lineRule="auto"/>
              <w:jc w:val="both"/>
              <w:rPr>
                <w:rFonts w:ascii="Arial" w:hAnsi="Arial" w:cs="Arial"/>
                <w:sz w:val="20"/>
                <w:szCs w:val="20"/>
              </w:rPr>
            </w:pPr>
            <w:r w:rsidRPr="002B06BF">
              <w:rPr>
                <w:rFonts w:ascii="Arial" w:hAnsi="Arial" w:cs="Arial"/>
                <w:sz w:val="20"/>
                <w:szCs w:val="20"/>
              </w:rPr>
              <w:t>Explanations, where required, show evidence of good comprehension of the material though there may be some limited understanding of some areas. </w:t>
            </w:r>
          </w:p>
          <w:p w14:paraId="0287E20B" w14:textId="77777777" w:rsidR="00E3210F" w:rsidRPr="002B06BF" w:rsidRDefault="00E3210F">
            <w:pPr>
              <w:numPr>
                <w:ilvl w:val="0"/>
                <w:numId w:val="77"/>
              </w:numPr>
              <w:spacing w:after="0" w:line="240" w:lineRule="auto"/>
              <w:jc w:val="both"/>
              <w:rPr>
                <w:rFonts w:ascii="Arial" w:hAnsi="Arial" w:cs="Arial"/>
                <w:sz w:val="20"/>
                <w:szCs w:val="20"/>
              </w:rPr>
            </w:pPr>
            <w:r w:rsidRPr="002B06BF">
              <w:rPr>
                <w:rFonts w:ascii="Arial" w:hAnsi="Arial" w:cs="Arial"/>
                <w:sz w:val="20"/>
                <w:szCs w:val="20"/>
              </w:rPr>
              <w:t>Interpretations, where required, show some evidence of a critical appreciation of the material. </w:t>
            </w:r>
          </w:p>
          <w:p w14:paraId="71E88747" w14:textId="77777777" w:rsidR="00E3210F" w:rsidRPr="002B06BF" w:rsidRDefault="00E3210F">
            <w:pPr>
              <w:numPr>
                <w:ilvl w:val="0"/>
                <w:numId w:val="77"/>
              </w:numPr>
              <w:spacing w:after="0" w:line="240" w:lineRule="auto"/>
              <w:jc w:val="both"/>
              <w:rPr>
                <w:rFonts w:ascii="Arial" w:hAnsi="Arial" w:cs="Arial"/>
                <w:sz w:val="20"/>
                <w:szCs w:val="20"/>
              </w:rPr>
            </w:pPr>
            <w:r w:rsidRPr="002B06BF">
              <w:rPr>
                <w:rFonts w:ascii="Arial" w:hAnsi="Arial" w:cs="Arial"/>
                <w:sz w:val="20"/>
                <w:szCs w:val="20"/>
              </w:rPr>
              <w:t>Some evidence of the use of common standard mathematical notation and conventions</w:t>
            </w:r>
            <w:r w:rsidR="006A2D92" w:rsidRPr="002B06BF">
              <w:rPr>
                <w:rFonts w:ascii="Arial" w:hAnsi="Arial" w:cs="Arial"/>
                <w:sz w:val="20"/>
                <w:szCs w:val="20"/>
              </w:rPr>
              <w:t>.</w:t>
            </w:r>
            <w:r w:rsidRPr="002B06BF">
              <w:rPr>
                <w:rFonts w:ascii="Arial" w:hAnsi="Arial" w:cs="Arial"/>
                <w:sz w:val="20"/>
                <w:szCs w:val="20"/>
              </w:rPr>
              <w:t> </w:t>
            </w:r>
          </w:p>
        </w:tc>
      </w:tr>
      <w:tr w:rsidR="00E3210F" w:rsidRPr="002B06BF" w14:paraId="2636A8AF" w14:textId="77777777" w:rsidTr="00E3210F">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FB1EBB7"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lang w:val="en-US"/>
              </w:rPr>
              <w:t>2:2 (50–59)</w:t>
            </w:r>
            <w:r w:rsidRPr="002B06BF">
              <w:rPr>
                <w:rFonts w:ascii="Arial" w:hAnsi="Arial" w:cs="Arial"/>
                <w:sz w:val="20"/>
                <w:szCs w:val="20"/>
              </w:rPr>
              <w:t> </w:t>
            </w:r>
          </w:p>
        </w:tc>
        <w:tc>
          <w:tcPr>
            <w:tcW w:w="8699" w:type="dxa"/>
            <w:tcBorders>
              <w:top w:val="single" w:sz="6" w:space="0" w:color="auto"/>
              <w:left w:val="single" w:sz="6" w:space="0" w:color="auto"/>
              <w:bottom w:val="single" w:sz="6" w:space="0" w:color="auto"/>
              <w:right w:val="single" w:sz="6" w:space="0" w:color="auto"/>
            </w:tcBorders>
            <w:shd w:val="clear" w:color="auto" w:fill="auto"/>
            <w:hideMark/>
          </w:tcPr>
          <w:p w14:paraId="25916F8A" w14:textId="77777777" w:rsidR="00E3210F" w:rsidRPr="002B06BF" w:rsidRDefault="00E3210F">
            <w:pPr>
              <w:numPr>
                <w:ilvl w:val="0"/>
                <w:numId w:val="78"/>
              </w:numPr>
              <w:spacing w:after="0" w:line="240" w:lineRule="auto"/>
              <w:jc w:val="both"/>
              <w:rPr>
                <w:rFonts w:ascii="Arial" w:hAnsi="Arial" w:cs="Arial"/>
                <w:sz w:val="20"/>
                <w:szCs w:val="20"/>
              </w:rPr>
            </w:pPr>
            <w:r w:rsidRPr="002B06BF">
              <w:rPr>
                <w:rFonts w:ascii="Arial" w:hAnsi="Arial" w:cs="Arial"/>
                <w:sz w:val="20"/>
                <w:szCs w:val="20"/>
              </w:rPr>
              <w:t>Reasonable knowledge and understanding of subject and an ability to answer the question, but there may be some gaps</w:t>
            </w:r>
            <w:r w:rsidR="006A2D92" w:rsidRPr="002B06BF">
              <w:rPr>
                <w:rFonts w:ascii="Arial" w:hAnsi="Arial" w:cs="Arial"/>
                <w:sz w:val="20"/>
                <w:szCs w:val="20"/>
              </w:rPr>
              <w:t>.</w:t>
            </w:r>
            <w:r w:rsidRPr="002B06BF">
              <w:rPr>
                <w:rFonts w:ascii="Arial" w:hAnsi="Arial" w:cs="Arial"/>
                <w:sz w:val="20"/>
                <w:szCs w:val="20"/>
              </w:rPr>
              <w:t> </w:t>
            </w:r>
          </w:p>
          <w:p w14:paraId="285814F1" w14:textId="77777777" w:rsidR="00E3210F" w:rsidRPr="002B06BF" w:rsidRDefault="00E3210F">
            <w:pPr>
              <w:numPr>
                <w:ilvl w:val="0"/>
                <w:numId w:val="78"/>
              </w:numPr>
              <w:spacing w:after="0" w:line="240" w:lineRule="auto"/>
              <w:jc w:val="both"/>
              <w:rPr>
                <w:rFonts w:ascii="Arial" w:hAnsi="Arial" w:cs="Arial"/>
                <w:sz w:val="20"/>
                <w:szCs w:val="20"/>
              </w:rPr>
            </w:pPr>
            <w:r w:rsidRPr="002B06BF">
              <w:rPr>
                <w:rFonts w:ascii="Arial" w:hAnsi="Arial" w:cs="Arial"/>
                <w:sz w:val="20"/>
                <w:szCs w:val="20"/>
              </w:rPr>
              <w:t xml:space="preserve">A tendency to assert/state opinion rather than argue </w:t>
            </w:r>
            <w:proofErr w:type="gramStart"/>
            <w:r w:rsidRPr="002B06BF">
              <w:rPr>
                <w:rFonts w:ascii="Arial" w:hAnsi="Arial" w:cs="Arial"/>
                <w:sz w:val="20"/>
                <w:szCs w:val="20"/>
              </w:rPr>
              <w:t>on the basis of</w:t>
            </w:r>
            <w:proofErr w:type="gramEnd"/>
            <w:r w:rsidRPr="002B06BF">
              <w:rPr>
                <w:rFonts w:ascii="Arial" w:hAnsi="Arial" w:cs="Arial"/>
                <w:sz w:val="20"/>
                <w:szCs w:val="20"/>
              </w:rPr>
              <w:t xml:space="preserve"> reason and evidence; structure may not be entirely clear or logical</w:t>
            </w:r>
            <w:r w:rsidR="006A2D92" w:rsidRPr="002B06BF">
              <w:rPr>
                <w:rFonts w:ascii="Arial" w:hAnsi="Arial" w:cs="Arial"/>
                <w:sz w:val="20"/>
                <w:szCs w:val="20"/>
              </w:rPr>
              <w:t>.</w:t>
            </w:r>
            <w:r w:rsidRPr="002B06BF">
              <w:rPr>
                <w:rFonts w:ascii="Arial" w:hAnsi="Arial" w:cs="Arial"/>
                <w:sz w:val="20"/>
                <w:szCs w:val="20"/>
              </w:rPr>
              <w:t> </w:t>
            </w:r>
          </w:p>
          <w:p w14:paraId="2C194E77" w14:textId="77777777" w:rsidR="00E3210F" w:rsidRPr="002B06BF" w:rsidRDefault="00E3210F">
            <w:pPr>
              <w:numPr>
                <w:ilvl w:val="0"/>
                <w:numId w:val="78"/>
              </w:numPr>
              <w:spacing w:after="0" w:line="240" w:lineRule="auto"/>
              <w:jc w:val="both"/>
              <w:rPr>
                <w:rFonts w:ascii="Arial" w:hAnsi="Arial" w:cs="Arial"/>
                <w:sz w:val="20"/>
                <w:szCs w:val="20"/>
              </w:rPr>
            </w:pPr>
            <w:r w:rsidRPr="002B06BF">
              <w:rPr>
                <w:rFonts w:ascii="Arial" w:hAnsi="Arial" w:cs="Arial"/>
                <w:sz w:val="20"/>
                <w:szCs w:val="20"/>
              </w:rPr>
              <w:t>Some attempt at analysis but a tendency to be descriptive rather than critical.  </w:t>
            </w:r>
          </w:p>
          <w:p w14:paraId="2F29593D" w14:textId="77777777" w:rsidR="00E3210F" w:rsidRPr="002B06BF" w:rsidRDefault="00E3210F">
            <w:pPr>
              <w:numPr>
                <w:ilvl w:val="0"/>
                <w:numId w:val="78"/>
              </w:numPr>
              <w:spacing w:after="0" w:line="240" w:lineRule="auto"/>
              <w:jc w:val="both"/>
              <w:rPr>
                <w:rFonts w:ascii="Arial" w:hAnsi="Arial" w:cs="Arial"/>
                <w:sz w:val="20"/>
                <w:szCs w:val="20"/>
              </w:rPr>
            </w:pPr>
            <w:r w:rsidRPr="002B06BF">
              <w:rPr>
                <w:rFonts w:ascii="Arial" w:hAnsi="Arial" w:cs="Arial"/>
                <w:sz w:val="20"/>
                <w:szCs w:val="20"/>
              </w:rPr>
              <w:t>Little attempt to go beyond or criticise the ‘essential reading’ for the unit; displaying limited capacity to discern between relevant and non-relevant material</w:t>
            </w:r>
            <w:r w:rsidR="006A2D92" w:rsidRPr="002B06BF">
              <w:rPr>
                <w:rFonts w:ascii="Arial" w:hAnsi="Arial" w:cs="Arial"/>
                <w:sz w:val="20"/>
                <w:szCs w:val="20"/>
              </w:rPr>
              <w:t>.</w:t>
            </w:r>
            <w:r w:rsidRPr="002B06BF">
              <w:rPr>
                <w:rFonts w:ascii="Arial" w:hAnsi="Arial" w:cs="Arial"/>
                <w:sz w:val="20"/>
                <w:szCs w:val="20"/>
              </w:rPr>
              <w:t> </w:t>
            </w:r>
          </w:p>
          <w:p w14:paraId="031A3077" w14:textId="77777777" w:rsidR="00E3210F" w:rsidRPr="002B06BF" w:rsidRDefault="00E3210F">
            <w:pPr>
              <w:numPr>
                <w:ilvl w:val="0"/>
                <w:numId w:val="78"/>
              </w:numPr>
              <w:spacing w:after="0" w:line="240" w:lineRule="auto"/>
              <w:jc w:val="both"/>
              <w:rPr>
                <w:rFonts w:ascii="Arial" w:hAnsi="Arial" w:cs="Arial"/>
                <w:sz w:val="20"/>
                <w:szCs w:val="20"/>
              </w:rPr>
            </w:pPr>
            <w:r w:rsidRPr="002B06BF">
              <w:rPr>
                <w:rFonts w:ascii="Arial" w:hAnsi="Arial" w:cs="Arial"/>
                <w:sz w:val="20"/>
                <w:szCs w:val="20"/>
              </w:rPr>
              <w:t>Satisfactory presentation: writing style conveys meaning but is sometimes clumsy; some significant grammatical and spelling errors; inconsistent referencing but generally accurate bibliography</w:t>
            </w:r>
            <w:r w:rsidR="006A2D92" w:rsidRPr="002B06BF">
              <w:rPr>
                <w:rFonts w:ascii="Arial" w:hAnsi="Arial" w:cs="Arial"/>
                <w:sz w:val="20"/>
                <w:szCs w:val="20"/>
              </w:rPr>
              <w:t>.</w:t>
            </w:r>
            <w:r w:rsidRPr="002B06BF">
              <w:rPr>
                <w:rFonts w:ascii="Arial" w:hAnsi="Arial" w:cs="Arial"/>
                <w:sz w:val="20"/>
                <w:szCs w:val="20"/>
              </w:rPr>
              <w:t> </w:t>
            </w:r>
          </w:p>
          <w:p w14:paraId="61F0A825" w14:textId="77777777" w:rsidR="00E3210F" w:rsidRPr="002B06BF" w:rsidRDefault="00E3210F">
            <w:pPr>
              <w:numPr>
                <w:ilvl w:val="0"/>
                <w:numId w:val="78"/>
              </w:numPr>
              <w:spacing w:after="0" w:line="240" w:lineRule="auto"/>
              <w:jc w:val="both"/>
              <w:rPr>
                <w:rFonts w:ascii="Arial" w:hAnsi="Arial" w:cs="Arial"/>
                <w:sz w:val="20"/>
                <w:szCs w:val="20"/>
              </w:rPr>
            </w:pPr>
            <w:r w:rsidRPr="002B06BF">
              <w:rPr>
                <w:rFonts w:ascii="Arial" w:hAnsi="Arial" w:cs="Arial"/>
                <w:sz w:val="20"/>
                <w:szCs w:val="20"/>
              </w:rPr>
              <w:t xml:space="preserve">Some attempt at solving problems, but a tendency to overlook </w:t>
            </w:r>
            <w:proofErr w:type="gramStart"/>
            <w:r w:rsidRPr="002B06BF">
              <w:rPr>
                <w:rFonts w:ascii="Arial" w:hAnsi="Arial" w:cs="Arial"/>
                <w:sz w:val="20"/>
                <w:szCs w:val="20"/>
              </w:rPr>
              <w:t>a number of</w:t>
            </w:r>
            <w:proofErr w:type="gramEnd"/>
            <w:r w:rsidRPr="002B06BF">
              <w:rPr>
                <w:rFonts w:ascii="Arial" w:hAnsi="Arial" w:cs="Arial"/>
                <w:sz w:val="20"/>
                <w:szCs w:val="20"/>
              </w:rPr>
              <w:t xml:space="preserve"> points (NB: where problem solving is an important key learning outcome)</w:t>
            </w:r>
            <w:r w:rsidR="006A2D92" w:rsidRPr="002B06BF">
              <w:rPr>
                <w:rFonts w:ascii="Arial" w:hAnsi="Arial" w:cs="Arial"/>
                <w:sz w:val="20"/>
                <w:szCs w:val="20"/>
              </w:rPr>
              <w:t>.</w:t>
            </w:r>
            <w:r w:rsidRPr="002B06BF">
              <w:rPr>
                <w:rFonts w:ascii="Arial" w:hAnsi="Arial" w:cs="Arial"/>
                <w:sz w:val="20"/>
                <w:szCs w:val="20"/>
              </w:rPr>
              <w:t> </w:t>
            </w:r>
          </w:p>
          <w:p w14:paraId="566C1BCE"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2C220ABF" w14:textId="77777777" w:rsidR="006A2D92"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For mathematical subjects</w:t>
            </w:r>
            <w:r w:rsidR="006A2D92" w:rsidRPr="002B06BF">
              <w:rPr>
                <w:rFonts w:ascii="Arial" w:hAnsi="Arial" w:cs="Arial"/>
                <w:sz w:val="20"/>
                <w:szCs w:val="20"/>
              </w:rPr>
              <w:t>:</w:t>
            </w:r>
          </w:p>
          <w:p w14:paraId="1DB36F4A"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3D99B5D5" w14:textId="77777777" w:rsidR="00E3210F" w:rsidRPr="002B06BF" w:rsidRDefault="00E3210F">
            <w:pPr>
              <w:numPr>
                <w:ilvl w:val="0"/>
                <w:numId w:val="79"/>
              </w:numPr>
              <w:spacing w:after="0" w:line="240" w:lineRule="auto"/>
              <w:jc w:val="both"/>
              <w:rPr>
                <w:rFonts w:ascii="Arial" w:hAnsi="Arial" w:cs="Arial"/>
                <w:sz w:val="20"/>
                <w:szCs w:val="20"/>
              </w:rPr>
            </w:pPr>
            <w:r w:rsidRPr="002B06BF">
              <w:rPr>
                <w:rFonts w:ascii="Arial" w:hAnsi="Arial" w:cs="Arial"/>
                <w:sz w:val="20"/>
                <w:szCs w:val="20"/>
              </w:rPr>
              <w:t>A reasonably good knowledge of several important topics, possibly showing some good understanding in places, but with a limited account of some significant topics, or with some significant omissions/misunderstandings. </w:t>
            </w:r>
          </w:p>
          <w:p w14:paraId="753F8E77" w14:textId="77777777" w:rsidR="00E3210F" w:rsidRPr="002B06BF" w:rsidRDefault="00E3210F">
            <w:pPr>
              <w:numPr>
                <w:ilvl w:val="0"/>
                <w:numId w:val="79"/>
              </w:numPr>
              <w:spacing w:after="0" w:line="240" w:lineRule="auto"/>
              <w:jc w:val="both"/>
              <w:rPr>
                <w:rFonts w:ascii="Arial" w:hAnsi="Arial" w:cs="Arial"/>
                <w:sz w:val="20"/>
                <w:szCs w:val="20"/>
              </w:rPr>
            </w:pPr>
            <w:r w:rsidRPr="002B06BF">
              <w:rPr>
                <w:rFonts w:ascii="Arial" w:hAnsi="Arial" w:cs="Arial"/>
                <w:sz w:val="20"/>
                <w:szCs w:val="20"/>
              </w:rPr>
              <w:t>There is evidence of some fluency and logical structure in some questions. </w:t>
            </w:r>
          </w:p>
          <w:p w14:paraId="5C0DC337" w14:textId="77777777" w:rsidR="00E3210F" w:rsidRPr="002B06BF" w:rsidRDefault="00E3210F">
            <w:pPr>
              <w:numPr>
                <w:ilvl w:val="0"/>
                <w:numId w:val="79"/>
              </w:numPr>
              <w:spacing w:after="0" w:line="240" w:lineRule="auto"/>
              <w:jc w:val="both"/>
              <w:rPr>
                <w:rFonts w:ascii="Arial" w:hAnsi="Arial" w:cs="Arial"/>
                <w:sz w:val="20"/>
                <w:szCs w:val="20"/>
              </w:rPr>
            </w:pPr>
            <w:r w:rsidRPr="002B06BF">
              <w:rPr>
                <w:rFonts w:ascii="Arial" w:hAnsi="Arial" w:cs="Arial"/>
                <w:sz w:val="20"/>
                <w:szCs w:val="20"/>
              </w:rPr>
              <w:t>Explanations, where required, show evidence of good comprehension of the material though with limited understanding in some areas. </w:t>
            </w:r>
          </w:p>
          <w:p w14:paraId="0340D776" w14:textId="77777777" w:rsidR="00E3210F" w:rsidRPr="002B06BF" w:rsidRDefault="00E3210F">
            <w:pPr>
              <w:numPr>
                <w:ilvl w:val="0"/>
                <w:numId w:val="79"/>
              </w:numPr>
              <w:spacing w:after="0" w:line="240" w:lineRule="auto"/>
              <w:jc w:val="both"/>
              <w:rPr>
                <w:rFonts w:ascii="Arial" w:hAnsi="Arial" w:cs="Arial"/>
                <w:sz w:val="20"/>
                <w:szCs w:val="20"/>
              </w:rPr>
            </w:pPr>
            <w:r w:rsidRPr="002B06BF">
              <w:rPr>
                <w:rFonts w:ascii="Arial" w:hAnsi="Arial" w:cs="Arial"/>
                <w:sz w:val="20"/>
                <w:szCs w:val="20"/>
              </w:rPr>
              <w:t>Interpretations, where required, are generally standard but may in parts show some evidence of a critical appreciation of the material. </w:t>
            </w:r>
          </w:p>
          <w:p w14:paraId="718FEBAC" w14:textId="77777777" w:rsidR="00E3210F" w:rsidRPr="002B06BF" w:rsidRDefault="00E3210F">
            <w:pPr>
              <w:numPr>
                <w:ilvl w:val="0"/>
                <w:numId w:val="79"/>
              </w:numPr>
              <w:spacing w:after="0" w:line="240" w:lineRule="auto"/>
              <w:jc w:val="both"/>
              <w:rPr>
                <w:rFonts w:ascii="Arial" w:hAnsi="Arial" w:cs="Arial"/>
                <w:sz w:val="20"/>
                <w:szCs w:val="20"/>
              </w:rPr>
            </w:pPr>
            <w:r w:rsidRPr="002B06BF">
              <w:rPr>
                <w:rFonts w:ascii="Arial" w:hAnsi="Arial" w:cs="Arial"/>
                <w:sz w:val="20"/>
                <w:szCs w:val="20"/>
              </w:rPr>
              <w:t>Limited use of common standard mathematical notation and conventions. </w:t>
            </w:r>
          </w:p>
          <w:p w14:paraId="28D17827"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tc>
      </w:tr>
      <w:tr w:rsidR="00E3210F" w:rsidRPr="002B06BF" w14:paraId="04EAF3FF" w14:textId="77777777" w:rsidTr="00E3210F">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404C5B46"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lang w:val="en-US"/>
              </w:rPr>
              <w:t>3</w:t>
            </w:r>
            <w:proofErr w:type="gramStart"/>
            <w:r w:rsidRPr="002B06BF">
              <w:rPr>
                <w:rFonts w:ascii="Arial" w:hAnsi="Arial" w:cs="Arial"/>
                <w:sz w:val="20"/>
                <w:szCs w:val="20"/>
                <w:vertAlign w:val="superscript"/>
                <w:lang w:val="en-US"/>
              </w:rPr>
              <w:t xml:space="preserve">rd  </w:t>
            </w:r>
            <w:r w:rsidRPr="002B06BF">
              <w:rPr>
                <w:rFonts w:ascii="Arial" w:hAnsi="Arial" w:cs="Arial"/>
                <w:sz w:val="20"/>
                <w:szCs w:val="20"/>
                <w:lang w:val="en-US"/>
              </w:rPr>
              <w:t>(</w:t>
            </w:r>
            <w:proofErr w:type="gramEnd"/>
            <w:r w:rsidRPr="002B06BF">
              <w:rPr>
                <w:rFonts w:ascii="Arial" w:hAnsi="Arial" w:cs="Arial"/>
                <w:sz w:val="20"/>
                <w:szCs w:val="20"/>
                <w:lang w:val="en-US"/>
              </w:rPr>
              <w:t>40–49)</w:t>
            </w:r>
            <w:r w:rsidRPr="002B06BF">
              <w:rPr>
                <w:rFonts w:ascii="Arial" w:hAnsi="Arial" w:cs="Arial"/>
                <w:sz w:val="20"/>
                <w:szCs w:val="20"/>
              </w:rPr>
              <w:t> </w:t>
            </w:r>
          </w:p>
        </w:tc>
        <w:tc>
          <w:tcPr>
            <w:tcW w:w="8699" w:type="dxa"/>
            <w:tcBorders>
              <w:top w:val="single" w:sz="6" w:space="0" w:color="auto"/>
              <w:left w:val="single" w:sz="6" w:space="0" w:color="auto"/>
              <w:bottom w:val="single" w:sz="6" w:space="0" w:color="auto"/>
              <w:right w:val="single" w:sz="6" w:space="0" w:color="auto"/>
            </w:tcBorders>
            <w:shd w:val="clear" w:color="auto" w:fill="auto"/>
            <w:hideMark/>
          </w:tcPr>
          <w:p w14:paraId="75AD6523" w14:textId="77777777" w:rsidR="00E3210F" w:rsidRPr="002B06BF" w:rsidRDefault="00E3210F">
            <w:pPr>
              <w:numPr>
                <w:ilvl w:val="0"/>
                <w:numId w:val="80"/>
              </w:numPr>
              <w:spacing w:after="0" w:line="240" w:lineRule="auto"/>
              <w:jc w:val="both"/>
              <w:rPr>
                <w:rFonts w:ascii="Arial" w:hAnsi="Arial" w:cs="Arial"/>
                <w:sz w:val="20"/>
                <w:szCs w:val="20"/>
              </w:rPr>
            </w:pPr>
            <w:r w:rsidRPr="002B06BF">
              <w:rPr>
                <w:rFonts w:ascii="Arial" w:hAnsi="Arial" w:cs="Arial"/>
                <w:sz w:val="20"/>
                <w:szCs w:val="20"/>
              </w:rPr>
              <w:t>Shows some knowledge and understanding of the subject and some awareness of key theoretical/ methodological issues but misses the point of the question</w:t>
            </w:r>
            <w:r w:rsidR="006A2D92" w:rsidRPr="002B06BF">
              <w:rPr>
                <w:rFonts w:ascii="Arial" w:hAnsi="Arial" w:cs="Arial"/>
                <w:sz w:val="20"/>
                <w:szCs w:val="20"/>
              </w:rPr>
              <w:t>.</w:t>
            </w:r>
            <w:r w:rsidRPr="002B06BF">
              <w:rPr>
                <w:rFonts w:ascii="Arial" w:hAnsi="Arial" w:cs="Arial"/>
                <w:sz w:val="20"/>
                <w:szCs w:val="20"/>
              </w:rPr>
              <w:t> </w:t>
            </w:r>
          </w:p>
          <w:p w14:paraId="530FAFEF" w14:textId="77777777" w:rsidR="00E3210F" w:rsidRPr="002B06BF" w:rsidRDefault="00E3210F">
            <w:pPr>
              <w:numPr>
                <w:ilvl w:val="0"/>
                <w:numId w:val="80"/>
              </w:numPr>
              <w:spacing w:after="0" w:line="240" w:lineRule="auto"/>
              <w:jc w:val="both"/>
              <w:rPr>
                <w:rFonts w:ascii="Arial" w:hAnsi="Arial" w:cs="Arial"/>
                <w:sz w:val="20"/>
                <w:szCs w:val="20"/>
              </w:rPr>
            </w:pPr>
            <w:r w:rsidRPr="002B06BF">
              <w:rPr>
                <w:rFonts w:ascii="Arial" w:hAnsi="Arial" w:cs="Arial"/>
                <w:sz w:val="20"/>
                <w:szCs w:val="20"/>
              </w:rPr>
              <w:t>Demonstrates little/no ability to construct an argument and an underdeveloped or chaotic structure with only minimal attempt to use evidence</w:t>
            </w:r>
            <w:r w:rsidR="006A2D92" w:rsidRPr="002B06BF">
              <w:rPr>
                <w:rFonts w:ascii="Arial" w:hAnsi="Arial" w:cs="Arial"/>
                <w:sz w:val="20"/>
                <w:szCs w:val="20"/>
              </w:rPr>
              <w:t>.</w:t>
            </w:r>
            <w:r w:rsidRPr="002B06BF">
              <w:rPr>
                <w:rFonts w:ascii="Arial" w:hAnsi="Arial" w:cs="Arial"/>
                <w:sz w:val="20"/>
                <w:szCs w:val="20"/>
              </w:rPr>
              <w:t> </w:t>
            </w:r>
          </w:p>
          <w:p w14:paraId="50271B4C" w14:textId="77777777" w:rsidR="00E3210F" w:rsidRPr="002B06BF" w:rsidRDefault="00E3210F">
            <w:pPr>
              <w:numPr>
                <w:ilvl w:val="0"/>
                <w:numId w:val="80"/>
              </w:numPr>
              <w:spacing w:after="0" w:line="240" w:lineRule="auto"/>
              <w:jc w:val="both"/>
              <w:rPr>
                <w:rFonts w:ascii="Arial" w:hAnsi="Arial" w:cs="Arial"/>
                <w:sz w:val="20"/>
                <w:szCs w:val="20"/>
              </w:rPr>
            </w:pPr>
            <w:r w:rsidRPr="002B06BF">
              <w:rPr>
                <w:rFonts w:ascii="Arial" w:hAnsi="Arial" w:cs="Arial"/>
                <w:sz w:val="20"/>
                <w:szCs w:val="20"/>
              </w:rPr>
              <w:t xml:space="preserve">Limited, </w:t>
            </w:r>
            <w:r w:rsidR="006A2D92" w:rsidRPr="002B06BF">
              <w:rPr>
                <w:rFonts w:ascii="Arial" w:hAnsi="Arial" w:cs="Arial"/>
                <w:sz w:val="20"/>
                <w:szCs w:val="20"/>
              </w:rPr>
              <w:t>uncritical,</w:t>
            </w:r>
            <w:r w:rsidRPr="002B06BF">
              <w:rPr>
                <w:rFonts w:ascii="Arial" w:hAnsi="Arial" w:cs="Arial"/>
                <w:sz w:val="20"/>
                <w:szCs w:val="20"/>
              </w:rPr>
              <w:t xml:space="preserve"> and generally confused account of a narrow range of sources</w:t>
            </w:r>
            <w:r w:rsidR="006A2D92" w:rsidRPr="002B06BF">
              <w:rPr>
                <w:rFonts w:ascii="Arial" w:hAnsi="Arial" w:cs="Arial"/>
                <w:sz w:val="20"/>
                <w:szCs w:val="20"/>
              </w:rPr>
              <w:t>.</w:t>
            </w:r>
          </w:p>
          <w:p w14:paraId="621A565D" w14:textId="77777777" w:rsidR="00E3210F" w:rsidRPr="002B06BF" w:rsidRDefault="00E3210F">
            <w:pPr>
              <w:numPr>
                <w:ilvl w:val="0"/>
                <w:numId w:val="80"/>
              </w:numPr>
              <w:spacing w:after="0" w:line="240" w:lineRule="auto"/>
              <w:jc w:val="both"/>
              <w:rPr>
                <w:rFonts w:ascii="Arial" w:hAnsi="Arial" w:cs="Arial"/>
                <w:sz w:val="20"/>
                <w:szCs w:val="20"/>
              </w:rPr>
            </w:pPr>
            <w:r w:rsidRPr="002B06BF">
              <w:rPr>
                <w:rFonts w:ascii="Arial" w:hAnsi="Arial" w:cs="Arial"/>
                <w:sz w:val="20"/>
                <w:szCs w:val="20"/>
              </w:rPr>
              <w:t>Poorly presented: writing style unclear with significant grammatical and spelling errors; limited attempt at providing references (e.g.</w:t>
            </w:r>
            <w:r w:rsidR="006A2D92" w:rsidRPr="002B06BF">
              <w:rPr>
                <w:rFonts w:ascii="Arial" w:hAnsi="Arial" w:cs="Arial"/>
                <w:sz w:val="20"/>
                <w:szCs w:val="20"/>
              </w:rPr>
              <w:t>,</w:t>
            </w:r>
            <w:r w:rsidRPr="002B06BF">
              <w:rPr>
                <w:rFonts w:ascii="Arial" w:hAnsi="Arial" w:cs="Arial"/>
                <w:sz w:val="20"/>
                <w:szCs w:val="20"/>
              </w:rPr>
              <w:t xml:space="preserve"> only referencing direct quotations) and containing bibliographic omissions. </w:t>
            </w:r>
          </w:p>
          <w:p w14:paraId="6F50774F" w14:textId="77777777" w:rsidR="00E3210F" w:rsidRPr="002B06BF" w:rsidRDefault="00E3210F">
            <w:pPr>
              <w:numPr>
                <w:ilvl w:val="0"/>
                <w:numId w:val="80"/>
              </w:numPr>
              <w:spacing w:after="0" w:line="240" w:lineRule="auto"/>
              <w:jc w:val="both"/>
              <w:rPr>
                <w:rFonts w:ascii="Arial" w:hAnsi="Arial" w:cs="Arial"/>
                <w:sz w:val="20"/>
                <w:szCs w:val="20"/>
              </w:rPr>
            </w:pPr>
            <w:r w:rsidRPr="002B06BF">
              <w:rPr>
                <w:rFonts w:ascii="Arial" w:hAnsi="Arial" w:cs="Arial"/>
                <w:sz w:val="20"/>
                <w:szCs w:val="20"/>
              </w:rPr>
              <w:t>Some awareness of relevant areas for focusing problem solving but makes significant mistakes in solutions indicative of either a lack of discrimination or an understanding of a principle (NB: where problem solving is an important key learning outcome)</w:t>
            </w:r>
            <w:r w:rsidR="006A2D92" w:rsidRPr="002B06BF">
              <w:rPr>
                <w:rFonts w:ascii="Arial" w:hAnsi="Arial" w:cs="Arial"/>
                <w:sz w:val="20"/>
                <w:szCs w:val="20"/>
              </w:rPr>
              <w:t>.</w:t>
            </w:r>
            <w:r w:rsidRPr="002B06BF">
              <w:rPr>
                <w:rFonts w:ascii="Arial" w:hAnsi="Arial" w:cs="Arial"/>
                <w:sz w:val="20"/>
                <w:szCs w:val="20"/>
              </w:rPr>
              <w:t> </w:t>
            </w:r>
          </w:p>
          <w:p w14:paraId="5D86C630"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5F02885A"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For mathematical subjects</w:t>
            </w:r>
            <w:r w:rsidR="006A2D92" w:rsidRPr="002B06BF">
              <w:rPr>
                <w:rFonts w:ascii="Arial" w:hAnsi="Arial" w:cs="Arial"/>
                <w:sz w:val="20"/>
                <w:szCs w:val="20"/>
              </w:rPr>
              <w:t>:</w:t>
            </w:r>
          </w:p>
          <w:p w14:paraId="3DD355C9" w14:textId="77777777" w:rsidR="006A2D92" w:rsidRPr="002B06BF" w:rsidRDefault="006A2D92" w:rsidP="00E3210F">
            <w:pPr>
              <w:spacing w:after="0" w:line="240" w:lineRule="auto"/>
              <w:jc w:val="both"/>
              <w:rPr>
                <w:rFonts w:ascii="Arial" w:hAnsi="Arial" w:cs="Arial"/>
                <w:sz w:val="20"/>
                <w:szCs w:val="20"/>
              </w:rPr>
            </w:pPr>
          </w:p>
          <w:p w14:paraId="08E24A7E" w14:textId="77777777" w:rsidR="00E3210F" w:rsidRPr="002B06BF" w:rsidRDefault="00E3210F">
            <w:pPr>
              <w:numPr>
                <w:ilvl w:val="0"/>
                <w:numId w:val="81"/>
              </w:numPr>
              <w:spacing w:after="0" w:line="240" w:lineRule="auto"/>
              <w:jc w:val="both"/>
              <w:rPr>
                <w:rFonts w:ascii="Arial" w:hAnsi="Arial" w:cs="Arial"/>
                <w:sz w:val="20"/>
                <w:szCs w:val="20"/>
              </w:rPr>
            </w:pPr>
            <w:r w:rsidRPr="002B06BF">
              <w:rPr>
                <w:rFonts w:ascii="Arial" w:hAnsi="Arial" w:cs="Arial"/>
                <w:sz w:val="20"/>
                <w:szCs w:val="20"/>
              </w:rPr>
              <w:t>A reasonable spread of relevant knowledge but showing a good grasp of only a minority of the material. Some questions may be answered well, others will have major omissions or misunderstandings. Some questions may not be attempted at all. </w:t>
            </w:r>
          </w:p>
          <w:p w14:paraId="69DCDAEC" w14:textId="77777777" w:rsidR="00E3210F" w:rsidRPr="002B06BF" w:rsidRDefault="00E3210F">
            <w:pPr>
              <w:numPr>
                <w:ilvl w:val="0"/>
                <w:numId w:val="81"/>
              </w:numPr>
              <w:spacing w:after="0" w:line="240" w:lineRule="auto"/>
              <w:jc w:val="both"/>
              <w:rPr>
                <w:rFonts w:ascii="Arial" w:hAnsi="Arial" w:cs="Arial"/>
                <w:sz w:val="20"/>
                <w:szCs w:val="20"/>
              </w:rPr>
            </w:pPr>
            <w:r w:rsidRPr="002B06BF">
              <w:rPr>
                <w:rFonts w:ascii="Arial" w:hAnsi="Arial" w:cs="Arial"/>
                <w:sz w:val="20"/>
                <w:szCs w:val="20"/>
              </w:rPr>
              <w:t xml:space="preserve">There may be some evidence of a logical structure to the answers in some </w:t>
            </w:r>
            <w:r w:rsidR="006A2D92" w:rsidRPr="002B06BF">
              <w:rPr>
                <w:rFonts w:ascii="Arial" w:hAnsi="Arial" w:cs="Arial"/>
                <w:sz w:val="20"/>
                <w:szCs w:val="20"/>
              </w:rPr>
              <w:t>areas,</w:t>
            </w:r>
            <w:r w:rsidRPr="002B06BF">
              <w:rPr>
                <w:rFonts w:ascii="Arial" w:hAnsi="Arial" w:cs="Arial"/>
                <w:sz w:val="20"/>
                <w:szCs w:val="20"/>
              </w:rPr>
              <w:t xml:space="preserve"> but this is limited. </w:t>
            </w:r>
          </w:p>
          <w:p w14:paraId="5B1D7385" w14:textId="77777777" w:rsidR="00E3210F" w:rsidRPr="002B06BF" w:rsidRDefault="00E3210F">
            <w:pPr>
              <w:numPr>
                <w:ilvl w:val="0"/>
                <w:numId w:val="81"/>
              </w:numPr>
              <w:spacing w:after="0" w:line="240" w:lineRule="auto"/>
              <w:jc w:val="both"/>
              <w:rPr>
                <w:rFonts w:ascii="Arial" w:hAnsi="Arial" w:cs="Arial"/>
                <w:sz w:val="20"/>
                <w:szCs w:val="20"/>
              </w:rPr>
            </w:pPr>
            <w:r w:rsidRPr="002B06BF">
              <w:rPr>
                <w:rFonts w:ascii="Arial" w:hAnsi="Arial" w:cs="Arial"/>
                <w:sz w:val="20"/>
                <w:szCs w:val="20"/>
              </w:rPr>
              <w:t>Explanations, where required, are short and display a limited understanding of the material. Some explanations are not given. </w:t>
            </w:r>
          </w:p>
          <w:p w14:paraId="018DB61C" w14:textId="77777777" w:rsidR="00E3210F" w:rsidRPr="002B06BF" w:rsidRDefault="00E3210F">
            <w:pPr>
              <w:numPr>
                <w:ilvl w:val="0"/>
                <w:numId w:val="81"/>
              </w:numPr>
              <w:spacing w:after="0" w:line="240" w:lineRule="auto"/>
              <w:jc w:val="both"/>
              <w:rPr>
                <w:rFonts w:ascii="Arial" w:hAnsi="Arial" w:cs="Arial"/>
                <w:sz w:val="20"/>
                <w:szCs w:val="20"/>
              </w:rPr>
            </w:pPr>
            <w:r w:rsidRPr="002B06BF">
              <w:rPr>
                <w:rFonts w:ascii="Arial" w:hAnsi="Arial" w:cs="Arial"/>
                <w:sz w:val="20"/>
                <w:szCs w:val="20"/>
              </w:rPr>
              <w:t>Interpretations, where required, are poor and do not show critical appreciation of the material. </w:t>
            </w:r>
          </w:p>
          <w:p w14:paraId="5029BD08" w14:textId="77777777" w:rsidR="00E3210F" w:rsidRPr="002B06BF" w:rsidRDefault="00E3210F">
            <w:pPr>
              <w:numPr>
                <w:ilvl w:val="0"/>
                <w:numId w:val="81"/>
              </w:numPr>
              <w:spacing w:after="0" w:line="240" w:lineRule="auto"/>
              <w:jc w:val="both"/>
              <w:rPr>
                <w:rFonts w:ascii="Arial" w:hAnsi="Arial" w:cs="Arial"/>
                <w:sz w:val="20"/>
                <w:szCs w:val="20"/>
              </w:rPr>
            </w:pPr>
            <w:r w:rsidRPr="002B06BF">
              <w:rPr>
                <w:rFonts w:ascii="Arial" w:hAnsi="Arial" w:cs="Arial"/>
                <w:sz w:val="20"/>
                <w:szCs w:val="20"/>
              </w:rPr>
              <w:t>Very limited use of common standard mathematical notation and conventions</w:t>
            </w:r>
            <w:r w:rsidR="006A2D92" w:rsidRPr="002B06BF">
              <w:rPr>
                <w:rFonts w:ascii="Arial" w:hAnsi="Arial" w:cs="Arial"/>
                <w:sz w:val="20"/>
                <w:szCs w:val="20"/>
              </w:rPr>
              <w:t>.</w:t>
            </w:r>
            <w:r w:rsidRPr="002B06BF">
              <w:rPr>
                <w:rFonts w:ascii="Arial" w:hAnsi="Arial" w:cs="Arial"/>
                <w:sz w:val="20"/>
                <w:szCs w:val="20"/>
              </w:rPr>
              <w:t> </w:t>
            </w:r>
          </w:p>
        </w:tc>
      </w:tr>
      <w:tr w:rsidR="00E3210F" w:rsidRPr="002B06BF" w14:paraId="162449EC" w14:textId="77777777" w:rsidTr="00E3210F">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0B990D97"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lang w:val="en-US"/>
              </w:rPr>
              <w:t>Marginal Fail</w:t>
            </w:r>
            <w:r w:rsidRPr="002B06BF">
              <w:rPr>
                <w:rFonts w:ascii="Arial" w:hAnsi="Arial" w:cs="Arial"/>
                <w:sz w:val="20"/>
                <w:szCs w:val="20"/>
              </w:rPr>
              <w:t> </w:t>
            </w:r>
          </w:p>
          <w:p w14:paraId="0172BBAA"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lang w:val="en-US"/>
              </w:rPr>
              <w:t>(35–39)</w:t>
            </w:r>
            <w:r w:rsidRPr="002B06BF">
              <w:rPr>
                <w:rFonts w:ascii="Arial" w:hAnsi="Arial" w:cs="Arial"/>
                <w:sz w:val="20"/>
                <w:szCs w:val="20"/>
              </w:rPr>
              <w:t> </w:t>
            </w:r>
          </w:p>
        </w:tc>
        <w:tc>
          <w:tcPr>
            <w:tcW w:w="8699" w:type="dxa"/>
            <w:tcBorders>
              <w:top w:val="single" w:sz="6" w:space="0" w:color="auto"/>
              <w:left w:val="single" w:sz="6" w:space="0" w:color="auto"/>
              <w:bottom w:val="single" w:sz="6" w:space="0" w:color="auto"/>
              <w:right w:val="single" w:sz="6" w:space="0" w:color="auto"/>
            </w:tcBorders>
            <w:shd w:val="clear" w:color="auto" w:fill="auto"/>
            <w:hideMark/>
          </w:tcPr>
          <w:p w14:paraId="19323AB5" w14:textId="77777777" w:rsidR="00E3210F" w:rsidRPr="002B06BF" w:rsidRDefault="00E3210F">
            <w:pPr>
              <w:numPr>
                <w:ilvl w:val="0"/>
                <w:numId w:val="82"/>
              </w:numPr>
              <w:spacing w:after="0" w:line="240" w:lineRule="auto"/>
              <w:jc w:val="both"/>
              <w:rPr>
                <w:rFonts w:ascii="Arial" w:hAnsi="Arial" w:cs="Arial"/>
                <w:sz w:val="20"/>
                <w:szCs w:val="20"/>
              </w:rPr>
            </w:pPr>
            <w:r w:rsidRPr="002B06BF">
              <w:rPr>
                <w:rFonts w:ascii="Arial" w:hAnsi="Arial" w:cs="Arial"/>
                <w:sz w:val="20"/>
                <w:szCs w:val="20"/>
                <w:lang w:val="en-US"/>
              </w:rPr>
              <w:t>Shows limited understanding and knowledge of the subject and omits significant parts of the question</w:t>
            </w:r>
            <w:r w:rsidR="006A2D92" w:rsidRPr="002B06BF">
              <w:rPr>
                <w:rFonts w:ascii="Arial" w:hAnsi="Arial" w:cs="Arial"/>
                <w:sz w:val="20"/>
                <w:szCs w:val="20"/>
                <w:lang w:val="en-US"/>
              </w:rPr>
              <w:t>.</w:t>
            </w:r>
            <w:r w:rsidRPr="002B06BF">
              <w:rPr>
                <w:rFonts w:ascii="Arial" w:hAnsi="Arial" w:cs="Arial"/>
                <w:sz w:val="20"/>
                <w:szCs w:val="20"/>
              </w:rPr>
              <w:t> </w:t>
            </w:r>
          </w:p>
          <w:p w14:paraId="2831DCE8" w14:textId="77777777" w:rsidR="00E3210F" w:rsidRPr="002B06BF" w:rsidRDefault="00E3210F">
            <w:pPr>
              <w:numPr>
                <w:ilvl w:val="0"/>
                <w:numId w:val="82"/>
              </w:numPr>
              <w:spacing w:after="0" w:line="240" w:lineRule="auto"/>
              <w:jc w:val="both"/>
              <w:rPr>
                <w:rFonts w:ascii="Arial" w:hAnsi="Arial" w:cs="Arial"/>
                <w:sz w:val="20"/>
                <w:szCs w:val="20"/>
              </w:rPr>
            </w:pPr>
            <w:r w:rsidRPr="002B06BF">
              <w:rPr>
                <w:rFonts w:ascii="Arial" w:hAnsi="Arial" w:cs="Arial"/>
                <w:sz w:val="20"/>
                <w:szCs w:val="20"/>
                <w:lang w:val="en-US"/>
              </w:rPr>
              <w:t>Little or no argument and incoherent or illogical structure; evidence used inappropriately or incorrectly</w:t>
            </w:r>
            <w:r w:rsidR="006A2D92" w:rsidRPr="002B06BF">
              <w:rPr>
                <w:rFonts w:ascii="Arial" w:hAnsi="Arial" w:cs="Arial"/>
                <w:sz w:val="20"/>
                <w:szCs w:val="20"/>
                <w:lang w:val="en-US"/>
              </w:rPr>
              <w:t>.</w:t>
            </w:r>
            <w:r w:rsidRPr="002B06BF">
              <w:rPr>
                <w:rFonts w:ascii="Arial" w:hAnsi="Arial" w:cs="Arial"/>
                <w:sz w:val="20"/>
                <w:szCs w:val="20"/>
              </w:rPr>
              <w:t> </w:t>
            </w:r>
          </w:p>
          <w:p w14:paraId="77195BE2" w14:textId="77777777" w:rsidR="00E3210F" w:rsidRPr="002B06BF" w:rsidRDefault="00E3210F">
            <w:pPr>
              <w:numPr>
                <w:ilvl w:val="0"/>
                <w:numId w:val="82"/>
              </w:numPr>
              <w:spacing w:after="0" w:line="240" w:lineRule="auto"/>
              <w:jc w:val="both"/>
              <w:rPr>
                <w:rFonts w:ascii="Arial" w:hAnsi="Arial" w:cs="Arial"/>
                <w:sz w:val="20"/>
                <w:szCs w:val="20"/>
              </w:rPr>
            </w:pPr>
            <w:r w:rsidRPr="002B06BF">
              <w:rPr>
                <w:rFonts w:ascii="Arial" w:hAnsi="Arial" w:cs="Arial"/>
                <w:sz w:val="20"/>
                <w:szCs w:val="20"/>
                <w:lang w:val="en-US"/>
              </w:rPr>
              <w:t> Inadequate use of analytical skills and tendency to assert opinion rather than engage in critique</w:t>
            </w:r>
            <w:r w:rsidR="006A2D92" w:rsidRPr="002B06BF">
              <w:rPr>
                <w:rFonts w:ascii="Arial" w:hAnsi="Arial" w:cs="Arial"/>
                <w:sz w:val="20"/>
                <w:szCs w:val="20"/>
                <w:lang w:val="en-US"/>
              </w:rPr>
              <w:t>.</w:t>
            </w:r>
            <w:r w:rsidRPr="002B06BF">
              <w:rPr>
                <w:rFonts w:ascii="Arial" w:hAnsi="Arial" w:cs="Arial"/>
                <w:sz w:val="20"/>
                <w:szCs w:val="20"/>
              </w:rPr>
              <w:t> </w:t>
            </w:r>
          </w:p>
          <w:p w14:paraId="0D69E48F" w14:textId="77777777" w:rsidR="00E3210F" w:rsidRPr="002B06BF" w:rsidRDefault="00E3210F">
            <w:pPr>
              <w:numPr>
                <w:ilvl w:val="0"/>
                <w:numId w:val="82"/>
              </w:numPr>
              <w:spacing w:after="0" w:line="240" w:lineRule="auto"/>
              <w:jc w:val="both"/>
              <w:rPr>
                <w:rFonts w:ascii="Arial" w:hAnsi="Arial" w:cs="Arial"/>
                <w:sz w:val="20"/>
                <w:szCs w:val="20"/>
              </w:rPr>
            </w:pPr>
            <w:r w:rsidRPr="002B06BF">
              <w:rPr>
                <w:rFonts w:ascii="Arial" w:hAnsi="Arial" w:cs="Arial"/>
                <w:sz w:val="20"/>
                <w:szCs w:val="20"/>
              </w:rPr>
              <w:t>Some evidence of reading but little comprehension </w:t>
            </w:r>
          </w:p>
          <w:p w14:paraId="3123BA09" w14:textId="77777777" w:rsidR="00E3210F" w:rsidRPr="002B06BF" w:rsidRDefault="00E3210F">
            <w:pPr>
              <w:numPr>
                <w:ilvl w:val="0"/>
                <w:numId w:val="82"/>
              </w:numPr>
              <w:spacing w:after="0" w:line="240" w:lineRule="auto"/>
              <w:jc w:val="both"/>
              <w:rPr>
                <w:rFonts w:ascii="Arial" w:hAnsi="Arial" w:cs="Arial"/>
                <w:sz w:val="20"/>
                <w:szCs w:val="20"/>
              </w:rPr>
            </w:pPr>
            <w:r w:rsidRPr="002B06BF">
              <w:rPr>
                <w:rFonts w:ascii="Arial" w:hAnsi="Arial" w:cs="Arial"/>
                <w:sz w:val="20"/>
                <w:szCs w:val="20"/>
              </w:rPr>
              <w:t>Inadequate presentation</w:t>
            </w:r>
            <w:r w:rsidR="006A2D92" w:rsidRPr="002B06BF">
              <w:rPr>
                <w:rFonts w:ascii="Arial" w:hAnsi="Arial" w:cs="Arial"/>
                <w:sz w:val="20"/>
                <w:szCs w:val="20"/>
              </w:rPr>
              <w:t>:</w:t>
            </w:r>
            <w:r w:rsidRPr="002B06BF">
              <w:rPr>
                <w:rFonts w:ascii="Arial" w:hAnsi="Arial" w:cs="Arial"/>
                <w:sz w:val="20"/>
                <w:szCs w:val="20"/>
              </w:rPr>
              <w:t xml:space="preserve"> </w:t>
            </w:r>
            <w:r w:rsidR="006A2D92" w:rsidRPr="002B06BF">
              <w:rPr>
                <w:rFonts w:ascii="Arial" w:hAnsi="Arial" w:cs="Arial"/>
                <w:sz w:val="20"/>
                <w:szCs w:val="20"/>
              </w:rPr>
              <w:t>e.g.,</w:t>
            </w:r>
            <w:r w:rsidRPr="002B06BF">
              <w:rPr>
                <w:rFonts w:ascii="Arial" w:hAnsi="Arial" w:cs="Arial"/>
                <w:sz w:val="20"/>
                <w:szCs w:val="20"/>
              </w:rPr>
              <w:t xml:space="preserve"> not always easy to follow; frequent grammatical and spelling errors; some attempt to provide references but inconsistent and containing bibliographic omissions. </w:t>
            </w:r>
          </w:p>
          <w:p w14:paraId="6CC3D971" w14:textId="77777777" w:rsidR="00E3210F" w:rsidRPr="002B06BF" w:rsidRDefault="00E3210F">
            <w:pPr>
              <w:numPr>
                <w:ilvl w:val="0"/>
                <w:numId w:val="82"/>
              </w:numPr>
              <w:spacing w:after="0" w:line="240" w:lineRule="auto"/>
              <w:jc w:val="both"/>
              <w:rPr>
                <w:rFonts w:ascii="Arial" w:hAnsi="Arial" w:cs="Arial"/>
                <w:sz w:val="20"/>
                <w:szCs w:val="20"/>
              </w:rPr>
            </w:pPr>
            <w:r w:rsidRPr="002B06BF">
              <w:rPr>
                <w:rFonts w:ascii="Arial" w:hAnsi="Arial" w:cs="Arial"/>
                <w:sz w:val="20"/>
                <w:szCs w:val="20"/>
              </w:rPr>
              <w:t>Little or no awareness of relevant areas for focusing problem solving and makes significant mistakes in solutions indicative of either a lack of discrimination or an understanding of a principle (NB: where problem solving is an important key learning outcome)</w:t>
            </w:r>
            <w:r w:rsidR="006A2D92" w:rsidRPr="002B06BF">
              <w:rPr>
                <w:rFonts w:ascii="Arial" w:hAnsi="Arial" w:cs="Arial"/>
                <w:sz w:val="20"/>
                <w:szCs w:val="20"/>
              </w:rPr>
              <w:t>.</w:t>
            </w:r>
            <w:r w:rsidRPr="002B06BF">
              <w:rPr>
                <w:rFonts w:ascii="Arial" w:hAnsi="Arial" w:cs="Arial"/>
                <w:sz w:val="20"/>
                <w:szCs w:val="20"/>
              </w:rPr>
              <w:t> </w:t>
            </w:r>
          </w:p>
          <w:p w14:paraId="5380F020"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13BAF49C"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For mathematical subjects: </w:t>
            </w:r>
          </w:p>
          <w:p w14:paraId="1A81F0B1" w14:textId="77777777" w:rsidR="006A2D92" w:rsidRPr="002B06BF" w:rsidRDefault="006A2D92" w:rsidP="00E3210F">
            <w:pPr>
              <w:spacing w:after="0" w:line="240" w:lineRule="auto"/>
              <w:jc w:val="both"/>
              <w:rPr>
                <w:rFonts w:ascii="Arial" w:hAnsi="Arial" w:cs="Arial"/>
                <w:sz w:val="20"/>
                <w:szCs w:val="20"/>
              </w:rPr>
            </w:pPr>
          </w:p>
          <w:p w14:paraId="4A019ECD" w14:textId="77777777" w:rsidR="00E3210F" w:rsidRPr="002B06BF" w:rsidRDefault="00E3210F">
            <w:pPr>
              <w:numPr>
                <w:ilvl w:val="0"/>
                <w:numId w:val="83"/>
              </w:numPr>
              <w:spacing w:after="0" w:line="240" w:lineRule="auto"/>
              <w:jc w:val="both"/>
              <w:rPr>
                <w:rFonts w:ascii="Arial" w:hAnsi="Arial" w:cs="Arial"/>
                <w:sz w:val="20"/>
                <w:szCs w:val="20"/>
              </w:rPr>
            </w:pPr>
            <w:r w:rsidRPr="002B06BF">
              <w:rPr>
                <w:rFonts w:ascii="Arial" w:hAnsi="Arial" w:cs="Arial"/>
                <w:sz w:val="20"/>
                <w:szCs w:val="20"/>
              </w:rPr>
              <w:t>Considerable deficiencies, or very partial attempts at questions, across large parts of the topics set, but with some relevant material at places. </w:t>
            </w:r>
          </w:p>
          <w:p w14:paraId="38D52D2B" w14:textId="77777777" w:rsidR="00E3210F" w:rsidRPr="002B06BF" w:rsidRDefault="00E3210F">
            <w:pPr>
              <w:numPr>
                <w:ilvl w:val="0"/>
                <w:numId w:val="83"/>
              </w:numPr>
              <w:spacing w:after="0" w:line="240" w:lineRule="auto"/>
              <w:jc w:val="both"/>
              <w:rPr>
                <w:rFonts w:ascii="Arial" w:hAnsi="Arial" w:cs="Arial"/>
                <w:sz w:val="20"/>
                <w:szCs w:val="20"/>
              </w:rPr>
            </w:pPr>
            <w:r w:rsidRPr="002B06BF">
              <w:rPr>
                <w:rFonts w:ascii="Arial" w:hAnsi="Arial" w:cs="Arial"/>
                <w:sz w:val="20"/>
                <w:szCs w:val="20"/>
              </w:rPr>
              <w:t>There is little evidence of a logical structure to the answers. </w:t>
            </w:r>
          </w:p>
          <w:p w14:paraId="398A95B7" w14:textId="77777777" w:rsidR="00E3210F" w:rsidRPr="002B06BF" w:rsidRDefault="00E3210F">
            <w:pPr>
              <w:numPr>
                <w:ilvl w:val="0"/>
                <w:numId w:val="83"/>
              </w:numPr>
              <w:spacing w:after="0" w:line="240" w:lineRule="auto"/>
              <w:jc w:val="both"/>
              <w:rPr>
                <w:rFonts w:ascii="Arial" w:hAnsi="Arial" w:cs="Arial"/>
                <w:sz w:val="20"/>
                <w:szCs w:val="20"/>
              </w:rPr>
            </w:pPr>
            <w:r w:rsidRPr="002B06BF">
              <w:rPr>
                <w:rFonts w:ascii="Arial" w:hAnsi="Arial" w:cs="Arial"/>
                <w:sz w:val="20"/>
                <w:szCs w:val="20"/>
              </w:rPr>
              <w:t>Explanations, where required, are poor or missing. </w:t>
            </w:r>
          </w:p>
          <w:p w14:paraId="44D2474D" w14:textId="77777777" w:rsidR="00E3210F" w:rsidRPr="002B06BF" w:rsidRDefault="00E3210F">
            <w:pPr>
              <w:numPr>
                <w:ilvl w:val="0"/>
                <w:numId w:val="83"/>
              </w:numPr>
              <w:spacing w:after="0" w:line="240" w:lineRule="auto"/>
              <w:jc w:val="both"/>
              <w:rPr>
                <w:rFonts w:ascii="Arial" w:hAnsi="Arial" w:cs="Arial"/>
                <w:sz w:val="20"/>
                <w:szCs w:val="20"/>
              </w:rPr>
            </w:pPr>
            <w:r w:rsidRPr="002B06BF">
              <w:rPr>
                <w:rFonts w:ascii="Arial" w:hAnsi="Arial" w:cs="Arial"/>
                <w:sz w:val="20"/>
                <w:szCs w:val="20"/>
              </w:rPr>
              <w:t>Interpretations, where required, are weak or missing and show almost no critical appreciation of the material. </w:t>
            </w:r>
          </w:p>
          <w:p w14:paraId="6AAF0E63" w14:textId="77777777" w:rsidR="00E3210F" w:rsidRPr="002B06BF" w:rsidRDefault="00E3210F">
            <w:pPr>
              <w:numPr>
                <w:ilvl w:val="0"/>
                <w:numId w:val="83"/>
              </w:numPr>
              <w:spacing w:after="0" w:line="240" w:lineRule="auto"/>
              <w:jc w:val="both"/>
              <w:rPr>
                <w:rFonts w:ascii="Arial" w:hAnsi="Arial" w:cs="Arial"/>
                <w:sz w:val="20"/>
                <w:szCs w:val="20"/>
              </w:rPr>
            </w:pPr>
            <w:r w:rsidRPr="002B06BF">
              <w:rPr>
                <w:rFonts w:ascii="Arial" w:hAnsi="Arial" w:cs="Arial"/>
                <w:sz w:val="20"/>
                <w:szCs w:val="20"/>
              </w:rPr>
              <w:t>Limited or no use of common standard mathematical notation and conventions. </w:t>
            </w:r>
          </w:p>
          <w:p w14:paraId="717AAFBA" w14:textId="77777777" w:rsidR="006A2D92" w:rsidRPr="002B06BF" w:rsidRDefault="006A2D92" w:rsidP="006A2D92">
            <w:pPr>
              <w:spacing w:after="0" w:line="240" w:lineRule="auto"/>
              <w:ind w:left="720"/>
              <w:jc w:val="both"/>
              <w:rPr>
                <w:rFonts w:ascii="Arial" w:hAnsi="Arial" w:cs="Arial"/>
                <w:sz w:val="20"/>
                <w:szCs w:val="20"/>
              </w:rPr>
            </w:pPr>
          </w:p>
        </w:tc>
      </w:tr>
      <w:tr w:rsidR="00E3210F" w:rsidRPr="002B06BF" w14:paraId="38E06FDC" w14:textId="77777777" w:rsidTr="00E3210F">
        <w:trPr>
          <w:trHeight w:val="300"/>
        </w:trPr>
        <w:tc>
          <w:tcPr>
            <w:tcW w:w="1410" w:type="dxa"/>
            <w:tcBorders>
              <w:top w:val="single" w:sz="6" w:space="0" w:color="auto"/>
              <w:left w:val="single" w:sz="6" w:space="0" w:color="auto"/>
              <w:bottom w:val="single" w:sz="6" w:space="0" w:color="auto"/>
              <w:right w:val="single" w:sz="6" w:space="0" w:color="auto"/>
            </w:tcBorders>
            <w:shd w:val="clear" w:color="auto" w:fill="auto"/>
            <w:hideMark/>
          </w:tcPr>
          <w:p w14:paraId="2C6FABEB"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lang w:val="en-US"/>
              </w:rPr>
              <w:t>Outright Fail</w:t>
            </w:r>
            <w:r w:rsidRPr="002B06BF">
              <w:rPr>
                <w:rFonts w:ascii="Arial" w:hAnsi="Arial" w:cs="Arial"/>
                <w:sz w:val="20"/>
                <w:szCs w:val="20"/>
              </w:rPr>
              <w:t> </w:t>
            </w:r>
          </w:p>
          <w:p w14:paraId="3328F54C"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lang w:val="en-US"/>
              </w:rPr>
              <w:t>(0–34)</w:t>
            </w:r>
            <w:r w:rsidRPr="002B06BF">
              <w:rPr>
                <w:rFonts w:ascii="Arial" w:hAnsi="Arial" w:cs="Arial"/>
                <w:sz w:val="20"/>
                <w:szCs w:val="20"/>
              </w:rPr>
              <w:t> </w:t>
            </w:r>
          </w:p>
        </w:tc>
        <w:tc>
          <w:tcPr>
            <w:tcW w:w="8699" w:type="dxa"/>
            <w:tcBorders>
              <w:top w:val="single" w:sz="6" w:space="0" w:color="auto"/>
              <w:left w:val="single" w:sz="6" w:space="0" w:color="auto"/>
              <w:bottom w:val="single" w:sz="6" w:space="0" w:color="auto"/>
              <w:right w:val="single" w:sz="6" w:space="0" w:color="auto"/>
            </w:tcBorders>
            <w:shd w:val="clear" w:color="auto" w:fill="auto"/>
            <w:hideMark/>
          </w:tcPr>
          <w:p w14:paraId="0117492C" w14:textId="77777777" w:rsidR="00E3210F" w:rsidRPr="002B06BF" w:rsidRDefault="00E3210F">
            <w:pPr>
              <w:numPr>
                <w:ilvl w:val="0"/>
                <w:numId w:val="84"/>
              </w:numPr>
              <w:spacing w:after="0" w:line="240" w:lineRule="auto"/>
              <w:jc w:val="both"/>
              <w:rPr>
                <w:rFonts w:ascii="Arial" w:hAnsi="Arial" w:cs="Arial"/>
                <w:sz w:val="20"/>
                <w:szCs w:val="20"/>
              </w:rPr>
            </w:pPr>
            <w:r w:rsidRPr="002B06BF">
              <w:rPr>
                <w:rFonts w:ascii="Arial" w:hAnsi="Arial" w:cs="Arial"/>
                <w:sz w:val="20"/>
                <w:szCs w:val="20"/>
                <w:lang w:val="en-US"/>
              </w:rPr>
              <w:t>Very limited, and seriously flawed, knowledge and understanding; little understanding of the question or fails to address the question entirely</w:t>
            </w:r>
            <w:r w:rsidR="006A2D92" w:rsidRPr="002B06BF">
              <w:rPr>
                <w:rFonts w:ascii="Arial" w:hAnsi="Arial" w:cs="Arial"/>
                <w:sz w:val="20"/>
                <w:szCs w:val="20"/>
                <w:lang w:val="en-US"/>
              </w:rPr>
              <w:t>.</w:t>
            </w:r>
            <w:r w:rsidRPr="002B06BF">
              <w:rPr>
                <w:rFonts w:ascii="Arial" w:hAnsi="Arial" w:cs="Arial"/>
                <w:sz w:val="20"/>
                <w:szCs w:val="20"/>
              </w:rPr>
              <w:t> </w:t>
            </w:r>
          </w:p>
          <w:p w14:paraId="508BE153" w14:textId="77777777" w:rsidR="00E3210F" w:rsidRPr="002B06BF" w:rsidRDefault="00E3210F">
            <w:pPr>
              <w:numPr>
                <w:ilvl w:val="0"/>
                <w:numId w:val="84"/>
              </w:numPr>
              <w:spacing w:after="0" w:line="240" w:lineRule="auto"/>
              <w:jc w:val="both"/>
              <w:rPr>
                <w:rFonts w:ascii="Arial" w:hAnsi="Arial" w:cs="Arial"/>
                <w:sz w:val="20"/>
                <w:szCs w:val="20"/>
              </w:rPr>
            </w:pPr>
            <w:r w:rsidRPr="002B06BF">
              <w:rPr>
                <w:rFonts w:ascii="Arial" w:hAnsi="Arial" w:cs="Arial"/>
                <w:sz w:val="20"/>
                <w:szCs w:val="20"/>
                <w:lang w:val="en-US"/>
              </w:rPr>
              <w:t>No attempt to construct an argument and incoherent or illogical structure</w:t>
            </w:r>
            <w:r w:rsidR="006A2D92" w:rsidRPr="002B06BF">
              <w:rPr>
                <w:rFonts w:ascii="Arial" w:hAnsi="Arial" w:cs="Arial"/>
                <w:sz w:val="20"/>
                <w:szCs w:val="20"/>
                <w:lang w:val="en-US"/>
              </w:rPr>
              <w:t>.</w:t>
            </w:r>
            <w:r w:rsidRPr="002B06BF">
              <w:rPr>
                <w:rFonts w:ascii="Arial" w:hAnsi="Arial" w:cs="Arial"/>
                <w:sz w:val="20"/>
                <w:szCs w:val="20"/>
              </w:rPr>
              <w:t> </w:t>
            </w:r>
          </w:p>
          <w:p w14:paraId="6FC410BF" w14:textId="77777777" w:rsidR="00E3210F" w:rsidRPr="002B06BF" w:rsidRDefault="00E3210F">
            <w:pPr>
              <w:numPr>
                <w:ilvl w:val="0"/>
                <w:numId w:val="84"/>
              </w:numPr>
              <w:spacing w:after="0" w:line="240" w:lineRule="auto"/>
              <w:jc w:val="both"/>
              <w:rPr>
                <w:rFonts w:ascii="Arial" w:hAnsi="Arial" w:cs="Arial"/>
                <w:sz w:val="20"/>
                <w:szCs w:val="20"/>
              </w:rPr>
            </w:pPr>
            <w:r w:rsidRPr="002B06BF">
              <w:rPr>
                <w:rFonts w:ascii="Arial" w:hAnsi="Arial" w:cs="Arial"/>
                <w:sz w:val="20"/>
                <w:szCs w:val="20"/>
                <w:lang w:val="en-US"/>
              </w:rPr>
              <w:t>No evidence of analytical skill</w:t>
            </w:r>
            <w:r w:rsidR="006A2D92" w:rsidRPr="002B06BF">
              <w:rPr>
                <w:rFonts w:ascii="Arial" w:hAnsi="Arial" w:cs="Arial"/>
                <w:sz w:val="20"/>
                <w:szCs w:val="20"/>
                <w:lang w:val="en-US"/>
              </w:rPr>
              <w:t>.</w:t>
            </w:r>
            <w:r w:rsidRPr="002B06BF">
              <w:rPr>
                <w:rFonts w:ascii="Arial" w:hAnsi="Arial" w:cs="Arial"/>
                <w:sz w:val="20"/>
                <w:szCs w:val="20"/>
              </w:rPr>
              <w:t> </w:t>
            </w:r>
          </w:p>
          <w:p w14:paraId="5D119A42" w14:textId="77777777" w:rsidR="00E3210F" w:rsidRPr="002B06BF" w:rsidRDefault="00E3210F">
            <w:pPr>
              <w:numPr>
                <w:ilvl w:val="0"/>
                <w:numId w:val="84"/>
              </w:numPr>
              <w:spacing w:after="0" w:line="240" w:lineRule="auto"/>
              <w:jc w:val="both"/>
              <w:rPr>
                <w:rFonts w:ascii="Arial" w:hAnsi="Arial" w:cs="Arial"/>
                <w:sz w:val="20"/>
                <w:szCs w:val="20"/>
              </w:rPr>
            </w:pPr>
            <w:r w:rsidRPr="002B06BF">
              <w:rPr>
                <w:rFonts w:ascii="Arial" w:hAnsi="Arial" w:cs="Arial"/>
                <w:sz w:val="20"/>
                <w:szCs w:val="20"/>
                <w:lang w:val="en-US"/>
              </w:rPr>
              <w:t>Uncritical and generally confused account of a very narrow range of sources.</w:t>
            </w:r>
            <w:r w:rsidRPr="002B06BF">
              <w:rPr>
                <w:rFonts w:ascii="Arial" w:hAnsi="Arial" w:cs="Arial"/>
                <w:sz w:val="20"/>
                <w:szCs w:val="20"/>
              </w:rPr>
              <w:t> </w:t>
            </w:r>
          </w:p>
          <w:p w14:paraId="144AFE82" w14:textId="77777777" w:rsidR="00E3210F" w:rsidRPr="002B06BF" w:rsidRDefault="00E3210F">
            <w:pPr>
              <w:numPr>
                <w:ilvl w:val="0"/>
                <w:numId w:val="84"/>
              </w:numPr>
              <w:spacing w:after="0" w:line="240" w:lineRule="auto"/>
              <w:jc w:val="both"/>
              <w:rPr>
                <w:rFonts w:ascii="Arial" w:hAnsi="Arial" w:cs="Arial"/>
                <w:sz w:val="20"/>
                <w:szCs w:val="20"/>
              </w:rPr>
            </w:pPr>
            <w:r w:rsidRPr="002B06BF">
              <w:rPr>
                <w:rFonts w:ascii="Arial" w:hAnsi="Arial" w:cs="Arial"/>
                <w:sz w:val="20"/>
                <w:szCs w:val="20"/>
              </w:rPr>
              <w:t>Very poor presentation: poor writing style; significant errors in spelling and grammar with limited or no attempt at providing references and containing bibliographic omissions</w:t>
            </w:r>
            <w:r w:rsidR="006A2D92" w:rsidRPr="002B06BF">
              <w:rPr>
                <w:rFonts w:ascii="Arial" w:hAnsi="Arial" w:cs="Arial"/>
                <w:sz w:val="20"/>
                <w:szCs w:val="20"/>
              </w:rPr>
              <w:t>.</w:t>
            </w:r>
            <w:r w:rsidRPr="002B06BF">
              <w:rPr>
                <w:rFonts w:ascii="Arial" w:hAnsi="Arial" w:cs="Arial"/>
                <w:sz w:val="20"/>
                <w:szCs w:val="20"/>
              </w:rPr>
              <w:t> </w:t>
            </w:r>
          </w:p>
          <w:p w14:paraId="47AB536E" w14:textId="77777777" w:rsidR="00E3210F" w:rsidRPr="002B06BF" w:rsidRDefault="00E3210F">
            <w:pPr>
              <w:numPr>
                <w:ilvl w:val="0"/>
                <w:numId w:val="84"/>
              </w:numPr>
              <w:spacing w:after="0" w:line="240" w:lineRule="auto"/>
              <w:jc w:val="both"/>
              <w:rPr>
                <w:rFonts w:ascii="Arial" w:hAnsi="Arial" w:cs="Arial"/>
                <w:sz w:val="20"/>
                <w:szCs w:val="20"/>
              </w:rPr>
            </w:pPr>
            <w:r w:rsidRPr="002B06BF">
              <w:rPr>
                <w:rFonts w:ascii="Arial" w:hAnsi="Arial" w:cs="Arial"/>
                <w:sz w:val="20"/>
                <w:szCs w:val="20"/>
              </w:rPr>
              <w:t>Misses most of the points in a problem (NB: where problem solving is an important key learning outcome)</w:t>
            </w:r>
            <w:r w:rsidR="006A2D92" w:rsidRPr="002B06BF">
              <w:rPr>
                <w:rFonts w:ascii="Arial" w:hAnsi="Arial" w:cs="Arial"/>
                <w:sz w:val="20"/>
                <w:szCs w:val="20"/>
              </w:rPr>
              <w:t>.</w:t>
            </w:r>
            <w:r w:rsidRPr="002B06BF">
              <w:rPr>
                <w:rFonts w:ascii="Arial" w:hAnsi="Arial" w:cs="Arial"/>
                <w:sz w:val="20"/>
                <w:szCs w:val="20"/>
              </w:rPr>
              <w:t> </w:t>
            </w:r>
          </w:p>
          <w:p w14:paraId="3F8C8A50"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p w14:paraId="619BCCFF"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For mathematical subjects: </w:t>
            </w:r>
          </w:p>
          <w:p w14:paraId="56EE48EE" w14:textId="77777777" w:rsidR="006A2D92" w:rsidRPr="002B06BF" w:rsidRDefault="006A2D92" w:rsidP="00E3210F">
            <w:pPr>
              <w:spacing w:after="0" w:line="240" w:lineRule="auto"/>
              <w:jc w:val="both"/>
              <w:rPr>
                <w:rFonts w:ascii="Arial" w:hAnsi="Arial" w:cs="Arial"/>
                <w:sz w:val="20"/>
                <w:szCs w:val="20"/>
              </w:rPr>
            </w:pPr>
          </w:p>
          <w:p w14:paraId="579EA3D5" w14:textId="77777777" w:rsidR="00E3210F" w:rsidRPr="002B06BF" w:rsidRDefault="00E3210F">
            <w:pPr>
              <w:numPr>
                <w:ilvl w:val="0"/>
                <w:numId w:val="85"/>
              </w:numPr>
              <w:spacing w:after="0" w:line="240" w:lineRule="auto"/>
              <w:jc w:val="both"/>
              <w:rPr>
                <w:rFonts w:ascii="Arial" w:hAnsi="Arial" w:cs="Arial"/>
                <w:sz w:val="20"/>
                <w:szCs w:val="20"/>
              </w:rPr>
            </w:pPr>
            <w:r w:rsidRPr="002B06BF">
              <w:rPr>
                <w:rFonts w:ascii="Arial" w:hAnsi="Arial" w:cs="Arial"/>
                <w:sz w:val="20"/>
                <w:szCs w:val="20"/>
              </w:rPr>
              <w:t>Substantial deficiencies, or no attempt, across large parts of the topics set, but with a little relevant material at places. </w:t>
            </w:r>
          </w:p>
          <w:p w14:paraId="169269D3" w14:textId="77777777" w:rsidR="00E3210F" w:rsidRPr="002B06BF" w:rsidRDefault="00E3210F">
            <w:pPr>
              <w:numPr>
                <w:ilvl w:val="0"/>
                <w:numId w:val="85"/>
              </w:numPr>
              <w:spacing w:after="0" w:line="240" w:lineRule="auto"/>
              <w:jc w:val="both"/>
              <w:rPr>
                <w:rFonts w:ascii="Arial" w:hAnsi="Arial" w:cs="Arial"/>
                <w:sz w:val="20"/>
                <w:szCs w:val="20"/>
              </w:rPr>
            </w:pPr>
            <w:r w:rsidRPr="002B06BF">
              <w:rPr>
                <w:rFonts w:ascii="Arial" w:hAnsi="Arial" w:cs="Arial"/>
                <w:sz w:val="20"/>
                <w:szCs w:val="20"/>
              </w:rPr>
              <w:t>There is little or no logical structure to the answers</w:t>
            </w:r>
            <w:r w:rsidR="006A2D92" w:rsidRPr="002B06BF">
              <w:rPr>
                <w:rFonts w:ascii="Arial" w:hAnsi="Arial" w:cs="Arial"/>
                <w:sz w:val="20"/>
                <w:szCs w:val="20"/>
              </w:rPr>
              <w:t>.</w:t>
            </w:r>
            <w:r w:rsidRPr="002B06BF">
              <w:rPr>
                <w:rFonts w:ascii="Arial" w:hAnsi="Arial" w:cs="Arial"/>
                <w:sz w:val="20"/>
                <w:szCs w:val="20"/>
              </w:rPr>
              <w:t> </w:t>
            </w:r>
          </w:p>
          <w:p w14:paraId="74C14D1C" w14:textId="77777777" w:rsidR="00E3210F" w:rsidRPr="002B06BF" w:rsidRDefault="00E3210F">
            <w:pPr>
              <w:numPr>
                <w:ilvl w:val="0"/>
                <w:numId w:val="85"/>
              </w:numPr>
              <w:spacing w:after="0" w:line="240" w:lineRule="auto"/>
              <w:jc w:val="both"/>
              <w:rPr>
                <w:rFonts w:ascii="Arial" w:hAnsi="Arial" w:cs="Arial"/>
                <w:sz w:val="20"/>
                <w:szCs w:val="20"/>
              </w:rPr>
            </w:pPr>
            <w:r w:rsidRPr="002B06BF">
              <w:rPr>
                <w:rFonts w:ascii="Arial" w:hAnsi="Arial" w:cs="Arial"/>
                <w:sz w:val="20"/>
                <w:szCs w:val="20"/>
              </w:rPr>
              <w:t>Explanations, where required, are poor or missing. </w:t>
            </w:r>
          </w:p>
          <w:p w14:paraId="24A45EEE" w14:textId="77777777" w:rsidR="00E3210F" w:rsidRPr="002B06BF" w:rsidRDefault="00E3210F">
            <w:pPr>
              <w:numPr>
                <w:ilvl w:val="0"/>
                <w:numId w:val="85"/>
              </w:numPr>
              <w:spacing w:after="0" w:line="240" w:lineRule="auto"/>
              <w:jc w:val="both"/>
              <w:rPr>
                <w:rFonts w:ascii="Arial" w:hAnsi="Arial" w:cs="Arial"/>
                <w:sz w:val="20"/>
                <w:szCs w:val="20"/>
              </w:rPr>
            </w:pPr>
            <w:r w:rsidRPr="002B06BF">
              <w:rPr>
                <w:rFonts w:ascii="Arial" w:hAnsi="Arial" w:cs="Arial"/>
                <w:sz w:val="20"/>
                <w:szCs w:val="20"/>
              </w:rPr>
              <w:t> Interpretations, where required, are missing or wrong and show no critical appreciation of the material. </w:t>
            </w:r>
          </w:p>
          <w:p w14:paraId="527348BB" w14:textId="77777777" w:rsidR="00E3210F" w:rsidRPr="002B06BF" w:rsidRDefault="00E3210F">
            <w:pPr>
              <w:numPr>
                <w:ilvl w:val="0"/>
                <w:numId w:val="85"/>
              </w:numPr>
              <w:spacing w:after="0" w:line="240" w:lineRule="auto"/>
              <w:jc w:val="both"/>
              <w:rPr>
                <w:rFonts w:ascii="Arial" w:hAnsi="Arial" w:cs="Arial"/>
                <w:sz w:val="20"/>
                <w:szCs w:val="20"/>
              </w:rPr>
            </w:pPr>
            <w:r w:rsidRPr="002B06BF">
              <w:rPr>
                <w:rFonts w:ascii="Arial" w:hAnsi="Arial" w:cs="Arial"/>
                <w:sz w:val="20"/>
                <w:szCs w:val="20"/>
              </w:rPr>
              <w:t>Very limited or no use of common standard mathematical notation and conventions</w:t>
            </w:r>
            <w:r w:rsidR="006A2D92" w:rsidRPr="002B06BF">
              <w:rPr>
                <w:rFonts w:ascii="Arial" w:hAnsi="Arial" w:cs="Arial"/>
                <w:sz w:val="20"/>
                <w:szCs w:val="20"/>
              </w:rPr>
              <w:t>.</w:t>
            </w:r>
            <w:r w:rsidRPr="002B06BF">
              <w:rPr>
                <w:rFonts w:ascii="Arial" w:hAnsi="Arial" w:cs="Arial"/>
                <w:sz w:val="20"/>
                <w:szCs w:val="20"/>
              </w:rPr>
              <w:t> </w:t>
            </w:r>
          </w:p>
          <w:p w14:paraId="3CEEED34" w14:textId="77777777" w:rsidR="00E3210F" w:rsidRPr="002B06BF" w:rsidRDefault="00E3210F" w:rsidP="00E3210F">
            <w:pPr>
              <w:spacing w:after="0" w:line="240" w:lineRule="auto"/>
              <w:jc w:val="both"/>
              <w:rPr>
                <w:rFonts w:ascii="Arial" w:hAnsi="Arial" w:cs="Arial"/>
                <w:sz w:val="20"/>
                <w:szCs w:val="20"/>
              </w:rPr>
            </w:pPr>
            <w:r w:rsidRPr="002B06BF">
              <w:rPr>
                <w:rFonts w:ascii="Arial" w:hAnsi="Arial" w:cs="Arial"/>
                <w:sz w:val="20"/>
                <w:szCs w:val="20"/>
              </w:rPr>
              <w:t> </w:t>
            </w:r>
          </w:p>
        </w:tc>
      </w:tr>
    </w:tbl>
    <w:p w14:paraId="2908EB2C" w14:textId="77777777" w:rsidR="00E3210F" w:rsidRPr="002B06BF" w:rsidRDefault="00E3210F" w:rsidP="00B7462B">
      <w:pPr>
        <w:spacing w:after="0" w:line="240" w:lineRule="auto"/>
        <w:jc w:val="both"/>
        <w:rPr>
          <w:rFonts w:ascii="Arial" w:hAnsi="Arial" w:cs="Arial"/>
          <w:sz w:val="20"/>
          <w:szCs w:val="20"/>
        </w:rPr>
      </w:pPr>
    </w:p>
    <w:p w14:paraId="6DAFE103" w14:textId="77777777" w:rsidR="009D6029" w:rsidRPr="00923610" w:rsidRDefault="009D6029">
      <w:pPr>
        <w:widowControl/>
        <w:spacing w:after="0" w:line="240" w:lineRule="auto"/>
        <w:rPr>
          <w:rFonts w:ascii="Arial" w:eastAsia="Times New Roman" w:hAnsi="Arial" w:cs="Arial"/>
          <w:iCs/>
          <w:sz w:val="28"/>
          <w:szCs w:val="28"/>
        </w:rPr>
      </w:pPr>
      <w:r>
        <w:br w:type="page"/>
      </w:r>
    </w:p>
    <w:p w14:paraId="37781D2C" w14:textId="43E2C517" w:rsidR="00F14180" w:rsidRPr="002B06BF" w:rsidRDefault="00F14180" w:rsidP="005A1A3F">
      <w:pPr>
        <w:pStyle w:val="Heading2"/>
      </w:pPr>
      <w:bookmarkStart w:id="39" w:name="_Toc146181802"/>
      <w:r w:rsidRPr="002B06BF">
        <w:t>Model Answers to Assessments</w:t>
      </w:r>
      <w:bookmarkEnd w:id="39"/>
    </w:p>
    <w:p w14:paraId="1216530F" w14:textId="77777777" w:rsidR="00F14180" w:rsidRPr="002B06BF" w:rsidRDefault="00F14180" w:rsidP="00F14180">
      <w:pPr>
        <w:rPr>
          <w:rFonts w:ascii="Arial" w:hAnsi="Arial" w:cs="Arial"/>
          <w:sz w:val="20"/>
          <w:szCs w:val="20"/>
        </w:rPr>
      </w:pPr>
      <w:r w:rsidRPr="002B06BF">
        <w:rPr>
          <w:rFonts w:ascii="Arial" w:hAnsi="Arial" w:cs="Arial"/>
          <w:sz w:val="20"/>
          <w:szCs w:val="20"/>
        </w:rPr>
        <w:t>Schools in SSL do not routinely provide model answers to examinations or other assessments. There are various reasons for this, including:</w:t>
      </w:r>
    </w:p>
    <w:p w14:paraId="41B72B86" w14:textId="77777777" w:rsidR="00F14180" w:rsidRPr="002B06BF" w:rsidRDefault="00F14180">
      <w:pPr>
        <w:numPr>
          <w:ilvl w:val="0"/>
          <w:numId w:val="86"/>
        </w:numPr>
        <w:rPr>
          <w:rFonts w:ascii="Arial" w:hAnsi="Arial" w:cs="Arial"/>
          <w:sz w:val="20"/>
          <w:szCs w:val="20"/>
        </w:rPr>
      </w:pPr>
      <w:r w:rsidRPr="002B06BF">
        <w:rPr>
          <w:rFonts w:ascii="Arial" w:hAnsi="Arial" w:cs="Arial"/>
          <w:sz w:val="20"/>
          <w:szCs w:val="20"/>
        </w:rPr>
        <w:t xml:space="preserve">In essay </w:t>
      </w:r>
      <w:proofErr w:type="gramStart"/>
      <w:r w:rsidRPr="002B06BF">
        <w:rPr>
          <w:rFonts w:ascii="Arial" w:hAnsi="Arial" w:cs="Arial"/>
          <w:sz w:val="20"/>
          <w:szCs w:val="20"/>
        </w:rPr>
        <w:t>subjects in particular, there</w:t>
      </w:r>
      <w:proofErr w:type="gramEnd"/>
      <w:r w:rsidRPr="002B06BF">
        <w:rPr>
          <w:rFonts w:ascii="Arial" w:hAnsi="Arial" w:cs="Arial"/>
          <w:sz w:val="20"/>
          <w:szCs w:val="20"/>
        </w:rPr>
        <w:t xml:space="preserve"> is never a “correct” or “model” answer. We are looking for quality of explanation, prioritisation, selectivity, and a critical approach - not comprehensiveness. Good answers should display evidence of wide-ranging reading and study, and this will usually involve some degree of independent specialisation. For this reason, good answers are often quite different from each other. </w:t>
      </w:r>
    </w:p>
    <w:p w14:paraId="150B9D37" w14:textId="77777777" w:rsidR="00F14180" w:rsidRPr="002B06BF" w:rsidRDefault="00F14180">
      <w:pPr>
        <w:numPr>
          <w:ilvl w:val="0"/>
          <w:numId w:val="86"/>
        </w:numPr>
        <w:rPr>
          <w:rFonts w:ascii="Arial" w:hAnsi="Arial" w:cs="Arial"/>
          <w:sz w:val="20"/>
          <w:szCs w:val="20"/>
        </w:rPr>
      </w:pPr>
      <w:r w:rsidRPr="002B06BF">
        <w:rPr>
          <w:rFonts w:ascii="Arial" w:hAnsi="Arial" w:cs="Arial"/>
          <w:sz w:val="20"/>
          <w:szCs w:val="20"/>
        </w:rPr>
        <w:t xml:space="preserve">We discourage an overly assessment-based focus to study because it invites question-spotting and “surface learning” (learning for the exam). Instead, we encourage you to learn material deeply so that you </w:t>
      </w:r>
      <w:proofErr w:type="gramStart"/>
      <w:r w:rsidRPr="002B06BF">
        <w:rPr>
          <w:rFonts w:ascii="Arial" w:hAnsi="Arial" w:cs="Arial"/>
          <w:sz w:val="20"/>
          <w:szCs w:val="20"/>
        </w:rPr>
        <w:t>are able to</w:t>
      </w:r>
      <w:proofErr w:type="gramEnd"/>
      <w:r w:rsidRPr="002B06BF">
        <w:rPr>
          <w:rFonts w:ascii="Arial" w:hAnsi="Arial" w:cs="Arial"/>
          <w:sz w:val="20"/>
          <w:szCs w:val="20"/>
        </w:rPr>
        <w:t xml:space="preserve"> apply that learning in a variety of contexts you may not have encountered before. This ability to use your learning in different ways is highly valued by employers as well as examiners. </w:t>
      </w:r>
    </w:p>
    <w:p w14:paraId="7D6FF613" w14:textId="77777777" w:rsidR="00F14180" w:rsidRPr="002B06BF" w:rsidRDefault="00F14180">
      <w:pPr>
        <w:numPr>
          <w:ilvl w:val="0"/>
          <w:numId w:val="86"/>
        </w:numPr>
        <w:rPr>
          <w:rFonts w:ascii="Arial" w:hAnsi="Arial" w:cs="Arial"/>
          <w:sz w:val="20"/>
          <w:szCs w:val="20"/>
        </w:rPr>
      </w:pPr>
      <w:r w:rsidRPr="002B06BF">
        <w:rPr>
          <w:rFonts w:ascii="Arial" w:hAnsi="Arial" w:cs="Arial"/>
          <w:sz w:val="20"/>
          <w:szCs w:val="20"/>
        </w:rPr>
        <w:t xml:space="preserve">We try to develop our units to keep them current. Past questions are not necessarily a good guide to the </w:t>
      </w:r>
      <w:proofErr w:type="gramStart"/>
      <w:r w:rsidRPr="002B06BF">
        <w:rPr>
          <w:rFonts w:ascii="Arial" w:hAnsi="Arial" w:cs="Arial"/>
          <w:sz w:val="20"/>
          <w:szCs w:val="20"/>
        </w:rPr>
        <w:t>examination</w:t>
      </w:r>
      <w:proofErr w:type="gramEnd"/>
      <w:r w:rsidRPr="002B06BF">
        <w:rPr>
          <w:rFonts w:ascii="Arial" w:hAnsi="Arial" w:cs="Arial"/>
          <w:sz w:val="20"/>
          <w:szCs w:val="20"/>
        </w:rPr>
        <w:t xml:space="preserve"> or the content covered in future exams. </w:t>
      </w:r>
    </w:p>
    <w:p w14:paraId="0D6F4AE5" w14:textId="77777777" w:rsidR="00F14180" w:rsidRPr="002B06BF" w:rsidRDefault="00F14180">
      <w:pPr>
        <w:numPr>
          <w:ilvl w:val="0"/>
          <w:numId w:val="86"/>
        </w:numPr>
        <w:rPr>
          <w:rFonts w:ascii="Arial" w:hAnsi="Arial" w:cs="Arial"/>
          <w:sz w:val="20"/>
          <w:szCs w:val="20"/>
        </w:rPr>
      </w:pPr>
      <w:r w:rsidRPr="002B06BF">
        <w:rPr>
          <w:rFonts w:ascii="Arial" w:hAnsi="Arial" w:cs="Arial"/>
          <w:sz w:val="20"/>
          <w:szCs w:val="20"/>
        </w:rPr>
        <w:t xml:space="preserve">In mathematical subjects, we are interested in your ability to use the techniques that are covered in the unit. We give marks for this even if there are inaccuracies in your answer. Your understanding of method, and explanation of it, is usually more important than the answer to the </w:t>
      </w:r>
      <w:proofErr w:type="gramStart"/>
      <w:r w:rsidRPr="002B06BF">
        <w:rPr>
          <w:rFonts w:ascii="Arial" w:hAnsi="Arial" w:cs="Arial"/>
          <w:sz w:val="20"/>
          <w:szCs w:val="20"/>
        </w:rPr>
        <w:t>particular question</w:t>
      </w:r>
      <w:proofErr w:type="gramEnd"/>
      <w:r w:rsidRPr="002B06BF">
        <w:rPr>
          <w:rFonts w:ascii="Arial" w:hAnsi="Arial" w:cs="Arial"/>
          <w:sz w:val="20"/>
          <w:szCs w:val="20"/>
        </w:rPr>
        <w:t xml:space="preserve"> because it shows us that you can apply the material in a variety of contexts. </w:t>
      </w:r>
    </w:p>
    <w:p w14:paraId="4F406DC2" w14:textId="77777777" w:rsidR="00F14180" w:rsidRPr="002B06BF" w:rsidRDefault="00F14180" w:rsidP="00F14180">
      <w:pPr>
        <w:rPr>
          <w:rFonts w:ascii="Arial" w:hAnsi="Arial" w:cs="Arial"/>
          <w:sz w:val="20"/>
          <w:szCs w:val="20"/>
        </w:rPr>
      </w:pPr>
      <w:r w:rsidRPr="002B06BF">
        <w:rPr>
          <w:rFonts w:ascii="Arial" w:hAnsi="Arial" w:cs="Arial"/>
          <w:sz w:val="20"/>
          <w:szCs w:val="20"/>
        </w:rPr>
        <w:t xml:space="preserve">We recognise the importance of practising assessments before examinations or submission. For this reason, we aim to provide you with relevant practice through coursework assessments on which you will receive feedback. </w:t>
      </w:r>
    </w:p>
    <w:p w14:paraId="27357532" w14:textId="26CA8687" w:rsidR="00D23A8B" w:rsidRDefault="00EC7400" w:rsidP="005A1A3F">
      <w:pPr>
        <w:pStyle w:val="Heading2"/>
      </w:pPr>
      <w:r>
        <w:t xml:space="preserve">Moderation and Treatment of </w:t>
      </w:r>
      <w:r w:rsidR="005A1A3F">
        <w:t>Ma</w:t>
      </w:r>
      <w:r w:rsidR="0057584E">
        <w:t>r</w:t>
      </w:r>
      <w:r>
        <w:t>ks</w:t>
      </w:r>
    </w:p>
    <w:p w14:paraId="7103EB07" w14:textId="5B5DF9EB" w:rsidR="00607B8F" w:rsidRDefault="00607B8F" w:rsidP="0057584E">
      <w:r>
        <w:t xml:space="preserve">The university regulations on moderation and treatment of marks </w:t>
      </w:r>
      <w:proofErr w:type="gramStart"/>
      <w:r>
        <w:t>is</w:t>
      </w:r>
      <w:proofErr w:type="gramEnd"/>
      <w:r>
        <w:t xml:space="preserve"> available at:</w:t>
      </w:r>
    </w:p>
    <w:p w14:paraId="791D2176" w14:textId="146379F1" w:rsidR="00607B8F" w:rsidRPr="0057584E" w:rsidRDefault="00F10730" w:rsidP="0057584E">
      <w:hyperlink r:id="rId43" w:history="1">
        <w:r w:rsidR="00607B8F">
          <w:rPr>
            <w:rStyle w:val="Hyperlink"/>
          </w:rPr>
          <w:t>16: Moderation and treatment of marks | Academic Quality and Policy Office | University of Bristol</w:t>
        </w:r>
      </w:hyperlink>
    </w:p>
    <w:p w14:paraId="7970ED05" w14:textId="6529AEBF" w:rsidR="62041167" w:rsidRDefault="7D9E0CFE" w:rsidP="005A1A3F">
      <w:pPr>
        <w:pStyle w:val="Heading2"/>
        <w:rPr>
          <w:rFonts w:ascii="Calibri" w:eastAsia="Calibri" w:hAnsi="Calibri" w:cs="Calibri"/>
          <w:color w:val="auto"/>
          <w:sz w:val="22"/>
          <w:szCs w:val="22"/>
          <w:lang w:val="en-US"/>
        </w:rPr>
      </w:pPr>
      <w:bookmarkStart w:id="40" w:name="_Toc146181805"/>
      <w:r w:rsidRPr="62041167">
        <w:rPr>
          <w:lang w:val="en-US"/>
        </w:rPr>
        <w:t>Policy on Penalties for Exceeding Size Limits for Summative Assessments (U</w:t>
      </w:r>
      <w:r w:rsidR="00BE2CF5">
        <w:rPr>
          <w:lang w:val="en-US"/>
        </w:rPr>
        <w:t>G</w:t>
      </w:r>
      <w:r w:rsidRPr="62041167">
        <w:rPr>
          <w:lang w:val="en-US"/>
        </w:rPr>
        <w:t>)</w:t>
      </w:r>
      <w:bookmarkEnd w:id="40"/>
    </w:p>
    <w:p w14:paraId="3F767E0B" w14:textId="77777777" w:rsidR="00476C6B" w:rsidRDefault="00476C6B" w:rsidP="005A1A3F">
      <w:pPr>
        <w:pStyle w:val="Heading2"/>
      </w:pPr>
      <w:r>
        <w:t>Introduction</w:t>
      </w:r>
    </w:p>
    <w:p w14:paraId="3FCE319B" w14:textId="77777777" w:rsidR="00476C6B" w:rsidRPr="00AB5A27" w:rsidRDefault="00476C6B" w:rsidP="00476C6B">
      <w:pPr>
        <w:rPr>
          <w:rFonts w:ascii="Arial" w:hAnsi="Arial" w:cs="Arial"/>
          <w:sz w:val="20"/>
          <w:szCs w:val="20"/>
        </w:rPr>
      </w:pPr>
      <w:r w:rsidRPr="00AB5A27">
        <w:rPr>
          <w:rFonts w:ascii="Arial" w:hAnsi="Arial" w:cs="Arial"/>
          <w:sz w:val="20"/>
          <w:szCs w:val="20"/>
        </w:rPr>
        <w:t>For every piece of coursework you do, your School will tell you whether there is a size limit, how this is measured and whether penalties will be imposed if you exceed this limit.  This document sets out the way we do this in the Faculty of Social Sciences and Law, and the penalties that can be imposed for exceeding limits.  Any specific information provided with the assignment will take precedence over this general policy, but in the absence of any further information, you should assume that this policy holds.</w:t>
      </w:r>
    </w:p>
    <w:p w14:paraId="6451D755" w14:textId="77777777" w:rsidR="00476C6B" w:rsidRPr="00AB5A27" w:rsidRDefault="00476C6B" w:rsidP="00476C6B">
      <w:pPr>
        <w:rPr>
          <w:rFonts w:ascii="Arial" w:hAnsi="Arial" w:cs="Arial"/>
          <w:sz w:val="20"/>
          <w:szCs w:val="20"/>
        </w:rPr>
      </w:pPr>
      <w:r w:rsidRPr="00AB5A27">
        <w:rPr>
          <w:rFonts w:ascii="Arial" w:hAnsi="Arial" w:cs="Arial"/>
          <w:sz w:val="20"/>
          <w:szCs w:val="20"/>
        </w:rPr>
        <w:t xml:space="preserve">The penalties specified below relate to the </w:t>
      </w:r>
      <w:proofErr w:type="gramStart"/>
      <w:r w:rsidRPr="00AB5A27">
        <w:rPr>
          <w:rFonts w:ascii="Arial" w:hAnsi="Arial" w:cs="Arial"/>
          <w:sz w:val="20"/>
          <w:szCs w:val="20"/>
        </w:rPr>
        <w:t>101 point</w:t>
      </w:r>
      <w:proofErr w:type="gramEnd"/>
      <w:r w:rsidRPr="00AB5A27">
        <w:rPr>
          <w:rFonts w:ascii="Arial" w:hAnsi="Arial" w:cs="Arial"/>
          <w:sz w:val="20"/>
          <w:szCs w:val="20"/>
        </w:rPr>
        <w:t xml:space="preserve"> marking scale (0% - 100%).  If your school uses the </w:t>
      </w:r>
      <w:proofErr w:type="gramStart"/>
      <w:r w:rsidRPr="00AB5A27">
        <w:rPr>
          <w:rFonts w:ascii="Arial" w:hAnsi="Arial" w:cs="Arial"/>
          <w:sz w:val="20"/>
          <w:szCs w:val="20"/>
        </w:rPr>
        <w:t>21 point</w:t>
      </w:r>
      <w:proofErr w:type="gramEnd"/>
      <w:r w:rsidRPr="00AB5A27">
        <w:rPr>
          <w:rFonts w:ascii="Arial" w:hAnsi="Arial" w:cs="Arial"/>
          <w:sz w:val="20"/>
          <w:szCs w:val="20"/>
        </w:rPr>
        <w:t xml:space="preserve"> marking scale, the mark for the assignment will be converted to the 101 point scale first and the penalty will be applied to the converted score.  The final mark awarded may not necessarily fit on the </w:t>
      </w:r>
      <w:proofErr w:type="gramStart"/>
      <w:r w:rsidRPr="00AB5A27">
        <w:rPr>
          <w:rFonts w:ascii="Arial" w:hAnsi="Arial" w:cs="Arial"/>
          <w:sz w:val="20"/>
          <w:szCs w:val="20"/>
        </w:rPr>
        <w:t>21 point</w:t>
      </w:r>
      <w:proofErr w:type="gramEnd"/>
      <w:r w:rsidRPr="00AB5A27">
        <w:rPr>
          <w:rFonts w:ascii="Arial" w:hAnsi="Arial" w:cs="Arial"/>
          <w:sz w:val="20"/>
          <w:szCs w:val="20"/>
        </w:rPr>
        <w:t xml:space="preserve"> marking scale.</w:t>
      </w:r>
    </w:p>
    <w:p w14:paraId="32BEB16B" w14:textId="77777777" w:rsidR="00476C6B" w:rsidRDefault="00476C6B" w:rsidP="005A1A3F">
      <w:pPr>
        <w:pStyle w:val="Heading2"/>
      </w:pPr>
      <w:r>
        <w:t xml:space="preserve">Assessments measured by word </w:t>
      </w:r>
      <w:proofErr w:type="gramStart"/>
      <w:r>
        <w:t>count</w:t>
      </w:r>
      <w:proofErr w:type="gramEnd"/>
    </w:p>
    <w:p w14:paraId="58A93208" w14:textId="77777777" w:rsidR="00476C6B" w:rsidRPr="00AB5A27" w:rsidRDefault="00476C6B" w:rsidP="00476C6B">
      <w:pPr>
        <w:jc w:val="both"/>
        <w:rPr>
          <w:rFonts w:ascii="Arial" w:hAnsi="Arial" w:cs="Arial"/>
          <w:sz w:val="20"/>
          <w:szCs w:val="20"/>
        </w:rPr>
      </w:pPr>
      <w:r w:rsidRPr="00AB5A27">
        <w:rPr>
          <w:rFonts w:ascii="Arial" w:hAnsi="Arial" w:cs="Arial"/>
          <w:sz w:val="20"/>
          <w:szCs w:val="20"/>
        </w:rPr>
        <w:t xml:space="preserve">Where an assessment is measured by word count, penalties will apply to pieces of work where the word-count is higher than the word-limit.  When the assessment is set, the word-limit will be specified and how the word-limit is defined will be explained.  This will include what is counted and what is not counted in the word count, for </w:t>
      </w:r>
      <w:proofErr w:type="gramStart"/>
      <w:r w:rsidRPr="00AB5A27">
        <w:rPr>
          <w:rFonts w:ascii="Arial" w:hAnsi="Arial" w:cs="Arial"/>
          <w:sz w:val="20"/>
          <w:szCs w:val="20"/>
        </w:rPr>
        <w:t>example</w:t>
      </w:r>
      <w:proofErr w:type="gramEnd"/>
    </w:p>
    <w:p w14:paraId="6DF146C7" w14:textId="77777777" w:rsidR="00476C6B" w:rsidRPr="00AB5A27" w:rsidRDefault="00476C6B" w:rsidP="00476C6B">
      <w:pPr>
        <w:pStyle w:val="ListParagraph"/>
        <w:numPr>
          <w:ilvl w:val="0"/>
          <w:numId w:val="89"/>
        </w:numPr>
        <w:spacing w:after="160" w:line="259" w:lineRule="auto"/>
        <w:jc w:val="both"/>
        <w:rPr>
          <w:rFonts w:ascii="Arial" w:hAnsi="Arial" w:cs="Arial"/>
          <w:sz w:val="20"/>
          <w:szCs w:val="20"/>
        </w:rPr>
      </w:pPr>
      <w:r w:rsidRPr="00AB5A27">
        <w:rPr>
          <w:rFonts w:ascii="Arial" w:hAnsi="Arial" w:cs="Arial"/>
          <w:sz w:val="20"/>
          <w:szCs w:val="20"/>
        </w:rPr>
        <w:t>Whether footnotes/endnotes count within the word-count</w:t>
      </w:r>
    </w:p>
    <w:p w14:paraId="5C353362" w14:textId="77777777" w:rsidR="00476C6B" w:rsidRPr="00AB5A27" w:rsidRDefault="00476C6B" w:rsidP="00476C6B">
      <w:pPr>
        <w:pStyle w:val="ListParagraph"/>
        <w:numPr>
          <w:ilvl w:val="0"/>
          <w:numId w:val="89"/>
        </w:numPr>
        <w:spacing w:after="160" w:line="259" w:lineRule="auto"/>
        <w:jc w:val="both"/>
        <w:rPr>
          <w:rFonts w:ascii="Arial" w:hAnsi="Arial" w:cs="Arial"/>
          <w:sz w:val="20"/>
          <w:szCs w:val="20"/>
        </w:rPr>
      </w:pPr>
      <w:r w:rsidRPr="00AB5A27">
        <w:rPr>
          <w:rFonts w:ascii="Arial" w:hAnsi="Arial" w:cs="Arial"/>
          <w:sz w:val="20"/>
          <w:szCs w:val="20"/>
        </w:rPr>
        <w:t>Whether direct quotations count within the word-count</w:t>
      </w:r>
    </w:p>
    <w:p w14:paraId="00011072" w14:textId="77777777" w:rsidR="00476C6B" w:rsidRPr="00AB5A27" w:rsidRDefault="00476C6B" w:rsidP="00476C6B">
      <w:pPr>
        <w:pStyle w:val="ListParagraph"/>
        <w:numPr>
          <w:ilvl w:val="0"/>
          <w:numId w:val="89"/>
        </w:numPr>
        <w:spacing w:after="160" w:line="259" w:lineRule="auto"/>
        <w:jc w:val="both"/>
        <w:rPr>
          <w:rFonts w:ascii="Arial" w:hAnsi="Arial" w:cs="Arial"/>
          <w:sz w:val="20"/>
          <w:szCs w:val="20"/>
        </w:rPr>
      </w:pPr>
      <w:r w:rsidRPr="00AB5A27">
        <w:rPr>
          <w:rFonts w:ascii="Arial" w:hAnsi="Arial" w:cs="Arial"/>
          <w:sz w:val="20"/>
          <w:szCs w:val="20"/>
        </w:rPr>
        <w:t>Whether bibliographies count within the word-count</w:t>
      </w:r>
    </w:p>
    <w:p w14:paraId="43E090B9" w14:textId="77777777" w:rsidR="00476C6B" w:rsidRPr="00AB5A27" w:rsidRDefault="00476C6B" w:rsidP="00476C6B">
      <w:pPr>
        <w:pStyle w:val="ListParagraph"/>
        <w:numPr>
          <w:ilvl w:val="0"/>
          <w:numId w:val="89"/>
        </w:numPr>
        <w:spacing w:after="160" w:line="259" w:lineRule="auto"/>
        <w:jc w:val="both"/>
        <w:rPr>
          <w:rFonts w:ascii="Arial" w:hAnsi="Arial" w:cs="Arial"/>
          <w:sz w:val="20"/>
          <w:szCs w:val="20"/>
        </w:rPr>
      </w:pPr>
      <w:r w:rsidRPr="00AB5A27">
        <w:rPr>
          <w:rFonts w:ascii="Arial" w:hAnsi="Arial" w:cs="Arial"/>
          <w:sz w:val="20"/>
          <w:szCs w:val="20"/>
        </w:rPr>
        <w:t xml:space="preserve">Whether </w:t>
      </w:r>
      <w:proofErr w:type="gramStart"/>
      <w:r w:rsidRPr="00AB5A27">
        <w:rPr>
          <w:rFonts w:ascii="Arial" w:hAnsi="Arial" w:cs="Arial"/>
          <w:sz w:val="20"/>
          <w:szCs w:val="20"/>
        </w:rPr>
        <w:t>cover-sheets</w:t>
      </w:r>
      <w:proofErr w:type="gramEnd"/>
      <w:r w:rsidRPr="00AB5A27">
        <w:rPr>
          <w:rFonts w:ascii="Arial" w:hAnsi="Arial" w:cs="Arial"/>
          <w:sz w:val="20"/>
          <w:szCs w:val="20"/>
        </w:rPr>
        <w:t xml:space="preserve"> count within the word-count</w:t>
      </w:r>
    </w:p>
    <w:p w14:paraId="191CE29A" w14:textId="77777777" w:rsidR="00476C6B" w:rsidRPr="00AB5A27" w:rsidRDefault="00476C6B" w:rsidP="00476C6B">
      <w:pPr>
        <w:jc w:val="both"/>
        <w:rPr>
          <w:rFonts w:ascii="Arial" w:hAnsi="Arial" w:cs="Arial"/>
          <w:sz w:val="20"/>
          <w:szCs w:val="20"/>
        </w:rPr>
      </w:pPr>
      <w:r w:rsidRPr="00AB5A27">
        <w:rPr>
          <w:rFonts w:ascii="Arial" w:hAnsi="Arial" w:cs="Arial"/>
          <w:sz w:val="20"/>
          <w:szCs w:val="20"/>
        </w:rPr>
        <w:t>If this information is not provided with the assignment, you should assume that all text excluding bibliography will be counted.  Your school may ask you to put the total word count on the assessment when you submit it.  Your school may check word counts.  If you are found to have put an inaccurate word count on the submission, you may be penalised over and above the penalties outlined below.</w:t>
      </w:r>
    </w:p>
    <w:p w14:paraId="042DE3AC" w14:textId="77777777" w:rsidR="00476C6B" w:rsidRPr="00AB5A27" w:rsidRDefault="00476C6B" w:rsidP="00476C6B">
      <w:pPr>
        <w:jc w:val="both"/>
        <w:rPr>
          <w:rFonts w:ascii="Arial" w:hAnsi="Arial" w:cs="Arial"/>
          <w:sz w:val="20"/>
          <w:szCs w:val="20"/>
        </w:rPr>
      </w:pPr>
      <w:r w:rsidRPr="00AB5A27">
        <w:rPr>
          <w:rFonts w:ascii="Arial" w:hAnsi="Arial" w:cs="Arial"/>
          <w:sz w:val="20"/>
          <w:szCs w:val="20"/>
        </w:rPr>
        <w:t>If you exceed the word count, the whole assessment will normally be marked to provide an “intellectual” mark, but a deduction will be made according to how far over the limit your count is.  The following table summarises the penalties that will be applied:</w:t>
      </w:r>
    </w:p>
    <w:tbl>
      <w:tblPr>
        <w:tblW w:w="10065" w:type="dxa"/>
        <w:tblInd w:w="-9" w:type="dxa"/>
        <w:tblLayout w:type="fixed"/>
        <w:tblCellMar>
          <w:left w:w="0" w:type="dxa"/>
          <w:right w:w="0" w:type="dxa"/>
        </w:tblCellMar>
        <w:tblLook w:val="01E0" w:firstRow="1" w:lastRow="1" w:firstColumn="1" w:lastColumn="1" w:noHBand="0" w:noVBand="0"/>
      </w:tblPr>
      <w:tblGrid>
        <w:gridCol w:w="4724"/>
        <w:gridCol w:w="5341"/>
      </w:tblGrid>
      <w:tr w:rsidR="00476C6B" w:rsidRPr="00AB5A27" w14:paraId="022468DF" w14:textId="77777777" w:rsidTr="00767CED">
        <w:trPr>
          <w:trHeight w:hRule="exact" w:val="565"/>
        </w:trPr>
        <w:tc>
          <w:tcPr>
            <w:tcW w:w="4724" w:type="dxa"/>
            <w:tcBorders>
              <w:top w:val="single" w:sz="7" w:space="0" w:color="000000"/>
              <w:left w:val="single" w:sz="7" w:space="0" w:color="000000"/>
              <w:bottom w:val="single" w:sz="7" w:space="0" w:color="000000"/>
              <w:right w:val="single" w:sz="7" w:space="0" w:color="000000"/>
            </w:tcBorders>
          </w:tcPr>
          <w:p w14:paraId="6F83FA06" w14:textId="0AB4D52F" w:rsidR="00476C6B" w:rsidRPr="00AB5A27" w:rsidRDefault="00476C6B" w:rsidP="00767CED">
            <w:pPr>
              <w:spacing w:before="14" w:after="0" w:line="253" w:lineRule="exact"/>
              <w:ind w:left="104" w:right="-20"/>
              <w:rPr>
                <w:rFonts w:ascii="Arial" w:hAnsi="Arial" w:cs="Arial"/>
                <w:sz w:val="20"/>
                <w:szCs w:val="20"/>
              </w:rPr>
            </w:pPr>
            <w:r w:rsidRPr="00AB5A27">
              <w:rPr>
                <w:rFonts w:ascii="Arial" w:hAnsi="Arial" w:cs="Arial"/>
                <w:b/>
                <w:bCs/>
                <w:sz w:val="20"/>
                <w:szCs w:val="20"/>
              </w:rPr>
              <w:t>Assessment exceeds</w:t>
            </w:r>
            <w:r w:rsidRPr="00AB5A27">
              <w:rPr>
                <w:rFonts w:ascii="Arial" w:hAnsi="Arial" w:cs="Arial"/>
                <w:b/>
                <w:bCs/>
                <w:spacing w:val="14"/>
                <w:sz w:val="20"/>
                <w:szCs w:val="20"/>
              </w:rPr>
              <w:t xml:space="preserve"> word limit </w:t>
            </w:r>
            <w:r w:rsidRPr="00AB5A27">
              <w:rPr>
                <w:rFonts w:ascii="Arial" w:hAnsi="Arial" w:cs="Arial"/>
                <w:b/>
                <w:bCs/>
                <w:sz w:val="20"/>
                <w:szCs w:val="20"/>
              </w:rPr>
              <w:t>by</w:t>
            </w:r>
            <w:r w:rsidRPr="00AB5A27">
              <w:rPr>
                <w:rFonts w:ascii="Arial" w:hAnsi="Arial" w:cs="Arial"/>
                <w:b/>
                <w:bCs/>
                <w:spacing w:val="3"/>
                <w:sz w:val="20"/>
                <w:szCs w:val="20"/>
              </w:rPr>
              <w:t xml:space="preserve"> </w:t>
            </w:r>
            <w:r w:rsidRPr="00AB5A27">
              <w:rPr>
                <w:rFonts w:ascii="Arial" w:hAnsi="Arial" w:cs="Arial"/>
                <w:b/>
                <w:bCs/>
                <w:sz w:val="20"/>
                <w:szCs w:val="20"/>
              </w:rPr>
              <w:t>up</w:t>
            </w:r>
            <w:r w:rsidRPr="00AB5A27">
              <w:rPr>
                <w:rFonts w:ascii="Arial" w:hAnsi="Arial" w:cs="Arial"/>
                <w:b/>
                <w:bCs/>
                <w:spacing w:val="3"/>
                <w:sz w:val="20"/>
                <w:szCs w:val="20"/>
              </w:rPr>
              <w:t xml:space="preserve"> </w:t>
            </w:r>
            <w:r w:rsidRPr="00AB5A27">
              <w:rPr>
                <w:rFonts w:ascii="Arial" w:hAnsi="Arial" w:cs="Arial"/>
                <w:b/>
                <w:bCs/>
                <w:sz w:val="20"/>
                <w:szCs w:val="20"/>
              </w:rPr>
              <w:t>to</w:t>
            </w:r>
            <w:r w:rsidRPr="00AB5A27">
              <w:rPr>
                <w:rFonts w:ascii="Arial" w:hAnsi="Arial" w:cs="Arial"/>
                <w:b/>
                <w:bCs/>
                <w:spacing w:val="3"/>
                <w:sz w:val="20"/>
                <w:szCs w:val="20"/>
              </w:rPr>
              <w:t xml:space="preserve"> </w:t>
            </w:r>
            <w:r w:rsidRPr="00AB5A27">
              <w:rPr>
                <w:rFonts w:ascii="Arial" w:hAnsi="Arial" w:cs="Arial"/>
                <w:b/>
                <w:bCs/>
                <w:w w:val="101"/>
                <w:sz w:val="20"/>
                <w:szCs w:val="20"/>
              </w:rPr>
              <w:t>(</w:t>
            </w:r>
            <w:r w:rsidRPr="00AB5A27">
              <w:rPr>
                <w:rFonts w:ascii="Arial" w:hAnsi="Arial" w:cs="Arial"/>
                <w:b/>
                <w:bCs/>
                <w:w w:val="102"/>
                <w:sz w:val="20"/>
                <w:szCs w:val="20"/>
              </w:rPr>
              <w:t>percentage of maximum)</w:t>
            </w:r>
          </w:p>
        </w:tc>
        <w:tc>
          <w:tcPr>
            <w:tcW w:w="5341" w:type="dxa"/>
            <w:tcBorders>
              <w:top w:val="single" w:sz="7" w:space="0" w:color="000000"/>
              <w:left w:val="single" w:sz="7" w:space="0" w:color="000000"/>
              <w:bottom w:val="single" w:sz="7" w:space="0" w:color="000000"/>
              <w:right w:val="single" w:sz="7" w:space="0" w:color="000000"/>
            </w:tcBorders>
          </w:tcPr>
          <w:p w14:paraId="351BAF64" w14:textId="77777777" w:rsidR="00476C6B" w:rsidRPr="00AB5A27" w:rsidRDefault="00476C6B" w:rsidP="00767CED">
            <w:pPr>
              <w:spacing w:before="14" w:after="0" w:line="253" w:lineRule="exact"/>
              <w:ind w:left="104" w:right="-20"/>
              <w:rPr>
                <w:rFonts w:ascii="Arial" w:hAnsi="Arial" w:cs="Arial"/>
                <w:sz w:val="20"/>
                <w:szCs w:val="20"/>
              </w:rPr>
            </w:pPr>
            <w:r w:rsidRPr="00AB5A27">
              <w:rPr>
                <w:rFonts w:ascii="Arial" w:hAnsi="Arial" w:cs="Arial"/>
                <w:b/>
                <w:bCs/>
                <w:sz w:val="20"/>
                <w:szCs w:val="20"/>
              </w:rPr>
              <w:t>Penalty</w:t>
            </w:r>
            <w:r w:rsidRPr="00AB5A27">
              <w:rPr>
                <w:rFonts w:ascii="Arial" w:hAnsi="Arial" w:cs="Arial"/>
                <w:b/>
                <w:bCs/>
                <w:spacing w:val="10"/>
                <w:sz w:val="20"/>
                <w:szCs w:val="20"/>
              </w:rPr>
              <w:t xml:space="preserve"> </w:t>
            </w:r>
            <w:r w:rsidRPr="00AB5A27">
              <w:rPr>
                <w:rFonts w:ascii="Arial" w:hAnsi="Arial" w:cs="Arial"/>
                <w:b/>
                <w:bCs/>
                <w:sz w:val="20"/>
                <w:szCs w:val="20"/>
              </w:rPr>
              <w:t>deducted</w:t>
            </w:r>
            <w:r w:rsidRPr="00AB5A27">
              <w:rPr>
                <w:rFonts w:ascii="Arial" w:hAnsi="Arial" w:cs="Arial"/>
                <w:b/>
                <w:bCs/>
                <w:spacing w:val="13"/>
                <w:sz w:val="20"/>
                <w:szCs w:val="20"/>
              </w:rPr>
              <w:t xml:space="preserve"> </w:t>
            </w:r>
            <w:r w:rsidRPr="00AB5A27">
              <w:rPr>
                <w:rFonts w:ascii="Arial" w:hAnsi="Arial" w:cs="Arial"/>
                <w:b/>
                <w:bCs/>
                <w:sz w:val="20"/>
                <w:szCs w:val="20"/>
              </w:rPr>
              <w:t>from</w:t>
            </w:r>
            <w:r w:rsidRPr="00AB5A27">
              <w:rPr>
                <w:rFonts w:ascii="Arial" w:hAnsi="Arial" w:cs="Arial"/>
                <w:b/>
                <w:bCs/>
                <w:spacing w:val="9"/>
                <w:sz w:val="20"/>
                <w:szCs w:val="20"/>
              </w:rPr>
              <w:t xml:space="preserve"> </w:t>
            </w:r>
            <w:r w:rsidRPr="00AB5A27">
              <w:rPr>
                <w:rFonts w:ascii="Arial" w:hAnsi="Arial" w:cs="Arial"/>
                <w:b/>
                <w:bCs/>
                <w:sz w:val="20"/>
                <w:szCs w:val="20"/>
              </w:rPr>
              <w:t>intellectual</w:t>
            </w:r>
            <w:r w:rsidRPr="00AB5A27">
              <w:rPr>
                <w:rFonts w:ascii="Arial" w:hAnsi="Arial" w:cs="Arial"/>
                <w:b/>
                <w:bCs/>
                <w:spacing w:val="14"/>
                <w:sz w:val="20"/>
                <w:szCs w:val="20"/>
              </w:rPr>
              <w:t xml:space="preserve"> </w:t>
            </w:r>
            <w:r w:rsidRPr="00AB5A27">
              <w:rPr>
                <w:rFonts w:ascii="Arial" w:hAnsi="Arial" w:cs="Arial"/>
                <w:b/>
                <w:bCs/>
                <w:w w:val="102"/>
                <w:sz w:val="20"/>
                <w:szCs w:val="20"/>
              </w:rPr>
              <w:t>m</w:t>
            </w:r>
            <w:r w:rsidRPr="00AB5A27">
              <w:rPr>
                <w:rFonts w:ascii="Arial" w:hAnsi="Arial" w:cs="Arial"/>
                <w:b/>
                <w:bCs/>
                <w:w w:val="101"/>
                <w:sz w:val="20"/>
                <w:szCs w:val="20"/>
              </w:rPr>
              <w:t>a</w:t>
            </w:r>
            <w:r w:rsidRPr="00AB5A27">
              <w:rPr>
                <w:rFonts w:ascii="Arial" w:hAnsi="Arial" w:cs="Arial"/>
                <w:b/>
                <w:bCs/>
                <w:w w:val="102"/>
                <w:sz w:val="20"/>
                <w:szCs w:val="20"/>
              </w:rPr>
              <w:t>rk</w:t>
            </w:r>
          </w:p>
        </w:tc>
      </w:tr>
      <w:tr w:rsidR="00476C6B" w:rsidRPr="00AB5A27" w14:paraId="784CB7A1" w14:textId="77777777" w:rsidTr="00767CED">
        <w:trPr>
          <w:trHeight w:hRule="exact" w:val="284"/>
        </w:trPr>
        <w:tc>
          <w:tcPr>
            <w:tcW w:w="4724" w:type="dxa"/>
            <w:tcBorders>
              <w:top w:val="single" w:sz="7" w:space="0" w:color="000000"/>
              <w:left w:val="single" w:sz="7" w:space="0" w:color="000000"/>
              <w:bottom w:val="single" w:sz="7" w:space="0" w:color="000000"/>
              <w:right w:val="single" w:sz="7" w:space="0" w:color="000000"/>
            </w:tcBorders>
          </w:tcPr>
          <w:p w14:paraId="49D7E8CF" w14:textId="77777777" w:rsidR="00476C6B" w:rsidRPr="00AB5A27" w:rsidRDefault="00476C6B" w:rsidP="00767CED">
            <w:pPr>
              <w:spacing w:before="14" w:after="0" w:line="253" w:lineRule="exact"/>
              <w:ind w:left="104" w:right="-20"/>
              <w:rPr>
                <w:rFonts w:ascii="Arial" w:hAnsi="Arial" w:cs="Arial"/>
                <w:sz w:val="20"/>
                <w:szCs w:val="20"/>
              </w:rPr>
            </w:pPr>
            <w:r w:rsidRPr="00AB5A27">
              <w:rPr>
                <w:rFonts w:ascii="Arial" w:hAnsi="Arial" w:cs="Arial"/>
                <w:w w:val="101"/>
                <w:sz w:val="20"/>
                <w:szCs w:val="20"/>
              </w:rPr>
              <w:t>5%</w:t>
            </w:r>
          </w:p>
        </w:tc>
        <w:tc>
          <w:tcPr>
            <w:tcW w:w="5341" w:type="dxa"/>
            <w:tcBorders>
              <w:top w:val="single" w:sz="7" w:space="0" w:color="000000"/>
              <w:left w:val="single" w:sz="7" w:space="0" w:color="000000"/>
              <w:bottom w:val="single" w:sz="7" w:space="0" w:color="000000"/>
              <w:right w:val="single" w:sz="7" w:space="0" w:color="000000"/>
            </w:tcBorders>
          </w:tcPr>
          <w:p w14:paraId="7B0B3712" w14:textId="77777777" w:rsidR="00476C6B" w:rsidRPr="00AB5A27" w:rsidRDefault="00476C6B" w:rsidP="00767CED">
            <w:pPr>
              <w:spacing w:before="14" w:after="0" w:line="253" w:lineRule="exact"/>
              <w:ind w:left="104" w:right="-20"/>
              <w:rPr>
                <w:rFonts w:ascii="Arial" w:hAnsi="Arial" w:cs="Arial"/>
                <w:sz w:val="20"/>
                <w:szCs w:val="20"/>
              </w:rPr>
            </w:pPr>
            <w:r w:rsidRPr="00AB5A27">
              <w:rPr>
                <w:rFonts w:ascii="Arial" w:hAnsi="Arial" w:cs="Arial"/>
                <w:sz w:val="20"/>
                <w:szCs w:val="20"/>
              </w:rPr>
              <w:t>5</w:t>
            </w:r>
            <w:r w:rsidRPr="00AB5A27">
              <w:rPr>
                <w:rFonts w:ascii="Arial" w:hAnsi="Arial" w:cs="Arial"/>
                <w:spacing w:val="2"/>
                <w:sz w:val="20"/>
                <w:szCs w:val="20"/>
              </w:rPr>
              <w:t xml:space="preserve"> </w:t>
            </w:r>
            <w:r w:rsidRPr="00AB5A27">
              <w:rPr>
                <w:rFonts w:ascii="Arial" w:hAnsi="Arial" w:cs="Arial"/>
                <w:w w:val="101"/>
                <w:sz w:val="20"/>
                <w:szCs w:val="20"/>
              </w:rPr>
              <w:t>m</w:t>
            </w:r>
            <w:r w:rsidRPr="00AB5A27">
              <w:rPr>
                <w:rFonts w:ascii="Arial" w:hAnsi="Arial" w:cs="Arial"/>
                <w:w w:val="102"/>
                <w:sz w:val="20"/>
                <w:szCs w:val="20"/>
              </w:rPr>
              <w:t>a</w:t>
            </w:r>
            <w:r w:rsidRPr="00AB5A27">
              <w:rPr>
                <w:rFonts w:ascii="Arial" w:hAnsi="Arial" w:cs="Arial"/>
                <w:w w:val="101"/>
                <w:sz w:val="20"/>
                <w:szCs w:val="20"/>
              </w:rPr>
              <w:t>rk</w:t>
            </w:r>
            <w:r w:rsidRPr="00AB5A27">
              <w:rPr>
                <w:rFonts w:ascii="Arial" w:hAnsi="Arial" w:cs="Arial"/>
                <w:w w:val="102"/>
                <w:sz w:val="20"/>
                <w:szCs w:val="20"/>
              </w:rPr>
              <w:t>s</w:t>
            </w:r>
          </w:p>
        </w:tc>
      </w:tr>
      <w:tr w:rsidR="00476C6B" w:rsidRPr="00AB5A27" w14:paraId="54A5B4D6" w14:textId="77777777" w:rsidTr="00767CED">
        <w:trPr>
          <w:trHeight w:hRule="exact" w:val="284"/>
        </w:trPr>
        <w:tc>
          <w:tcPr>
            <w:tcW w:w="4724" w:type="dxa"/>
            <w:tcBorders>
              <w:top w:val="single" w:sz="7" w:space="0" w:color="000000"/>
              <w:left w:val="single" w:sz="7" w:space="0" w:color="000000"/>
              <w:bottom w:val="single" w:sz="7" w:space="0" w:color="000000"/>
              <w:right w:val="single" w:sz="7" w:space="0" w:color="000000"/>
            </w:tcBorders>
          </w:tcPr>
          <w:p w14:paraId="322D92B3" w14:textId="77777777" w:rsidR="00476C6B" w:rsidRPr="00AB5A27" w:rsidRDefault="00476C6B" w:rsidP="00767CED">
            <w:pPr>
              <w:spacing w:before="14" w:after="0" w:line="253" w:lineRule="exact"/>
              <w:ind w:left="104" w:right="-20"/>
              <w:rPr>
                <w:rFonts w:ascii="Arial" w:hAnsi="Arial" w:cs="Arial"/>
                <w:sz w:val="20"/>
                <w:szCs w:val="20"/>
              </w:rPr>
            </w:pPr>
            <w:r w:rsidRPr="00AB5A27">
              <w:rPr>
                <w:rFonts w:ascii="Arial" w:hAnsi="Arial" w:cs="Arial"/>
                <w:w w:val="101"/>
                <w:sz w:val="20"/>
                <w:szCs w:val="20"/>
              </w:rPr>
              <w:t>10%</w:t>
            </w:r>
          </w:p>
        </w:tc>
        <w:tc>
          <w:tcPr>
            <w:tcW w:w="5341" w:type="dxa"/>
            <w:tcBorders>
              <w:top w:val="single" w:sz="7" w:space="0" w:color="000000"/>
              <w:left w:val="single" w:sz="7" w:space="0" w:color="000000"/>
              <w:bottom w:val="single" w:sz="7" w:space="0" w:color="000000"/>
              <w:right w:val="single" w:sz="7" w:space="0" w:color="000000"/>
            </w:tcBorders>
          </w:tcPr>
          <w:p w14:paraId="1961B692" w14:textId="77777777" w:rsidR="00476C6B" w:rsidRPr="00AB5A27" w:rsidRDefault="00476C6B" w:rsidP="00767CED">
            <w:pPr>
              <w:spacing w:before="14" w:after="0" w:line="253" w:lineRule="exact"/>
              <w:ind w:left="104" w:right="-20"/>
              <w:rPr>
                <w:rFonts w:ascii="Arial" w:hAnsi="Arial" w:cs="Arial"/>
                <w:sz w:val="20"/>
                <w:szCs w:val="20"/>
              </w:rPr>
            </w:pPr>
            <w:r w:rsidRPr="00AB5A27">
              <w:rPr>
                <w:rFonts w:ascii="Arial" w:hAnsi="Arial" w:cs="Arial"/>
                <w:sz w:val="20"/>
                <w:szCs w:val="20"/>
              </w:rPr>
              <w:t>10</w:t>
            </w:r>
            <w:r w:rsidRPr="00AB5A27">
              <w:rPr>
                <w:rFonts w:ascii="Arial" w:hAnsi="Arial" w:cs="Arial"/>
                <w:spacing w:val="3"/>
                <w:sz w:val="20"/>
                <w:szCs w:val="20"/>
              </w:rPr>
              <w:t xml:space="preserve"> </w:t>
            </w:r>
            <w:r w:rsidRPr="00AB5A27">
              <w:rPr>
                <w:rFonts w:ascii="Arial" w:hAnsi="Arial" w:cs="Arial"/>
                <w:w w:val="101"/>
                <w:sz w:val="20"/>
                <w:szCs w:val="20"/>
              </w:rPr>
              <w:t>m</w:t>
            </w:r>
            <w:r w:rsidRPr="00AB5A27">
              <w:rPr>
                <w:rFonts w:ascii="Arial" w:hAnsi="Arial" w:cs="Arial"/>
                <w:w w:val="102"/>
                <w:sz w:val="20"/>
                <w:szCs w:val="20"/>
              </w:rPr>
              <w:t>a</w:t>
            </w:r>
            <w:r w:rsidRPr="00AB5A27">
              <w:rPr>
                <w:rFonts w:ascii="Arial" w:hAnsi="Arial" w:cs="Arial"/>
                <w:w w:val="101"/>
                <w:sz w:val="20"/>
                <w:szCs w:val="20"/>
              </w:rPr>
              <w:t>rk</w:t>
            </w:r>
            <w:r w:rsidRPr="00AB5A27">
              <w:rPr>
                <w:rFonts w:ascii="Arial" w:hAnsi="Arial" w:cs="Arial"/>
                <w:w w:val="102"/>
                <w:sz w:val="20"/>
                <w:szCs w:val="20"/>
              </w:rPr>
              <w:t>s</w:t>
            </w:r>
          </w:p>
        </w:tc>
      </w:tr>
      <w:tr w:rsidR="00476C6B" w:rsidRPr="00AB5A27" w14:paraId="29EA8E77" w14:textId="77777777" w:rsidTr="00767CED">
        <w:trPr>
          <w:trHeight w:hRule="exact" w:val="284"/>
        </w:trPr>
        <w:tc>
          <w:tcPr>
            <w:tcW w:w="4724" w:type="dxa"/>
            <w:tcBorders>
              <w:top w:val="single" w:sz="7" w:space="0" w:color="000000"/>
              <w:left w:val="single" w:sz="7" w:space="0" w:color="000000"/>
              <w:bottom w:val="single" w:sz="7" w:space="0" w:color="000000"/>
              <w:right w:val="single" w:sz="7" w:space="0" w:color="000000"/>
            </w:tcBorders>
          </w:tcPr>
          <w:p w14:paraId="74175F9D" w14:textId="77777777" w:rsidR="00476C6B" w:rsidRPr="00AB5A27" w:rsidRDefault="00476C6B" w:rsidP="00767CED">
            <w:pPr>
              <w:spacing w:before="14" w:after="0" w:line="253" w:lineRule="exact"/>
              <w:ind w:left="104" w:right="-20"/>
              <w:rPr>
                <w:rFonts w:ascii="Arial" w:hAnsi="Arial" w:cs="Arial"/>
                <w:sz w:val="20"/>
                <w:szCs w:val="20"/>
              </w:rPr>
            </w:pPr>
            <w:r w:rsidRPr="00AB5A27">
              <w:rPr>
                <w:rFonts w:ascii="Arial" w:hAnsi="Arial" w:cs="Arial"/>
                <w:w w:val="101"/>
                <w:sz w:val="20"/>
                <w:szCs w:val="20"/>
              </w:rPr>
              <w:t>15%</w:t>
            </w:r>
          </w:p>
        </w:tc>
        <w:tc>
          <w:tcPr>
            <w:tcW w:w="5341" w:type="dxa"/>
            <w:tcBorders>
              <w:top w:val="single" w:sz="7" w:space="0" w:color="000000"/>
              <w:left w:val="single" w:sz="7" w:space="0" w:color="000000"/>
              <w:bottom w:val="single" w:sz="7" w:space="0" w:color="000000"/>
              <w:right w:val="single" w:sz="7" w:space="0" w:color="000000"/>
            </w:tcBorders>
          </w:tcPr>
          <w:p w14:paraId="3FBBFD20" w14:textId="77777777" w:rsidR="00476C6B" w:rsidRPr="00AB5A27" w:rsidRDefault="00476C6B" w:rsidP="00767CED">
            <w:pPr>
              <w:spacing w:before="14" w:after="0" w:line="253" w:lineRule="exact"/>
              <w:ind w:left="104" w:right="-20"/>
              <w:rPr>
                <w:rFonts w:ascii="Arial" w:hAnsi="Arial" w:cs="Arial"/>
                <w:sz w:val="20"/>
                <w:szCs w:val="20"/>
              </w:rPr>
            </w:pPr>
            <w:r w:rsidRPr="00AB5A27">
              <w:rPr>
                <w:rFonts w:ascii="Arial" w:hAnsi="Arial" w:cs="Arial"/>
                <w:sz w:val="20"/>
                <w:szCs w:val="20"/>
              </w:rPr>
              <w:t>15</w:t>
            </w:r>
            <w:r w:rsidRPr="00AB5A27">
              <w:rPr>
                <w:rFonts w:ascii="Arial" w:hAnsi="Arial" w:cs="Arial"/>
                <w:spacing w:val="3"/>
                <w:sz w:val="20"/>
                <w:szCs w:val="20"/>
              </w:rPr>
              <w:t xml:space="preserve"> </w:t>
            </w:r>
            <w:r w:rsidRPr="00AB5A27">
              <w:rPr>
                <w:rFonts w:ascii="Arial" w:hAnsi="Arial" w:cs="Arial"/>
                <w:w w:val="101"/>
                <w:sz w:val="20"/>
                <w:szCs w:val="20"/>
              </w:rPr>
              <w:t>m</w:t>
            </w:r>
            <w:r w:rsidRPr="00AB5A27">
              <w:rPr>
                <w:rFonts w:ascii="Arial" w:hAnsi="Arial" w:cs="Arial"/>
                <w:w w:val="102"/>
                <w:sz w:val="20"/>
                <w:szCs w:val="20"/>
              </w:rPr>
              <w:t>a</w:t>
            </w:r>
            <w:r w:rsidRPr="00AB5A27">
              <w:rPr>
                <w:rFonts w:ascii="Arial" w:hAnsi="Arial" w:cs="Arial"/>
                <w:w w:val="101"/>
                <w:sz w:val="20"/>
                <w:szCs w:val="20"/>
              </w:rPr>
              <w:t>rk</w:t>
            </w:r>
            <w:r w:rsidRPr="00AB5A27">
              <w:rPr>
                <w:rFonts w:ascii="Arial" w:hAnsi="Arial" w:cs="Arial"/>
                <w:w w:val="102"/>
                <w:sz w:val="20"/>
                <w:szCs w:val="20"/>
              </w:rPr>
              <w:t>s</w:t>
            </w:r>
          </w:p>
        </w:tc>
      </w:tr>
      <w:tr w:rsidR="00476C6B" w:rsidRPr="00AB5A27" w14:paraId="6723FBEC" w14:textId="77777777" w:rsidTr="00767CED">
        <w:trPr>
          <w:trHeight w:hRule="exact" w:val="284"/>
        </w:trPr>
        <w:tc>
          <w:tcPr>
            <w:tcW w:w="4724" w:type="dxa"/>
            <w:tcBorders>
              <w:top w:val="single" w:sz="7" w:space="0" w:color="000000"/>
              <w:left w:val="single" w:sz="7" w:space="0" w:color="000000"/>
              <w:bottom w:val="single" w:sz="7" w:space="0" w:color="000000"/>
              <w:right w:val="single" w:sz="7" w:space="0" w:color="000000"/>
            </w:tcBorders>
          </w:tcPr>
          <w:p w14:paraId="26683CE7" w14:textId="77777777" w:rsidR="00476C6B" w:rsidRPr="00AB5A27" w:rsidRDefault="00476C6B" w:rsidP="00767CED">
            <w:pPr>
              <w:spacing w:before="14" w:after="0" w:line="253" w:lineRule="exact"/>
              <w:ind w:left="104" w:right="-20"/>
              <w:rPr>
                <w:rFonts w:ascii="Arial" w:hAnsi="Arial" w:cs="Arial"/>
                <w:sz w:val="20"/>
                <w:szCs w:val="20"/>
              </w:rPr>
            </w:pPr>
            <w:r w:rsidRPr="00AB5A27">
              <w:rPr>
                <w:rFonts w:ascii="Arial" w:hAnsi="Arial" w:cs="Arial"/>
                <w:w w:val="101"/>
                <w:sz w:val="20"/>
                <w:szCs w:val="20"/>
              </w:rPr>
              <w:t>20%</w:t>
            </w:r>
          </w:p>
        </w:tc>
        <w:tc>
          <w:tcPr>
            <w:tcW w:w="5341" w:type="dxa"/>
            <w:tcBorders>
              <w:top w:val="single" w:sz="7" w:space="0" w:color="000000"/>
              <w:left w:val="single" w:sz="7" w:space="0" w:color="000000"/>
              <w:bottom w:val="single" w:sz="7" w:space="0" w:color="000000"/>
              <w:right w:val="single" w:sz="7" w:space="0" w:color="000000"/>
            </w:tcBorders>
          </w:tcPr>
          <w:p w14:paraId="07F54350" w14:textId="77777777" w:rsidR="00476C6B" w:rsidRPr="00AB5A27" w:rsidRDefault="00476C6B" w:rsidP="00767CED">
            <w:pPr>
              <w:spacing w:before="14" w:after="0" w:line="253" w:lineRule="exact"/>
              <w:ind w:left="104" w:right="-20"/>
              <w:rPr>
                <w:rFonts w:ascii="Arial" w:hAnsi="Arial" w:cs="Arial"/>
                <w:sz w:val="20"/>
                <w:szCs w:val="20"/>
              </w:rPr>
            </w:pPr>
            <w:r w:rsidRPr="00AB5A27">
              <w:rPr>
                <w:rFonts w:ascii="Arial" w:hAnsi="Arial" w:cs="Arial"/>
                <w:sz w:val="20"/>
                <w:szCs w:val="20"/>
              </w:rPr>
              <w:t>20</w:t>
            </w:r>
            <w:r w:rsidRPr="00AB5A27">
              <w:rPr>
                <w:rFonts w:ascii="Arial" w:hAnsi="Arial" w:cs="Arial"/>
                <w:spacing w:val="3"/>
                <w:sz w:val="20"/>
                <w:szCs w:val="20"/>
              </w:rPr>
              <w:t xml:space="preserve"> </w:t>
            </w:r>
            <w:r w:rsidRPr="00AB5A27">
              <w:rPr>
                <w:rFonts w:ascii="Arial" w:hAnsi="Arial" w:cs="Arial"/>
                <w:w w:val="101"/>
                <w:sz w:val="20"/>
                <w:szCs w:val="20"/>
              </w:rPr>
              <w:t>m</w:t>
            </w:r>
            <w:r w:rsidRPr="00AB5A27">
              <w:rPr>
                <w:rFonts w:ascii="Arial" w:hAnsi="Arial" w:cs="Arial"/>
                <w:w w:val="102"/>
                <w:sz w:val="20"/>
                <w:szCs w:val="20"/>
              </w:rPr>
              <w:t>a</w:t>
            </w:r>
            <w:r w:rsidRPr="00AB5A27">
              <w:rPr>
                <w:rFonts w:ascii="Arial" w:hAnsi="Arial" w:cs="Arial"/>
                <w:w w:val="101"/>
                <w:sz w:val="20"/>
                <w:szCs w:val="20"/>
              </w:rPr>
              <w:t>rk</w:t>
            </w:r>
            <w:r w:rsidRPr="00AB5A27">
              <w:rPr>
                <w:rFonts w:ascii="Arial" w:hAnsi="Arial" w:cs="Arial"/>
                <w:w w:val="102"/>
                <w:sz w:val="20"/>
                <w:szCs w:val="20"/>
              </w:rPr>
              <w:t>s</w:t>
            </w:r>
          </w:p>
        </w:tc>
      </w:tr>
      <w:tr w:rsidR="00476C6B" w:rsidRPr="00AB5A27" w14:paraId="2F4EA1DE" w14:textId="77777777" w:rsidTr="00767CED">
        <w:trPr>
          <w:trHeight w:hRule="exact" w:val="284"/>
        </w:trPr>
        <w:tc>
          <w:tcPr>
            <w:tcW w:w="4724" w:type="dxa"/>
            <w:tcBorders>
              <w:top w:val="single" w:sz="7" w:space="0" w:color="000000"/>
              <w:left w:val="single" w:sz="7" w:space="0" w:color="000000"/>
              <w:bottom w:val="single" w:sz="7" w:space="0" w:color="000000"/>
              <w:right w:val="single" w:sz="7" w:space="0" w:color="000000"/>
            </w:tcBorders>
          </w:tcPr>
          <w:p w14:paraId="6A847ED9" w14:textId="77777777" w:rsidR="00476C6B" w:rsidRPr="00AB5A27" w:rsidRDefault="00476C6B" w:rsidP="00767CED">
            <w:pPr>
              <w:spacing w:before="14" w:after="0" w:line="253" w:lineRule="exact"/>
              <w:ind w:left="104" w:right="-20"/>
              <w:rPr>
                <w:rFonts w:ascii="Arial" w:hAnsi="Arial" w:cs="Arial"/>
                <w:sz w:val="20"/>
                <w:szCs w:val="20"/>
              </w:rPr>
            </w:pPr>
            <w:r w:rsidRPr="00AB5A27">
              <w:rPr>
                <w:rFonts w:ascii="Arial" w:hAnsi="Arial" w:cs="Arial"/>
                <w:sz w:val="20"/>
                <w:szCs w:val="20"/>
              </w:rPr>
              <w:t>25%</w:t>
            </w:r>
          </w:p>
        </w:tc>
        <w:tc>
          <w:tcPr>
            <w:tcW w:w="5341" w:type="dxa"/>
            <w:tcBorders>
              <w:top w:val="single" w:sz="7" w:space="0" w:color="000000"/>
              <w:left w:val="single" w:sz="7" w:space="0" w:color="000000"/>
              <w:bottom w:val="single" w:sz="7" w:space="0" w:color="000000"/>
              <w:right w:val="single" w:sz="7" w:space="0" w:color="000000"/>
            </w:tcBorders>
          </w:tcPr>
          <w:p w14:paraId="78033D2B" w14:textId="77777777" w:rsidR="00476C6B" w:rsidRPr="00AB5A27" w:rsidRDefault="00476C6B" w:rsidP="00767CED">
            <w:pPr>
              <w:spacing w:before="14" w:after="0" w:line="253" w:lineRule="exact"/>
              <w:ind w:left="104" w:right="-20"/>
              <w:rPr>
                <w:rFonts w:ascii="Arial" w:hAnsi="Arial" w:cs="Arial"/>
                <w:sz w:val="20"/>
                <w:szCs w:val="20"/>
              </w:rPr>
            </w:pPr>
            <w:proofErr w:type="gramStart"/>
            <w:r w:rsidRPr="00AB5A27">
              <w:rPr>
                <w:rFonts w:ascii="Arial" w:hAnsi="Arial" w:cs="Arial"/>
                <w:sz w:val="20"/>
                <w:szCs w:val="20"/>
              </w:rPr>
              <w:t xml:space="preserve">30 </w:t>
            </w:r>
            <w:r w:rsidRPr="00AB5A27">
              <w:rPr>
                <w:rFonts w:ascii="Arial" w:hAnsi="Arial" w:cs="Arial"/>
                <w:spacing w:val="4"/>
                <w:sz w:val="20"/>
                <w:szCs w:val="20"/>
              </w:rPr>
              <w:t xml:space="preserve"> </w:t>
            </w:r>
            <w:r w:rsidRPr="00AB5A27">
              <w:rPr>
                <w:rFonts w:ascii="Arial" w:hAnsi="Arial" w:cs="Arial"/>
                <w:w w:val="101"/>
                <w:sz w:val="20"/>
                <w:szCs w:val="20"/>
              </w:rPr>
              <w:t>m</w:t>
            </w:r>
            <w:r w:rsidRPr="00AB5A27">
              <w:rPr>
                <w:rFonts w:ascii="Arial" w:hAnsi="Arial" w:cs="Arial"/>
                <w:w w:val="102"/>
                <w:sz w:val="20"/>
                <w:szCs w:val="20"/>
              </w:rPr>
              <w:t>a</w:t>
            </w:r>
            <w:r w:rsidRPr="00AB5A27">
              <w:rPr>
                <w:rFonts w:ascii="Arial" w:hAnsi="Arial" w:cs="Arial"/>
                <w:w w:val="101"/>
                <w:sz w:val="20"/>
                <w:szCs w:val="20"/>
              </w:rPr>
              <w:t>rk</w:t>
            </w:r>
            <w:r w:rsidRPr="00AB5A27">
              <w:rPr>
                <w:rFonts w:ascii="Arial" w:hAnsi="Arial" w:cs="Arial"/>
                <w:w w:val="102"/>
                <w:sz w:val="20"/>
                <w:szCs w:val="20"/>
              </w:rPr>
              <w:t>s</w:t>
            </w:r>
            <w:proofErr w:type="gramEnd"/>
          </w:p>
        </w:tc>
      </w:tr>
      <w:tr w:rsidR="00476C6B" w:rsidRPr="00AB5A27" w14:paraId="4FDFF6AC" w14:textId="77777777" w:rsidTr="00767CED">
        <w:trPr>
          <w:trHeight w:hRule="exact" w:val="566"/>
        </w:trPr>
        <w:tc>
          <w:tcPr>
            <w:tcW w:w="4724" w:type="dxa"/>
            <w:tcBorders>
              <w:top w:val="single" w:sz="7" w:space="0" w:color="000000"/>
              <w:left w:val="single" w:sz="7" w:space="0" w:color="000000"/>
              <w:bottom w:val="single" w:sz="7" w:space="0" w:color="000000"/>
              <w:right w:val="single" w:sz="7" w:space="0" w:color="000000"/>
            </w:tcBorders>
          </w:tcPr>
          <w:p w14:paraId="76A4963D" w14:textId="77777777" w:rsidR="00476C6B" w:rsidRPr="00AB5A27" w:rsidRDefault="00476C6B" w:rsidP="00767CED">
            <w:pPr>
              <w:spacing w:before="14" w:after="0" w:line="253" w:lineRule="exact"/>
              <w:ind w:left="104" w:right="-20"/>
              <w:rPr>
                <w:rFonts w:ascii="Arial" w:hAnsi="Arial" w:cs="Arial"/>
                <w:sz w:val="20"/>
                <w:szCs w:val="20"/>
              </w:rPr>
            </w:pPr>
            <w:r w:rsidRPr="00AB5A27">
              <w:rPr>
                <w:rFonts w:ascii="Arial" w:hAnsi="Arial" w:cs="Arial"/>
                <w:sz w:val="20"/>
                <w:szCs w:val="20"/>
              </w:rPr>
              <w:t>More than 25%</w:t>
            </w:r>
          </w:p>
        </w:tc>
        <w:tc>
          <w:tcPr>
            <w:tcW w:w="5341" w:type="dxa"/>
            <w:tcBorders>
              <w:top w:val="single" w:sz="7" w:space="0" w:color="000000"/>
              <w:left w:val="single" w:sz="7" w:space="0" w:color="000000"/>
              <w:bottom w:val="single" w:sz="7" w:space="0" w:color="000000"/>
              <w:right w:val="single" w:sz="7" w:space="0" w:color="000000"/>
            </w:tcBorders>
          </w:tcPr>
          <w:p w14:paraId="2324A523" w14:textId="77777777" w:rsidR="00476C6B" w:rsidRPr="00AB5A27" w:rsidRDefault="00476C6B" w:rsidP="00767CED">
            <w:pPr>
              <w:spacing w:before="14" w:after="0" w:line="253" w:lineRule="exact"/>
              <w:ind w:left="104" w:right="-20"/>
              <w:rPr>
                <w:rFonts w:ascii="Arial" w:hAnsi="Arial" w:cs="Arial"/>
                <w:sz w:val="20"/>
                <w:szCs w:val="20"/>
              </w:rPr>
            </w:pPr>
            <w:r w:rsidRPr="00AB5A27">
              <w:rPr>
                <w:rFonts w:ascii="Arial" w:hAnsi="Arial" w:cs="Arial"/>
                <w:sz w:val="20"/>
                <w:szCs w:val="20"/>
              </w:rPr>
              <w:t xml:space="preserve">Mark of zero applied, and assessment </w:t>
            </w:r>
            <w:r w:rsidRPr="00AB5A27">
              <w:rPr>
                <w:rFonts w:ascii="Arial" w:hAnsi="Arial" w:cs="Arial"/>
                <w:b/>
                <w:bCs/>
                <w:sz w:val="20"/>
                <w:szCs w:val="20"/>
              </w:rPr>
              <w:t>not marked</w:t>
            </w:r>
            <w:r w:rsidRPr="00AB5A27">
              <w:rPr>
                <w:rFonts w:ascii="Arial" w:hAnsi="Arial" w:cs="Arial"/>
                <w:sz w:val="20"/>
                <w:szCs w:val="20"/>
              </w:rPr>
              <w:t>.</w:t>
            </w:r>
          </w:p>
        </w:tc>
      </w:tr>
    </w:tbl>
    <w:p w14:paraId="5E06FED9" w14:textId="77777777" w:rsidR="00476C6B" w:rsidRPr="00AB5A27" w:rsidRDefault="00476C6B" w:rsidP="00476C6B">
      <w:pPr>
        <w:rPr>
          <w:rFonts w:ascii="Arial" w:hAnsi="Arial" w:cs="Arial"/>
          <w:sz w:val="20"/>
          <w:szCs w:val="20"/>
        </w:rPr>
      </w:pPr>
      <w:r w:rsidRPr="00AB5A27">
        <w:rPr>
          <w:rFonts w:ascii="Arial" w:hAnsi="Arial" w:cs="Arial"/>
          <w:b/>
          <w:bCs/>
          <w:sz w:val="20"/>
          <w:szCs w:val="20"/>
        </w:rPr>
        <w:t xml:space="preserve">Example 1: </w:t>
      </w:r>
      <w:r w:rsidRPr="00AB5A27">
        <w:rPr>
          <w:rFonts w:ascii="Arial" w:hAnsi="Arial" w:cs="Arial"/>
          <w:sz w:val="20"/>
          <w:szCs w:val="20"/>
        </w:rPr>
        <w:t>If an essay had a maximum word-length of 3,000 words, and a student handed in a piece of work of 3,100 words, as this is above the word limit, but below the 5% excess, (3,150 words), the intellectual mark would be reduced by 5 marks. Thus, if the intellectual mark had been 60, you would be awarded a mark of 55.</w:t>
      </w:r>
    </w:p>
    <w:p w14:paraId="4D6BA6EB" w14:textId="40805E1B" w:rsidR="00476C6B" w:rsidRPr="00AB5A27" w:rsidRDefault="00476C6B" w:rsidP="00476C6B">
      <w:pPr>
        <w:rPr>
          <w:rFonts w:ascii="Arial" w:eastAsiaTheme="majorEastAsia" w:hAnsi="Arial" w:cs="Arial"/>
          <w:sz w:val="20"/>
          <w:szCs w:val="20"/>
        </w:rPr>
      </w:pPr>
      <w:r w:rsidRPr="00AB5A27">
        <w:rPr>
          <w:rFonts w:ascii="Arial" w:hAnsi="Arial" w:cs="Arial"/>
          <w:b/>
          <w:bCs/>
          <w:sz w:val="20"/>
          <w:szCs w:val="20"/>
        </w:rPr>
        <w:t>Example 2</w:t>
      </w:r>
      <w:r w:rsidRPr="00AB5A27">
        <w:rPr>
          <w:rFonts w:ascii="Arial" w:hAnsi="Arial" w:cs="Arial"/>
          <w:sz w:val="20"/>
          <w:szCs w:val="20"/>
        </w:rPr>
        <w:t>:  If a report had a maximum word-length of 1,000 words, and a student handed in a piece of work of 1,160 words, this is between 15% and 20% over the word limit (between 1,150 words and 1,200 words), the intellectual mark would be reduced by 20 marks.  Thus, if the intellectual mark had been 60, you would be awarded a mark of 40.</w:t>
      </w:r>
    </w:p>
    <w:p w14:paraId="35EF6847" w14:textId="77777777" w:rsidR="00476C6B" w:rsidRDefault="00476C6B" w:rsidP="005A1A3F">
      <w:pPr>
        <w:pStyle w:val="Heading2"/>
      </w:pPr>
      <w:r>
        <w:t xml:space="preserve">Assessments measured by number of </w:t>
      </w:r>
      <w:proofErr w:type="gramStart"/>
      <w:r>
        <w:t>pages</w:t>
      </w:r>
      <w:proofErr w:type="gramEnd"/>
      <w:r>
        <w:t xml:space="preserve"> </w:t>
      </w:r>
    </w:p>
    <w:p w14:paraId="3C803CA4" w14:textId="77777777" w:rsidR="00476C6B" w:rsidRPr="00AB5A27" w:rsidRDefault="00476C6B" w:rsidP="00476C6B">
      <w:pPr>
        <w:rPr>
          <w:rFonts w:ascii="Arial" w:hAnsi="Arial" w:cs="Arial"/>
          <w:sz w:val="20"/>
          <w:szCs w:val="20"/>
        </w:rPr>
      </w:pPr>
      <w:r w:rsidRPr="00AB5A27">
        <w:rPr>
          <w:rFonts w:ascii="Arial" w:hAnsi="Arial" w:cs="Arial"/>
          <w:sz w:val="20"/>
          <w:szCs w:val="20"/>
        </w:rPr>
        <w:t>Where an assessment is measured by page length, penalties will apply to pieces of work where too many pages are submitted.  When the assessment is set, the page limit will be specified and how you should format the assessment will be explained. In the absence of any specific instructions on the assignment, you should assume:</w:t>
      </w:r>
    </w:p>
    <w:p w14:paraId="1EA3390B" w14:textId="77777777" w:rsidR="00476C6B" w:rsidRPr="00AB5A27" w:rsidRDefault="00476C6B" w:rsidP="00476C6B">
      <w:pPr>
        <w:pStyle w:val="ListParagraph"/>
        <w:numPr>
          <w:ilvl w:val="0"/>
          <w:numId w:val="90"/>
        </w:numPr>
        <w:spacing w:after="160" w:line="259" w:lineRule="auto"/>
        <w:rPr>
          <w:rFonts w:ascii="Arial" w:hAnsi="Arial" w:cs="Arial"/>
          <w:sz w:val="20"/>
          <w:szCs w:val="20"/>
        </w:rPr>
      </w:pPr>
      <w:r w:rsidRPr="00AB5A27">
        <w:rPr>
          <w:rFonts w:ascii="Arial" w:hAnsi="Arial" w:cs="Arial"/>
          <w:sz w:val="20"/>
          <w:szCs w:val="20"/>
        </w:rPr>
        <w:t xml:space="preserve">The size of a page is one side of </w:t>
      </w:r>
      <w:proofErr w:type="gramStart"/>
      <w:r w:rsidRPr="00AB5A27">
        <w:rPr>
          <w:rFonts w:ascii="Arial" w:hAnsi="Arial" w:cs="Arial"/>
          <w:sz w:val="20"/>
          <w:szCs w:val="20"/>
        </w:rPr>
        <w:t>A4</w:t>
      </w:r>
      <w:proofErr w:type="gramEnd"/>
    </w:p>
    <w:p w14:paraId="76D03030" w14:textId="77777777" w:rsidR="00476C6B" w:rsidRPr="00AB5A27" w:rsidRDefault="00476C6B" w:rsidP="00476C6B">
      <w:pPr>
        <w:pStyle w:val="ListParagraph"/>
        <w:numPr>
          <w:ilvl w:val="0"/>
          <w:numId w:val="90"/>
        </w:numPr>
        <w:spacing w:after="160" w:line="259" w:lineRule="auto"/>
        <w:rPr>
          <w:rFonts w:ascii="Arial" w:hAnsi="Arial" w:cs="Arial"/>
          <w:sz w:val="20"/>
          <w:szCs w:val="20"/>
        </w:rPr>
      </w:pPr>
      <w:r w:rsidRPr="00AB5A27">
        <w:rPr>
          <w:rFonts w:ascii="Arial" w:hAnsi="Arial" w:cs="Arial"/>
          <w:sz w:val="20"/>
          <w:szCs w:val="20"/>
        </w:rPr>
        <w:t xml:space="preserve">The assignment should be submitted in Arial, Calibri or Times at 12-point in a single </w:t>
      </w:r>
      <w:proofErr w:type="gramStart"/>
      <w:r w:rsidRPr="00AB5A27">
        <w:rPr>
          <w:rFonts w:ascii="Arial" w:hAnsi="Arial" w:cs="Arial"/>
          <w:sz w:val="20"/>
          <w:szCs w:val="20"/>
        </w:rPr>
        <w:t>column</w:t>
      </w:r>
      <w:proofErr w:type="gramEnd"/>
    </w:p>
    <w:p w14:paraId="2BD58F6F" w14:textId="77777777" w:rsidR="00476C6B" w:rsidRPr="00AB5A27" w:rsidRDefault="00476C6B" w:rsidP="00476C6B">
      <w:pPr>
        <w:pStyle w:val="ListParagraph"/>
        <w:numPr>
          <w:ilvl w:val="0"/>
          <w:numId w:val="90"/>
        </w:numPr>
        <w:spacing w:after="160" w:line="259" w:lineRule="auto"/>
        <w:rPr>
          <w:rFonts w:ascii="Arial" w:hAnsi="Arial" w:cs="Arial"/>
          <w:sz w:val="20"/>
          <w:szCs w:val="20"/>
        </w:rPr>
      </w:pPr>
      <w:r w:rsidRPr="00AB5A27">
        <w:rPr>
          <w:rFonts w:ascii="Arial" w:hAnsi="Arial" w:cs="Arial"/>
          <w:sz w:val="20"/>
          <w:szCs w:val="20"/>
        </w:rPr>
        <w:t xml:space="preserve">The minimum size of margins </w:t>
      </w:r>
      <w:proofErr w:type="gramStart"/>
      <w:r w:rsidRPr="00AB5A27">
        <w:rPr>
          <w:rFonts w:ascii="Arial" w:hAnsi="Arial" w:cs="Arial"/>
          <w:sz w:val="20"/>
          <w:szCs w:val="20"/>
        </w:rPr>
        <w:t>are is</w:t>
      </w:r>
      <w:proofErr w:type="gramEnd"/>
      <w:r w:rsidRPr="00AB5A27">
        <w:rPr>
          <w:rFonts w:ascii="Arial" w:hAnsi="Arial" w:cs="Arial"/>
          <w:sz w:val="20"/>
          <w:szCs w:val="20"/>
        </w:rPr>
        <w:t xml:space="preserve"> 2cm top and bottom, and 3cm left and </w:t>
      </w:r>
      <w:proofErr w:type="spellStart"/>
      <w:r w:rsidRPr="00AB5A27">
        <w:rPr>
          <w:rFonts w:ascii="Arial" w:hAnsi="Arial" w:cs="Arial"/>
          <w:sz w:val="20"/>
          <w:szCs w:val="20"/>
        </w:rPr>
        <w:t>righti</w:t>
      </w:r>
      <w:proofErr w:type="spellEnd"/>
    </w:p>
    <w:p w14:paraId="3AEC61AD" w14:textId="77777777" w:rsidR="00476C6B" w:rsidRPr="00AB5A27" w:rsidRDefault="00476C6B" w:rsidP="00476C6B">
      <w:pPr>
        <w:pStyle w:val="ListParagraph"/>
        <w:numPr>
          <w:ilvl w:val="0"/>
          <w:numId w:val="90"/>
        </w:numPr>
        <w:spacing w:after="160" w:line="259" w:lineRule="auto"/>
        <w:rPr>
          <w:rFonts w:ascii="Arial" w:hAnsi="Arial" w:cs="Arial"/>
          <w:sz w:val="20"/>
          <w:szCs w:val="20"/>
        </w:rPr>
      </w:pPr>
      <w:r w:rsidRPr="00AB5A27">
        <w:rPr>
          <w:rFonts w:ascii="Arial" w:hAnsi="Arial" w:cs="Arial"/>
          <w:sz w:val="20"/>
          <w:szCs w:val="20"/>
        </w:rPr>
        <w:t xml:space="preserve">Line spacing is 1.5 </w:t>
      </w:r>
      <w:proofErr w:type="gramStart"/>
      <w:r w:rsidRPr="00AB5A27">
        <w:rPr>
          <w:rFonts w:ascii="Arial" w:hAnsi="Arial" w:cs="Arial"/>
          <w:sz w:val="20"/>
          <w:szCs w:val="20"/>
        </w:rPr>
        <w:t>lines</w:t>
      </w:r>
      <w:proofErr w:type="gramEnd"/>
    </w:p>
    <w:p w14:paraId="196C0736" w14:textId="77777777" w:rsidR="00476C6B" w:rsidRPr="00AB5A27" w:rsidRDefault="00476C6B" w:rsidP="00476C6B">
      <w:pPr>
        <w:pStyle w:val="ListParagraph"/>
        <w:numPr>
          <w:ilvl w:val="0"/>
          <w:numId w:val="90"/>
        </w:numPr>
        <w:spacing w:after="160" w:line="259" w:lineRule="auto"/>
        <w:rPr>
          <w:rFonts w:ascii="Arial" w:hAnsi="Arial" w:cs="Arial"/>
          <w:sz w:val="20"/>
          <w:szCs w:val="20"/>
        </w:rPr>
      </w:pPr>
      <w:r w:rsidRPr="00AB5A27">
        <w:rPr>
          <w:rFonts w:ascii="Arial" w:hAnsi="Arial" w:cs="Arial"/>
          <w:sz w:val="20"/>
          <w:szCs w:val="20"/>
        </w:rPr>
        <w:t xml:space="preserve">Cover-sheets, bibliographies/reference lists do not count towards the page count but, footnotes and endnotes will </w:t>
      </w:r>
      <w:proofErr w:type="gramStart"/>
      <w:r w:rsidRPr="00AB5A27">
        <w:rPr>
          <w:rFonts w:ascii="Arial" w:hAnsi="Arial" w:cs="Arial"/>
          <w:sz w:val="20"/>
          <w:szCs w:val="20"/>
        </w:rPr>
        <w:t>count..</w:t>
      </w:r>
      <w:proofErr w:type="gramEnd"/>
    </w:p>
    <w:p w14:paraId="605D6288" w14:textId="77777777" w:rsidR="00476C6B" w:rsidRPr="00AB5A27" w:rsidRDefault="00476C6B" w:rsidP="00476C6B">
      <w:pPr>
        <w:rPr>
          <w:rFonts w:ascii="Arial" w:hAnsi="Arial" w:cs="Arial"/>
          <w:sz w:val="20"/>
          <w:szCs w:val="20"/>
        </w:rPr>
      </w:pPr>
      <w:r w:rsidRPr="00AB5A27">
        <w:rPr>
          <w:rFonts w:ascii="Arial" w:hAnsi="Arial" w:cs="Arial"/>
          <w:sz w:val="20"/>
          <w:szCs w:val="20"/>
        </w:rPr>
        <w:t>If you exceed the page limit, the whole assessment will normally be marked to provide an “intellectual” mark, but a deduction will be made according to how far over the limit you have gone. The following table summarises the penalties that will be applied:</w:t>
      </w:r>
    </w:p>
    <w:tbl>
      <w:tblPr>
        <w:tblW w:w="10065" w:type="dxa"/>
        <w:tblInd w:w="-9" w:type="dxa"/>
        <w:tblLayout w:type="fixed"/>
        <w:tblCellMar>
          <w:left w:w="0" w:type="dxa"/>
          <w:right w:w="0" w:type="dxa"/>
        </w:tblCellMar>
        <w:tblLook w:val="01E0" w:firstRow="1" w:lastRow="1" w:firstColumn="1" w:lastColumn="1" w:noHBand="0" w:noVBand="0"/>
      </w:tblPr>
      <w:tblGrid>
        <w:gridCol w:w="4724"/>
        <w:gridCol w:w="5341"/>
      </w:tblGrid>
      <w:tr w:rsidR="00476C6B" w:rsidRPr="00AB5A27" w14:paraId="5C86ABCD" w14:textId="77777777" w:rsidTr="00767CED">
        <w:trPr>
          <w:trHeight w:hRule="exact" w:val="565"/>
        </w:trPr>
        <w:tc>
          <w:tcPr>
            <w:tcW w:w="4724" w:type="dxa"/>
            <w:tcBorders>
              <w:top w:val="single" w:sz="7" w:space="0" w:color="000000"/>
              <w:left w:val="single" w:sz="7" w:space="0" w:color="000000"/>
              <w:bottom w:val="single" w:sz="7" w:space="0" w:color="000000"/>
              <w:right w:val="single" w:sz="7" w:space="0" w:color="000000"/>
            </w:tcBorders>
          </w:tcPr>
          <w:p w14:paraId="7999D2EB" w14:textId="77777777" w:rsidR="00476C6B" w:rsidRPr="00AB5A27" w:rsidRDefault="00476C6B" w:rsidP="00767CED">
            <w:pPr>
              <w:spacing w:before="14" w:after="0" w:line="253" w:lineRule="exact"/>
              <w:ind w:left="104" w:right="-20"/>
              <w:rPr>
                <w:rFonts w:ascii="Arial" w:hAnsi="Arial" w:cs="Arial"/>
                <w:sz w:val="20"/>
                <w:szCs w:val="20"/>
              </w:rPr>
            </w:pPr>
            <w:r w:rsidRPr="00AB5A27">
              <w:rPr>
                <w:rFonts w:ascii="Arial" w:hAnsi="Arial" w:cs="Arial"/>
                <w:b/>
                <w:bCs/>
                <w:sz w:val="20"/>
                <w:szCs w:val="20"/>
              </w:rPr>
              <w:t>Number of part (</w:t>
            </w:r>
            <w:proofErr w:type="spellStart"/>
            <w:proofErr w:type="gramStart"/>
            <w:r w:rsidRPr="00AB5A27">
              <w:rPr>
                <w:rFonts w:ascii="Arial" w:hAnsi="Arial" w:cs="Arial"/>
                <w:b/>
                <w:bCs/>
                <w:sz w:val="20"/>
                <w:szCs w:val="20"/>
              </w:rPr>
              <w:t>ie</w:t>
            </w:r>
            <w:proofErr w:type="spellEnd"/>
            <w:proofErr w:type="gramEnd"/>
            <w:r w:rsidRPr="00AB5A27">
              <w:rPr>
                <w:rFonts w:ascii="Arial" w:hAnsi="Arial" w:cs="Arial"/>
                <w:b/>
                <w:bCs/>
                <w:sz w:val="20"/>
                <w:szCs w:val="20"/>
              </w:rPr>
              <w:t xml:space="preserve"> ‘up to’) or complete pages over the limit</w:t>
            </w:r>
          </w:p>
        </w:tc>
        <w:tc>
          <w:tcPr>
            <w:tcW w:w="5341" w:type="dxa"/>
            <w:tcBorders>
              <w:top w:val="single" w:sz="7" w:space="0" w:color="000000"/>
              <w:left w:val="single" w:sz="7" w:space="0" w:color="000000"/>
              <w:bottom w:val="single" w:sz="7" w:space="0" w:color="000000"/>
              <w:right w:val="single" w:sz="7" w:space="0" w:color="000000"/>
            </w:tcBorders>
          </w:tcPr>
          <w:p w14:paraId="1D3D8792" w14:textId="77777777" w:rsidR="00476C6B" w:rsidRPr="00AB5A27" w:rsidRDefault="00476C6B" w:rsidP="00767CED">
            <w:pPr>
              <w:spacing w:before="14" w:after="0" w:line="253" w:lineRule="exact"/>
              <w:ind w:left="104" w:right="-20"/>
              <w:rPr>
                <w:rFonts w:ascii="Arial" w:hAnsi="Arial" w:cs="Arial"/>
                <w:sz w:val="20"/>
                <w:szCs w:val="20"/>
              </w:rPr>
            </w:pPr>
          </w:p>
        </w:tc>
      </w:tr>
      <w:tr w:rsidR="00476C6B" w:rsidRPr="00AB5A27" w14:paraId="181CDA6F" w14:textId="77777777" w:rsidTr="00767CED">
        <w:trPr>
          <w:trHeight w:hRule="exact" w:val="284"/>
        </w:trPr>
        <w:tc>
          <w:tcPr>
            <w:tcW w:w="4724" w:type="dxa"/>
            <w:tcBorders>
              <w:top w:val="single" w:sz="7" w:space="0" w:color="000000"/>
              <w:left w:val="single" w:sz="7" w:space="0" w:color="000000"/>
              <w:bottom w:val="single" w:sz="7" w:space="0" w:color="000000"/>
              <w:right w:val="single" w:sz="7" w:space="0" w:color="000000"/>
            </w:tcBorders>
          </w:tcPr>
          <w:p w14:paraId="3579C76B" w14:textId="77777777" w:rsidR="00476C6B" w:rsidRPr="00AB5A27" w:rsidRDefault="00476C6B" w:rsidP="00767CED">
            <w:pPr>
              <w:spacing w:before="14" w:after="0" w:line="253" w:lineRule="exact"/>
              <w:ind w:left="104" w:right="-20"/>
              <w:rPr>
                <w:rFonts w:ascii="Arial" w:hAnsi="Arial" w:cs="Arial"/>
                <w:sz w:val="20"/>
                <w:szCs w:val="20"/>
              </w:rPr>
            </w:pPr>
            <w:r w:rsidRPr="00AB5A27">
              <w:rPr>
                <w:rFonts w:ascii="Arial" w:hAnsi="Arial" w:cs="Arial"/>
                <w:w w:val="101"/>
                <w:sz w:val="20"/>
                <w:szCs w:val="20"/>
              </w:rPr>
              <w:t>1</w:t>
            </w:r>
          </w:p>
        </w:tc>
        <w:tc>
          <w:tcPr>
            <w:tcW w:w="5341" w:type="dxa"/>
            <w:tcBorders>
              <w:top w:val="single" w:sz="7" w:space="0" w:color="000000"/>
              <w:left w:val="single" w:sz="7" w:space="0" w:color="000000"/>
              <w:bottom w:val="single" w:sz="7" w:space="0" w:color="000000"/>
              <w:right w:val="single" w:sz="7" w:space="0" w:color="000000"/>
            </w:tcBorders>
          </w:tcPr>
          <w:p w14:paraId="1BE41596" w14:textId="77777777" w:rsidR="00476C6B" w:rsidRPr="00AB5A27" w:rsidRDefault="00476C6B" w:rsidP="00767CED">
            <w:pPr>
              <w:spacing w:before="14" w:after="0" w:line="253" w:lineRule="exact"/>
              <w:ind w:left="104" w:right="-20"/>
              <w:rPr>
                <w:rFonts w:ascii="Arial" w:hAnsi="Arial" w:cs="Arial"/>
                <w:sz w:val="20"/>
                <w:szCs w:val="20"/>
              </w:rPr>
            </w:pPr>
            <w:r w:rsidRPr="00AB5A27">
              <w:rPr>
                <w:rFonts w:ascii="Arial" w:hAnsi="Arial" w:cs="Arial"/>
                <w:sz w:val="20"/>
                <w:szCs w:val="20"/>
              </w:rPr>
              <w:t>5</w:t>
            </w:r>
            <w:r w:rsidRPr="00AB5A27">
              <w:rPr>
                <w:rFonts w:ascii="Arial" w:hAnsi="Arial" w:cs="Arial"/>
                <w:spacing w:val="2"/>
                <w:sz w:val="20"/>
                <w:szCs w:val="20"/>
              </w:rPr>
              <w:t xml:space="preserve"> </w:t>
            </w:r>
            <w:r w:rsidRPr="00AB5A27">
              <w:rPr>
                <w:rFonts w:ascii="Arial" w:hAnsi="Arial" w:cs="Arial"/>
                <w:w w:val="101"/>
                <w:sz w:val="20"/>
                <w:szCs w:val="20"/>
              </w:rPr>
              <w:t>m</w:t>
            </w:r>
            <w:r w:rsidRPr="00AB5A27">
              <w:rPr>
                <w:rFonts w:ascii="Arial" w:hAnsi="Arial" w:cs="Arial"/>
                <w:w w:val="102"/>
                <w:sz w:val="20"/>
                <w:szCs w:val="20"/>
              </w:rPr>
              <w:t>a</w:t>
            </w:r>
            <w:r w:rsidRPr="00AB5A27">
              <w:rPr>
                <w:rFonts w:ascii="Arial" w:hAnsi="Arial" w:cs="Arial"/>
                <w:w w:val="101"/>
                <w:sz w:val="20"/>
                <w:szCs w:val="20"/>
              </w:rPr>
              <w:t>rk</w:t>
            </w:r>
            <w:r w:rsidRPr="00AB5A27">
              <w:rPr>
                <w:rFonts w:ascii="Arial" w:hAnsi="Arial" w:cs="Arial"/>
                <w:w w:val="102"/>
                <w:sz w:val="20"/>
                <w:szCs w:val="20"/>
              </w:rPr>
              <w:t>s</w:t>
            </w:r>
          </w:p>
        </w:tc>
      </w:tr>
      <w:tr w:rsidR="00476C6B" w:rsidRPr="00AB5A27" w14:paraId="7F72F577" w14:textId="77777777" w:rsidTr="00767CED">
        <w:trPr>
          <w:trHeight w:hRule="exact" w:val="284"/>
        </w:trPr>
        <w:tc>
          <w:tcPr>
            <w:tcW w:w="4724" w:type="dxa"/>
            <w:tcBorders>
              <w:top w:val="single" w:sz="7" w:space="0" w:color="000000"/>
              <w:left w:val="single" w:sz="7" w:space="0" w:color="000000"/>
              <w:bottom w:val="single" w:sz="7" w:space="0" w:color="000000"/>
              <w:right w:val="single" w:sz="7" w:space="0" w:color="000000"/>
            </w:tcBorders>
          </w:tcPr>
          <w:p w14:paraId="25F49DFB" w14:textId="77777777" w:rsidR="00476C6B" w:rsidRPr="00AB5A27" w:rsidRDefault="00476C6B" w:rsidP="00767CED">
            <w:pPr>
              <w:spacing w:before="14" w:after="0" w:line="253" w:lineRule="exact"/>
              <w:ind w:left="104" w:right="-20"/>
              <w:rPr>
                <w:rFonts w:ascii="Arial" w:hAnsi="Arial" w:cs="Arial"/>
                <w:sz w:val="20"/>
                <w:szCs w:val="20"/>
              </w:rPr>
            </w:pPr>
            <w:r w:rsidRPr="00AB5A27">
              <w:rPr>
                <w:rFonts w:ascii="Arial" w:hAnsi="Arial" w:cs="Arial"/>
                <w:w w:val="101"/>
                <w:sz w:val="20"/>
                <w:szCs w:val="20"/>
              </w:rPr>
              <w:t>2</w:t>
            </w:r>
          </w:p>
        </w:tc>
        <w:tc>
          <w:tcPr>
            <w:tcW w:w="5341" w:type="dxa"/>
            <w:tcBorders>
              <w:top w:val="single" w:sz="7" w:space="0" w:color="000000"/>
              <w:left w:val="single" w:sz="7" w:space="0" w:color="000000"/>
              <w:bottom w:val="single" w:sz="7" w:space="0" w:color="000000"/>
              <w:right w:val="single" w:sz="7" w:space="0" w:color="000000"/>
            </w:tcBorders>
          </w:tcPr>
          <w:p w14:paraId="345D6EDD" w14:textId="77777777" w:rsidR="00476C6B" w:rsidRPr="00AB5A27" w:rsidRDefault="00476C6B" w:rsidP="00767CED">
            <w:pPr>
              <w:spacing w:before="14" w:after="0" w:line="253" w:lineRule="exact"/>
              <w:ind w:left="104" w:right="-20"/>
              <w:rPr>
                <w:rFonts w:ascii="Arial" w:hAnsi="Arial" w:cs="Arial"/>
                <w:sz w:val="20"/>
                <w:szCs w:val="20"/>
              </w:rPr>
            </w:pPr>
            <w:r w:rsidRPr="00AB5A27">
              <w:rPr>
                <w:rFonts w:ascii="Arial" w:hAnsi="Arial" w:cs="Arial"/>
                <w:sz w:val="20"/>
                <w:szCs w:val="20"/>
              </w:rPr>
              <w:t>12</w:t>
            </w:r>
            <w:r w:rsidRPr="00AB5A27">
              <w:rPr>
                <w:rFonts w:ascii="Arial" w:hAnsi="Arial" w:cs="Arial"/>
                <w:spacing w:val="3"/>
                <w:sz w:val="20"/>
                <w:szCs w:val="20"/>
              </w:rPr>
              <w:t xml:space="preserve"> </w:t>
            </w:r>
            <w:r w:rsidRPr="00AB5A27">
              <w:rPr>
                <w:rFonts w:ascii="Arial" w:hAnsi="Arial" w:cs="Arial"/>
                <w:w w:val="101"/>
                <w:sz w:val="20"/>
                <w:szCs w:val="20"/>
              </w:rPr>
              <w:t>m</w:t>
            </w:r>
            <w:r w:rsidRPr="00AB5A27">
              <w:rPr>
                <w:rFonts w:ascii="Arial" w:hAnsi="Arial" w:cs="Arial"/>
                <w:w w:val="102"/>
                <w:sz w:val="20"/>
                <w:szCs w:val="20"/>
              </w:rPr>
              <w:t>a</w:t>
            </w:r>
            <w:r w:rsidRPr="00AB5A27">
              <w:rPr>
                <w:rFonts w:ascii="Arial" w:hAnsi="Arial" w:cs="Arial"/>
                <w:w w:val="101"/>
                <w:sz w:val="20"/>
                <w:szCs w:val="20"/>
              </w:rPr>
              <w:t>rk</w:t>
            </w:r>
            <w:r w:rsidRPr="00AB5A27">
              <w:rPr>
                <w:rFonts w:ascii="Arial" w:hAnsi="Arial" w:cs="Arial"/>
                <w:w w:val="102"/>
                <w:sz w:val="20"/>
                <w:szCs w:val="20"/>
              </w:rPr>
              <w:t>s</w:t>
            </w:r>
          </w:p>
        </w:tc>
      </w:tr>
      <w:tr w:rsidR="00476C6B" w:rsidRPr="00AB5A27" w14:paraId="250B962C" w14:textId="77777777" w:rsidTr="00767CED">
        <w:trPr>
          <w:trHeight w:hRule="exact" w:val="284"/>
        </w:trPr>
        <w:tc>
          <w:tcPr>
            <w:tcW w:w="4724" w:type="dxa"/>
            <w:tcBorders>
              <w:top w:val="single" w:sz="7" w:space="0" w:color="000000"/>
              <w:left w:val="single" w:sz="7" w:space="0" w:color="000000"/>
              <w:bottom w:val="single" w:sz="7" w:space="0" w:color="000000"/>
              <w:right w:val="single" w:sz="7" w:space="0" w:color="000000"/>
            </w:tcBorders>
          </w:tcPr>
          <w:p w14:paraId="783FC69F" w14:textId="77777777" w:rsidR="00476C6B" w:rsidRPr="00AB5A27" w:rsidRDefault="00476C6B" w:rsidP="00767CED">
            <w:pPr>
              <w:spacing w:before="14" w:after="0" w:line="253" w:lineRule="exact"/>
              <w:ind w:left="104" w:right="-20"/>
              <w:rPr>
                <w:rFonts w:ascii="Arial" w:hAnsi="Arial" w:cs="Arial"/>
                <w:sz w:val="20"/>
                <w:szCs w:val="20"/>
              </w:rPr>
            </w:pPr>
            <w:r w:rsidRPr="00AB5A27">
              <w:rPr>
                <w:rFonts w:ascii="Arial" w:hAnsi="Arial" w:cs="Arial"/>
                <w:w w:val="101"/>
                <w:sz w:val="20"/>
                <w:szCs w:val="20"/>
              </w:rPr>
              <w:t>3</w:t>
            </w:r>
          </w:p>
        </w:tc>
        <w:tc>
          <w:tcPr>
            <w:tcW w:w="5341" w:type="dxa"/>
            <w:tcBorders>
              <w:top w:val="single" w:sz="7" w:space="0" w:color="000000"/>
              <w:left w:val="single" w:sz="7" w:space="0" w:color="000000"/>
              <w:bottom w:val="single" w:sz="7" w:space="0" w:color="000000"/>
              <w:right w:val="single" w:sz="7" w:space="0" w:color="000000"/>
            </w:tcBorders>
          </w:tcPr>
          <w:p w14:paraId="41B3AD49" w14:textId="77777777" w:rsidR="00476C6B" w:rsidRPr="00AB5A27" w:rsidRDefault="00476C6B" w:rsidP="00767CED">
            <w:pPr>
              <w:spacing w:before="14" w:after="0" w:line="253" w:lineRule="exact"/>
              <w:ind w:left="104" w:right="-20"/>
              <w:rPr>
                <w:rFonts w:ascii="Arial" w:hAnsi="Arial" w:cs="Arial"/>
                <w:sz w:val="20"/>
                <w:szCs w:val="20"/>
              </w:rPr>
            </w:pPr>
            <w:r w:rsidRPr="00AB5A27">
              <w:rPr>
                <w:rFonts w:ascii="Arial" w:hAnsi="Arial" w:cs="Arial"/>
                <w:sz w:val="20"/>
                <w:szCs w:val="20"/>
              </w:rPr>
              <w:t>20 marks</w:t>
            </w:r>
          </w:p>
        </w:tc>
      </w:tr>
      <w:tr w:rsidR="00476C6B" w:rsidRPr="00AB5A27" w14:paraId="576428B6" w14:textId="77777777" w:rsidTr="00767CED">
        <w:trPr>
          <w:trHeight w:hRule="exact" w:val="284"/>
        </w:trPr>
        <w:tc>
          <w:tcPr>
            <w:tcW w:w="4724" w:type="dxa"/>
            <w:tcBorders>
              <w:top w:val="single" w:sz="7" w:space="0" w:color="000000"/>
              <w:left w:val="single" w:sz="7" w:space="0" w:color="000000"/>
              <w:bottom w:val="single" w:sz="7" w:space="0" w:color="000000"/>
              <w:right w:val="single" w:sz="7" w:space="0" w:color="000000"/>
            </w:tcBorders>
          </w:tcPr>
          <w:p w14:paraId="488CE8DB" w14:textId="77777777" w:rsidR="00476C6B" w:rsidRPr="00AB5A27" w:rsidRDefault="00476C6B" w:rsidP="00767CED">
            <w:pPr>
              <w:spacing w:before="14" w:after="0" w:line="253" w:lineRule="exact"/>
              <w:ind w:left="104" w:right="-20"/>
              <w:rPr>
                <w:rFonts w:ascii="Arial" w:hAnsi="Arial" w:cs="Arial"/>
                <w:sz w:val="20"/>
                <w:szCs w:val="20"/>
              </w:rPr>
            </w:pPr>
            <w:r w:rsidRPr="00AB5A27">
              <w:rPr>
                <w:rFonts w:ascii="Arial" w:hAnsi="Arial" w:cs="Arial"/>
                <w:w w:val="101"/>
                <w:sz w:val="20"/>
                <w:szCs w:val="20"/>
              </w:rPr>
              <w:t>More than 3</w:t>
            </w:r>
          </w:p>
        </w:tc>
        <w:tc>
          <w:tcPr>
            <w:tcW w:w="5341" w:type="dxa"/>
            <w:tcBorders>
              <w:top w:val="single" w:sz="7" w:space="0" w:color="000000"/>
              <w:left w:val="single" w:sz="7" w:space="0" w:color="000000"/>
              <w:bottom w:val="single" w:sz="7" w:space="0" w:color="000000"/>
              <w:right w:val="single" w:sz="7" w:space="0" w:color="000000"/>
            </w:tcBorders>
          </w:tcPr>
          <w:p w14:paraId="60CDEF5A" w14:textId="77777777" w:rsidR="00476C6B" w:rsidRPr="00AB5A27" w:rsidRDefault="00476C6B" w:rsidP="00767CED">
            <w:pPr>
              <w:spacing w:before="14" w:after="0" w:line="253" w:lineRule="exact"/>
              <w:ind w:left="104" w:right="-20"/>
              <w:rPr>
                <w:rFonts w:ascii="Arial" w:hAnsi="Arial" w:cs="Arial"/>
                <w:b/>
                <w:bCs/>
                <w:sz w:val="20"/>
                <w:szCs w:val="20"/>
              </w:rPr>
            </w:pPr>
            <w:r w:rsidRPr="00AB5A27">
              <w:rPr>
                <w:rFonts w:ascii="Arial" w:hAnsi="Arial" w:cs="Arial"/>
                <w:sz w:val="20"/>
                <w:szCs w:val="20"/>
              </w:rPr>
              <w:t xml:space="preserve">Mark of zero applied, and assessment </w:t>
            </w:r>
            <w:r w:rsidRPr="00AB5A27">
              <w:rPr>
                <w:rFonts w:ascii="Arial" w:hAnsi="Arial" w:cs="Arial"/>
                <w:b/>
                <w:bCs/>
                <w:sz w:val="20"/>
                <w:szCs w:val="20"/>
              </w:rPr>
              <w:t>not marked</w:t>
            </w:r>
          </w:p>
        </w:tc>
      </w:tr>
    </w:tbl>
    <w:p w14:paraId="387A9FDD" w14:textId="77777777" w:rsidR="00476C6B" w:rsidRDefault="00476C6B" w:rsidP="00476C6B"/>
    <w:p w14:paraId="6165FA3B" w14:textId="77777777" w:rsidR="00FE582E" w:rsidRDefault="00FE582E" w:rsidP="00476C6B"/>
    <w:p w14:paraId="75040D87" w14:textId="77777777" w:rsidR="00FE582E" w:rsidRDefault="00FE582E" w:rsidP="00476C6B"/>
    <w:p w14:paraId="6373C92A" w14:textId="77777777" w:rsidR="00CC393C" w:rsidRPr="002B06BF" w:rsidRDefault="00CC393C" w:rsidP="00D85CEC">
      <w:pPr>
        <w:pStyle w:val="Heading1"/>
      </w:pPr>
      <w:bookmarkStart w:id="41" w:name="_Toc44408042"/>
      <w:bookmarkStart w:id="42" w:name="_Toc146181807"/>
      <w:r w:rsidRPr="002B06BF">
        <w:t xml:space="preserve">Data </w:t>
      </w:r>
      <w:r w:rsidRPr="00D85CEC">
        <w:t>Protection</w:t>
      </w:r>
      <w:bookmarkEnd w:id="41"/>
      <w:bookmarkEnd w:id="42"/>
    </w:p>
    <w:p w14:paraId="2669A821" w14:textId="77777777" w:rsidR="00CC393C" w:rsidRPr="002B06BF" w:rsidRDefault="00CC393C" w:rsidP="00CC393C">
      <w:pPr>
        <w:jc w:val="both"/>
        <w:rPr>
          <w:rFonts w:ascii="Arial" w:hAnsi="Arial" w:cs="Arial"/>
          <w:color w:val="000000"/>
          <w:sz w:val="20"/>
          <w:szCs w:val="20"/>
          <w:shd w:val="clear" w:color="auto" w:fill="FFFFFF"/>
          <w:lang w:val="en-US"/>
        </w:rPr>
      </w:pPr>
      <w:r w:rsidRPr="002B06BF">
        <w:rPr>
          <w:rFonts w:ascii="Arial" w:hAnsi="Arial" w:cs="Arial"/>
          <w:color w:val="000000"/>
          <w:sz w:val="20"/>
          <w:szCs w:val="20"/>
          <w:shd w:val="clear" w:color="auto" w:fill="FFFFFF"/>
          <w:lang w:val="en-US"/>
        </w:rPr>
        <w:t xml:space="preserve">The University needs to process student personal data to function effectively as an educational institution and to provide students with the support they require while undertaking their studies. </w:t>
      </w:r>
    </w:p>
    <w:p w14:paraId="50D60DC2" w14:textId="77777777" w:rsidR="002B06BF" w:rsidRPr="002B06BF" w:rsidRDefault="00CC393C" w:rsidP="002B06BF">
      <w:pPr>
        <w:jc w:val="both"/>
        <w:rPr>
          <w:rFonts w:ascii="Arial" w:hAnsi="Arial" w:cs="Arial"/>
          <w:sz w:val="20"/>
          <w:szCs w:val="20"/>
        </w:rPr>
      </w:pPr>
      <w:r w:rsidRPr="002B06BF">
        <w:rPr>
          <w:rFonts w:ascii="Arial" w:hAnsi="Arial" w:cs="Arial"/>
          <w:color w:val="000000"/>
          <w:sz w:val="20"/>
          <w:szCs w:val="20"/>
          <w:shd w:val="clear" w:color="auto" w:fill="FFFFFF"/>
          <w:lang w:val="en-US"/>
        </w:rPr>
        <w:t>Personal data is processed for a variety of reasons (as set out on the Student Fair Processing Notice webpage - </w:t>
      </w:r>
      <w:hyperlink r:id="rId44" w:tgtFrame="_blank" w:history="1">
        <w:r w:rsidRPr="002B06BF">
          <w:rPr>
            <w:rStyle w:val="Hyperlink"/>
            <w:rFonts w:ascii="Arial" w:hAnsi="Arial" w:cs="Arial"/>
            <w:sz w:val="20"/>
            <w:szCs w:val="20"/>
            <w:shd w:val="clear" w:color="auto" w:fill="FFFFFF"/>
          </w:rPr>
          <w:t>http://www.bristol.ac.uk/secretary/data-protection/policy/students-processing-notice/</w:t>
        </w:r>
      </w:hyperlink>
      <w:r w:rsidRPr="002B06BF">
        <w:rPr>
          <w:rFonts w:ascii="Arial" w:hAnsi="Arial" w:cs="Arial"/>
          <w:color w:val="000000"/>
          <w:sz w:val="20"/>
          <w:szCs w:val="20"/>
          <w:shd w:val="clear" w:color="auto" w:fill="FFFFFF"/>
          <w:lang w:val="en-US"/>
        </w:rPr>
        <w:t>) and all such personal data shall be collected and held per the General Data Protection Regulation (GDPR) and the Data Protection A</w:t>
      </w:r>
      <w:r w:rsidR="002B06BF">
        <w:rPr>
          <w:rFonts w:ascii="Arial" w:hAnsi="Arial" w:cs="Arial"/>
          <w:color w:val="000000"/>
          <w:sz w:val="20"/>
          <w:szCs w:val="20"/>
          <w:shd w:val="clear" w:color="auto" w:fill="FFFFFF"/>
          <w:lang w:val="en-US"/>
        </w:rPr>
        <w:t>ct 2018.</w:t>
      </w:r>
      <w:r w:rsidR="002B06BF" w:rsidRPr="002B06BF">
        <w:rPr>
          <w:rFonts w:ascii="Arial" w:hAnsi="Arial" w:cs="Arial"/>
          <w:sz w:val="20"/>
          <w:szCs w:val="20"/>
        </w:rPr>
        <w:t xml:space="preserve"> </w:t>
      </w:r>
    </w:p>
    <w:sectPr w:rsidR="002B06BF" w:rsidRPr="002B06BF" w:rsidSect="003A5095">
      <w:headerReference w:type="even" r:id="rId45"/>
      <w:headerReference w:type="default" r:id="rId46"/>
      <w:footerReference w:type="even" r:id="rId47"/>
      <w:footerReference w:type="default" r:id="rId48"/>
      <w:headerReference w:type="first" r:id="rId49"/>
      <w:footerReference w:type="first" r:id="rId50"/>
      <w:pgSz w:w="11907" w:h="16840" w:code="9"/>
      <w:pgMar w:top="567" w:right="709" w:bottom="851" w:left="709" w:header="612" w:footer="4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9D1BE" w14:textId="77777777" w:rsidR="00D74C5A" w:rsidRDefault="00D74C5A" w:rsidP="00D6480F">
      <w:pPr>
        <w:spacing w:after="0" w:line="240" w:lineRule="auto"/>
      </w:pPr>
      <w:r>
        <w:separator/>
      </w:r>
    </w:p>
  </w:endnote>
  <w:endnote w:type="continuationSeparator" w:id="0">
    <w:p w14:paraId="148FECD3" w14:textId="77777777" w:rsidR="00D74C5A" w:rsidRDefault="00D74C5A" w:rsidP="00D6480F">
      <w:pPr>
        <w:spacing w:after="0" w:line="240" w:lineRule="auto"/>
      </w:pPr>
      <w:r>
        <w:continuationSeparator/>
      </w:r>
    </w:p>
  </w:endnote>
  <w:endnote w:type="continuationNotice" w:id="1">
    <w:p w14:paraId="0B4B7A5E" w14:textId="77777777" w:rsidR="00D74C5A" w:rsidRDefault="00D74C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698B" w14:textId="77777777" w:rsidR="00446FAE" w:rsidRDefault="00446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512D" w14:textId="77777777" w:rsidR="00201025" w:rsidRPr="00403F2E" w:rsidRDefault="00452E53" w:rsidP="00201025">
    <w:pPr>
      <w:pStyle w:val="Footer"/>
      <w:jc w:val="center"/>
      <w:rPr>
        <w:b/>
        <w:bCs/>
        <w:color w:val="C00000"/>
      </w:rPr>
    </w:pPr>
    <w:r w:rsidRPr="00403F2E">
      <w:rPr>
        <w:b/>
        <w:bCs/>
        <w:noProof/>
        <w:color w:val="C00000"/>
      </w:rPr>
      <mc:AlternateContent>
        <mc:Choice Requires="wps">
          <w:drawing>
            <wp:anchor distT="0" distB="0" distL="114300" distR="114300" simplePos="0" relativeHeight="251657728" behindDoc="0" locked="0" layoutInCell="1" allowOverlap="1" wp14:anchorId="46FA4286" wp14:editId="07777777">
              <wp:simplePos x="0" y="0"/>
              <wp:positionH relativeFrom="margin">
                <wp:align>center</wp:align>
              </wp:positionH>
              <wp:positionV relativeFrom="paragraph">
                <wp:posOffset>92710</wp:posOffset>
              </wp:positionV>
              <wp:extent cx="5400040" cy="0"/>
              <wp:effectExtent l="28575" t="35560" r="29210" b="3111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57150" cap="rnd">
                        <a:solidFill>
                          <a:srgbClr val="C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29F2CA" id="_x0000_t32" coordsize="21600,21600" o:spt="32" o:oned="t" path="m,l21600,21600e" filled="f">
              <v:path arrowok="t" fillok="f" o:connecttype="none"/>
              <o:lock v:ext="edit" shapetype="t"/>
            </v:shapetype>
            <v:shape id="AutoShape 16" o:spid="_x0000_s1026" type="#_x0000_t32" style="position:absolute;margin-left:0;margin-top:7.3pt;width:425.2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ubzAEAAHsDAAAOAAAAZHJzL2Uyb0RvYy54bWysU8luGzEMvRfoPwhzr2ccJG0x8DgHu+kl&#10;bQ0k/QBa0iyoRhRI2WP/fSl5SZdbkIughXzv8ZFa3B9Gp/aWeEDfFPNZVSjrNZrBd03x8/nhw+dC&#10;cQRvwKG3TXG0XNwv379bTKG2N9ijM5aUgHiup9AUfYyhLkvWvR2BZxisl8cWaYQoR+pKQzAJ+ujK&#10;m6r6WE5IJhBqyyy369Njscz4bWt1/NG2bKNyTSHaYl4pr9u0lssF1B1B6Ad9lgGvUDHC4IX0CrWG&#10;CGpHw39Q46AJGds40ziW2LaDtrkGqWZe/VPNUw/B5lrEHA5Xm/jtYPX3/cpvKEnXB/8UHlH/YuVx&#10;1YPvbBbwfAzSuHmyqpwC19eUdOCwIbWdvqGRGNhFzC4cWhoTpNSnDtns49Vse4hKy+XdbVVVt9IT&#10;fXkrob4kBuL41eKo0qYpOBIMXR9X6L20FGmeaWD/yDHJgvqSkFg9PgzO5c46ryah+jS/S0QgA0be&#10;5FxGN5gUlzKYuu3KkdqDjMlKdFV5MgT3r7BEsgbuT3F85DXG0wQR7rzJjL0F8+W8jzC4016QnD/7&#10;lyxL88n1Fs1xQxdfpcO5lPM0phH685yzX/7M8jcAAAD//wMAUEsDBBQABgAIAAAAIQBh1FRn2wAA&#10;AAYBAAAPAAAAZHJzL2Rvd25yZXYueG1sTI9BS8NAEIXvQv/DMoIXsbuWtpSYTSkFQe3J2ILHbXbM&#10;BrOzIbtp4r93xIMe33vDe9/k28m34oJ9bAJpuJ8rEEhVsA3VGo5vj3cbEDEZsqYNhBq+MMK2mF3l&#10;JrNhpFe8lKkWXEIxMxpcSl0mZawcehPnoUPi7CP03iSWfS1tb0Yu961cKLWW3jTEC850uHdYfZaD&#10;1zCMGBcvdDg9Pbtx1d2+7w9OlVrfXE+7BxAJp/R3DD/4jA4FM53DQDaKVgM/kthdrkFwulmpJYjz&#10;ryGLXP7HL74BAAD//wMAUEsBAi0AFAAGAAgAAAAhALaDOJL+AAAA4QEAABMAAAAAAAAAAAAAAAAA&#10;AAAAAFtDb250ZW50X1R5cGVzXS54bWxQSwECLQAUAAYACAAAACEAOP0h/9YAAACUAQAACwAAAAAA&#10;AAAAAAAAAAAvAQAAX3JlbHMvLnJlbHNQSwECLQAUAAYACAAAACEAjWXrm8wBAAB7AwAADgAAAAAA&#10;AAAAAAAAAAAuAgAAZHJzL2Uyb0RvYy54bWxQSwECLQAUAAYACAAAACEAYdRUZ9sAAAAGAQAADwAA&#10;AAAAAAAAAAAAAAAmBAAAZHJzL2Rvd25yZXYueG1sUEsFBgAAAAAEAAQA8wAAAC4FAAAAAA==&#10;" strokecolor="#c00000" strokeweight="4.5pt">
              <v:stroke dashstyle="1 1" endcap="round"/>
              <w10:wrap anchorx="margin"/>
            </v:shape>
          </w:pict>
        </mc:Fallback>
      </mc:AlternateContent>
    </w:r>
  </w:p>
  <w:p w14:paraId="5AC1C800" w14:textId="77777777" w:rsidR="00201025" w:rsidRPr="00201025" w:rsidRDefault="00201025" w:rsidP="00201025">
    <w:pPr>
      <w:pStyle w:val="Footer"/>
      <w:jc w:val="center"/>
      <w:rPr>
        <w:b/>
        <w:bCs/>
        <w:color w:val="C00000"/>
      </w:rPr>
    </w:pPr>
    <w:r w:rsidRPr="00403F2E">
      <w:rPr>
        <w:b/>
        <w:bCs/>
        <w:color w:val="C00000"/>
      </w:rPr>
      <w:fldChar w:fldCharType="begin"/>
    </w:r>
    <w:r w:rsidRPr="00403F2E">
      <w:rPr>
        <w:b/>
        <w:bCs/>
        <w:color w:val="C00000"/>
      </w:rPr>
      <w:instrText xml:space="preserve"> PAGE   \* MERGEFORMAT </w:instrText>
    </w:r>
    <w:r w:rsidRPr="00403F2E">
      <w:rPr>
        <w:b/>
        <w:bCs/>
        <w:color w:val="C00000"/>
      </w:rPr>
      <w:fldChar w:fldCharType="separate"/>
    </w:r>
    <w:r>
      <w:rPr>
        <w:b/>
        <w:bCs/>
        <w:color w:val="C00000"/>
      </w:rPr>
      <w:t>23</w:t>
    </w:r>
    <w:r w:rsidRPr="00403F2E">
      <w:rPr>
        <w:b/>
        <w:bCs/>
        <w:noProof/>
        <w:color w:val="C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FA47" w14:textId="77777777" w:rsidR="00446FAE" w:rsidRDefault="00446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AE406" w14:textId="77777777" w:rsidR="00D74C5A" w:rsidRDefault="00D74C5A" w:rsidP="00D6480F">
      <w:pPr>
        <w:spacing w:after="0" w:line="240" w:lineRule="auto"/>
      </w:pPr>
      <w:r>
        <w:separator/>
      </w:r>
    </w:p>
  </w:footnote>
  <w:footnote w:type="continuationSeparator" w:id="0">
    <w:p w14:paraId="57BDF73A" w14:textId="77777777" w:rsidR="00D74C5A" w:rsidRDefault="00D74C5A" w:rsidP="00D6480F">
      <w:pPr>
        <w:spacing w:after="0" w:line="240" w:lineRule="auto"/>
      </w:pPr>
      <w:r>
        <w:continuationSeparator/>
      </w:r>
    </w:p>
  </w:footnote>
  <w:footnote w:type="continuationNotice" w:id="1">
    <w:p w14:paraId="10265726" w14:textId="77777777" w:rsidR="00D74C5A" w:rsidRDefault="00D74C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50C6" w14:textId="77777777" w:rsidR="00446FAE" w:rsidRDefault="00446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CCAD" w14:textId="77777777" w:rsidR="00446657" w:rsidRDefault="00446657">
    <w:pPr>
      <w:spacing w:after="0" w:line="0" w:lineRule="atLeast"/>
      <w:rPr>
        <w:sz w:val="0"/>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E7B2" w14:textId="77777777" w:rsidR="00446FAE" w:rsidRDefault="00446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4FF"/>
    <w:multiLevelType w:val="multilevel"/>
    <w:tmpl w:val="BBA6554E"/>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5AB185A"/>
    <w:multiLevelType w:val="multilevel"/>
    <w:tmpl w:val="C41ACD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F53561"/>
    <w:multiLevelType w:val="multilevel"/>
    <w:tmpl w:val="FF0AA8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A213285"/>
    <w:multiLevelType w:val="multilevel"/>
    <w:tmpl w:val="9E803D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61854C4"/>
    <w:multiLevelType w:val="hybridMultilevel"/>
    <w:tmpl w:val="4DD8C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93DAE"/>
    <w:multiLevelType w:val="multilevel"/>
    <w:tmpl w:val="197AD250"/>
    <w:styleLink w:val="WWNum2"/>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 w15:restartNumberingAfterBreak="0">
    <w:nsid w:val="18232F38"/>
    <w:multiLevelType w:val="multilevel"/>
    <w:tmpl w:val="6DA83CE0"/>
    <w:styleLink w:val="WWNum34"/>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7" w15:restartNumberingAfterBreak="0">
    <w:nsid w:val="18D37F22"/>
    <w:multiLevelType w:val="multilevel"/>
    <w:tmpl w:val="16D663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9254E20"/>
    <w:multiLevelType w:val="multilevel"/>
    <w:tmpl w:val="E57EC0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9533A06"/>
    <w:multiLevelType w:val="multilevel"/>
    <w:tmpl w:val="6380A176"/>
    <w:styleLink w:val="WWNum30"/>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0" w15:restartNumberingAfterBreak="0">
    <w:nsid w:val="1C7E32CF"/>
    <w:multiLevelType w:val="multilevel"/>
    <w:tmpl w:val="D5DE31EC"/>
    <w:styleLink w:val="WWNum42"/>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11" w15:restartNumberingAfterBreak="0">
    <w:nsid w:val="1E845E11"/>
    <w:multiLevelType w:val="multilevel"/>
    <w:tmpl w:val="ED743B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FDE3374"/>
    <w:multiLevelType w:val="multilevel"/>
    <w:tmpl w:val="699046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18D538E"/>
    <w:multiLevelType w:val="multilevel"/>
    <w:tmpl w:val="8D6027DE"/>
    <w:styleLink w:val="WWNum8"/>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4" w15:restartNumberingAfterBreak="0">
    <w:nsid w:val="243B1269"/>
    <w:multiLevelType w:val="multilevel"/>
    <w:tmpl w:val="CFFC93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43C54E1"/>
    <w:multiLevelType w:val="multilevel"/>
    <w:tmpl w:val="1A06D2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46E53CE"/>
    <w:multiLevelType w:val="multilevel"/>
    <w:tmpl w:val="96A841BC"/>
    <w:styleLink w:val="WWNum4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17" w15:restartNumberingAfterBreak="0">
    <w:nsid w:val="24E34927"/>
    <w:multiLevelType w:val="multilevel"/>
    <w:tmpl w:val="4E3830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24F500F4"/>
    <w:multiLevelType w:val="multilevel"/>
    <w:tmpl w:val="78BE70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27046C71"/>
    <w:multiLevelType w:val="multilevel"/>
    <w:tmpl w:val="E82433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28241A22"/>
    <w:multiLevelType w:val="multilevel"/>
    <w:tmpl w:val="84A4F354"/>
    <w:styleLink w:val="WWNum16"/>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1" w15:restartNumberingAfterBreak="0">
    <w:nsid w:val="28A50CF5"/>
    <w:multiLevelType w:val="multilevel"/>
    <w:tmpl w:val="65C24828"/>
    <w:styleLink w:val="WWNum5"/>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2" w15:restartNumberingAfterBreak="0">
    <w:nsid w:val="293E763C"/>
    <w:multiLevelType w:val="multilevel"/>
    <w:tmpl w:val="794CB6D0"/>
    <w:styleLink w:val="WWNum32"/>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3" w15:restartNumberingAfterBreak="0">
    <w:nsid w:val="29A433BA"/>
    <w:multiLevelType w:val="multilevel"/>
    <w:tmpl w:val="410E0690"/>
    <w:styleLink w:val="WWNum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4" w15:restartNumberingAfterBreak="0">
    <w:nsid w:val="2A4B2EF5"/>
    <w:multiLevelType w:val="multilevel"/>
    <w:tmpl w:val="39A865EA"/>
    <w:styleLink w:val="WWNum37"/>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5" w15:restartNumberingAfterBreak="0">
    <w:nsid w:val="2AB5277D"/>
    <w:multiLevelType w:val="multilevel"/>
    <w:tmpl w:val="1E5ACC30"/>
    <w:styleLink w:val="WWNum21"/>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6" w15:restartNumberingAfterBreak="0">
    <w:nsid w:val="2B034D3E"/>
    <w:multiLevelType w:val="multilevel"/>
    <w:tmpl w:val="22A6A806"/>
    <w:styleLink w:val="WWNum2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2CC4279D"/>
    <w:multiLevelType w:val="multilevel"/>
    <w:tmpl w:val="F89050B4"/>
    <w:styleLink w:val="WWNum38"/>
    <w:lvl w:ilvl="0">
      <w:numFmt w:val="bullet"/>
      <w:lvlText w:val=""/>
      <w:lvlJc w:val="left"/>
      <w:rPr>
        <w:sz w:val="24"/>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28" w15:restartNumberingAfterBreak="0">
    <w:nsid w:val="2D640EB4"/>
    <w:multiLevelType w:val="multilevel"/>
    <w:tmpl w:val="7DCC6D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2F56210A"/>
    <w:multiLevelType w:val="multilevel"/>
    <w:tmpl w:val="78CA4170"/>
    <w:styleLink w:val="WWNum39"/>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0" w15:restartNumberingAfterBreak="0">
    <w:nsid w:val="2FB15110"/>
    <w:multiLevelType w:val="multilevel"/>
    <w:tmpl w:val="4E4C3A1E"/>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303F1D29"/>
    <w:multiLevelType w:val="multilevel"/>
    <w:tmpl w:val="B5226436"/>
    <w:styleLink w:val="WWNum27"/>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32" w15:restartNumberingAfterBreak="0">
    <w:nsid w:val="347C40F3"/>
    <w:multiLevelType w:val="hybridMultilevel"/>
    <w:tmpl w:val="B65697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4805AF9"/>
    <w:multiLevelType w:val="multilevel"/>
    <w:tmpl w:val="8B943D2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368B38ED"/>
    <w:multiLevelType w:val="multilevel"/>
    <w:tmpl w:val="541051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37C07FAA"/>
    <w:multiLevelType w:val="multilevel"/>
    <w:tmpl w:val="EB9C6F68"/>
    <w:styleLink w:val="WWNum26"/>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36" w15:restartNumberingAfterBreak="0">
    <w:nsid w:val="38DC114B"/>
    <w:multiLevelType w:val="hybridMultilevel"/>
    <w:tmpl w:val="5CCEE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C9F54C3"/>
    <w:multiLevelType w:val="multilevel"/>
    <w:tmpl w:val="17DA87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3E2D1836"/>
    <w:multiLevelType w:val="hybridMultilevel"/>
    <w:tmpl w:val="70144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E312EA0"/>
    <w:multiLevelType w:val="multilevel"/>
    <w:tmpl w:val="B5620F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1260017"/>
    <w:multiLevelType w:val="multilevel"/>
    <w:tmpl w:val="48009FC4"/>
    <w:styleLink w:val="WWNum6"/>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1" w15:restartNumberingAfterBreak="0">
    <w:nsid w:val="417E4F1A"/>
    <w:multiLevelType w:val="multilevel"/>
    <w:tmpl w:val="AA8C3F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4443CFA1"/>
    <w:multiLevelType w:val="hybridMultilevel"/>
    <w:tmpl w:val="2906355A"/>
    <w:lvl w:ilvl="0" w:tplc="42BC9BF0">
      <w:start w:val="1"/>
      <w:numFmt w:val="lowerRoman"/>
      <w:lvlText w:val="(%1)"/>
      <w:lvlJc w:val="right"/>
      <w:pPr>
        <w:ind w:left="720" w:hanging="360"/>
      </w:pPr>
    </w:lvl>
    <w:lvl w:ilvl="1" w:tplc="D0CE26B6">
      <w:start w:val="1"/>
      <w:numFmt w:val="lowerLetter"/>
      <w:lvlText w:val="%2."/>
      <w:lvlJc w:val="left"/>
      <w:pPr>
        <w:ind w:left="1440" w:hanging="360"/>
      </w:pPr>
    </w:lvl>
    <w:lvl w:ilvl="2" w:tplc="9706275E">
      <w:start w:val="1"/>
      <w:numFmt w:val="lowerRoman"/>
      <w:lvlText w:val="%3."/>
      <w:lvlJc w:val="right"/>
      <w:pPr>
        <w:ind w:left="2160" w:hanging="180"/>
      </w:pPr>
    </w:lvl>
    <w:lvl w:ilvl="3" w:tplc="CF2C5810">
      <w:start w:val="1"/>
      <w:numFmt w:val="decimal"/>
      <w:lvlText w:val="%4."/>
      <w:lvlJc w:val="left"/>
      <w:pPr>
        <w:ind w:left="2880" w:hanging="360"/>
      </w:pPr>
    </w:lvl>
    <w:lvl w:ilvl="4" w:tplc="DB40BC6A">
      <w:start w:val="1"/>
      <w:numFmt w:val="lowerLetter"/>
      <w:lvlText w:val="%5."/>
      <w:lvlJc w:val="left"/>
      <w:pPr>
        <w:ind w:left="3600" w:hanging="360"/>
      </w:pPr>
    </w:lvl>
    <w:lvl w:ilvl="5" w:tplc="9F3073F2">
      <w:start w:val="1"/>
      <w:numFmt w:val="lowerRoman"/>
      <w:lvlText w:val="%6."/>
      <w:lvlJc w:val="right"/>
      <w:pPr>
        <w:ind w:left="4320" w:hanging="180"/>
      </w:pPr>
    </w:lvl>
    <w:lvl w:ilvl="6" w:tplc="B024EDD4">
      <w:start w:val="1"/>
      <w:numFmt w:val="decimal"/>
      <w:lvlText w:val="%7."/>
      <w:lvlJc w:val="left"/>
      <w:pPr>
        <w:ind w:left="5040" w:hanging="360"/>
      </w:pPr>
    </w:lvl>
    <w:lvl w:ilvl="7" w:tplc="8DCEA2E6">
      <w:start w:val="1"/>
      <w:numFmt w:val="lowerLetter"/>
      <w:lvlText w:val="%8."/>
      <w:lvlJc w:val="left"/>
      <w:pPr>
        <w:ind w:left="5760" w:hanging="360"/>
      </w:pPr>
    </w:lvl>
    <w:lvl w:ilvl="8" w:tplc="DBF27D70">
      <w:start w:val="1"/>
      <w:numFmt w:val="lowerRoman"/>
      <w:lvlText w:val="%9."/>
      <w:lvlJc w:val="right"/>
      <w:pPr>
        <w:ind w:left="6480" w:hanging="180"/>
      </w:pPr>
    </w:lvl>
  </w:abstractNum>
  <w:abstractNum w:abstractNumId="43" w15:restartNumberingAfterBreak="0">
    <w:nsid w:val="45191408"/>
    <w:multiLevelType w:val="multilevel"/>
    <w:tmpl w:val="52A4D8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5434C17"/>
    <w:multiLevelType w:val="multilevel"/>
    <w:tmpl w:val="A6F21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46BE2826"/>
    <w:multiLevelType w:val="multilevel"/>
    <w:tmpl w:val="ED7429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47960C0B"/>
    <w:multiLevelType w:val="multilevel"/>
    <w:tmpl w:val="586EF6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481B6D44"/>
    <w:multiLevelType w:val="multilevel"/>
    <w:tmpl w:val="5178DAAA"/>
    <w:styleLink w:val="WWNum7"/>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8" w15:restartNumberingAfterBreak="0">
    <w:nsid w:val="49835E8A"/>
    <w:multiLevelType w:val="multilevel"/>
    <w:tmpl w:val="502E6570"/>
    <w:styleLink w:val="WWNum23"/>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49" w15:restartNumberingAfterBreak="0">
    <w:nsid w:val="49E3442E"/>
    <w:multiLevelType w:val="multilevel"/>
    <w:tmpl w:val="99E450F8"/>
    <w:styleLink w:val="WWNum11"/>
    <w:lvl w:ilvl="0">
      <w:numFmt w:val="bullet"/>
      <w:lvlText w:val=""/>
      <w:lvlJc w:val="left"/>
      <w:rPr>
        <w:rFonts w:ascii="Times New Roman" w:eastAsia="Symbol" w:hAnsi="Times New Roman" w:cs="Calibri"/>
      </w:rPr>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0" w15:restartNumberingAfterBreak="0">
    <w:nsid w:val="4A502A92"/>
    <w:multiLevelType w:val="multilevel"/>
    <w:tmpl w:val="A10E14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1" w15:restartNumberingAfterBreak="0">
    <w:nsid w:val="4A917324"/>
    <w:multiLevelType w:val="multilevel"/>
    <w:tmpl w:val="EA10ED38"/>
    <w:styleLink w:val="WWNum29"/>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52" w15:restartNumberingAfterBreak="0">
    <w:nsid w:val="4B054886"/>
    <w:multiLevelType w:val="multilevel"/>
    <w:tmpl w:val="E08602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15:restartNumberingAfterBreak="0">
    <w:nsid w:val="4CAA5BC7"/>
    <w:multiLevelType w:val="multilevel"/>
    <w:tmpl w:val="4E8825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4" w15:restartNumberingAfterBreak="0">
    <w:nsid w:val="4D284257"/>
    <w:multiLevelType w:val="multilevel"/>
    <w:tmpl w:val="9AFE7A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5" w15:restartNumberingAfterBreak="0">
    <w:nsid w:val="50964A65"/>
    <w:multiLevelType w:val="multilevel"/>
    <w:tmpl w:val="70DC27D8"/>
    <w:styleLink w:val="WWNum13"/>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56" w15:restartNumberingAfterBreak="0">
    <w:nsid w:val="52944B74"/>
    <w:multiLevelType w:val="multilevel"/>
    <w:tmpl w:val="E44272CC"/>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53CB4E2D"/>
    <w:multiLevelType w:val="multilevel"/>
    <w:tmpl w:val="9BD6E0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15:restartNumberingAfterBreak="0">
    <w:nsid w:val="559E5E5F"/>
    <w:multiLevelType w:val="multilevel"/>
    <w:tmpl w:val="46BC13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9" w15:restartNumberingAfterBreak="0">
    <w:nsid w:val="55FE4004"/>
    <w:multiLevelType w:val="multilevel"/>
    <w:tmpl w:val="3C0E4CF2"/>
    <w:styleLink w:val="WWNum31"/>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60" w15:restartNumberingAfterBreak="0">
    <w:nsid w:val="57AA6B09"/>
    <w:multiLevelType w:val="multilevel"/>
    <w:tmpl w:val="27868C9C"/>
    <w:styleLink w:val="WWNum12"/>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1" w15:restartNumberingAfterBreak="0">
    <w:nsid w:val="57C55DDF"/>
    <w:multiLevelType w:val="multilevel"/>
    <w:tmpl w:val="084EDF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2" w15:restartNumberingAfterBreak="0">
    <w:nsid w:val="57E406D6"/>
    <w:multiLevelType w:val="multilevel"/>
    <w:tmpl w:val="FA46EAE0"/>
    <w:styleLink w:val="WWNum15"/>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3" w15:restartNumberingAfterBreak="0">
    <w:nsid w:val="59DB010C"/>
    <w:multiLevelType w:val="multilevel"/>
    <w:tmpl w:val="8EB8B0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4" w15:restartNumberingAfterBreak="0">
    <w:nsid w:val="5AF0E7C1"/>
    <w:multiLevelType w:val="hybridMultilevel"/>
    <w:tmpl w:val="ADB0C764"/>
    <w:lvl w:ilvl="0" w:tplc="C8E8F95C">
      <w:start w:val="1"/>
      <w:numFmt w:val="decimal"/>
      <w:lvlText w:val="%1."/>
      <w:lvlJc w:val="left"/>
      <w:pPr>
        <w:ind w:left="720" w:hanging="360"/>
      </w:pPr>
    </w:lvl>
    <w:lvl w:ilvl="1" w:tplc="0962780E">
      <w:start w:val="1"/>
      <w:numFmt w:val="lowerLetter"/>
      <w:lvlText w:val="%2."/>
      <w:lvlJc w:val="left"/>
      <w:pPr>
        <w:ind w:left="1440" w:hanging="360"/>
      </w:pPr>
    </w:lvl>
    <w:lvl w:ilvl="2" w:tplc="17C078AA">
      <w:start w:val="1"/>
      <w:numFmt w:val="lowerRoman"/>
      <w:lvlText w:val="%3."/>
      <w:lvlJc w:val="right"/>
      <w:pPr>
        <w:ind w:left="2160" w:hanging="180"/>
      </w:pPr>
    </w:lvl>
    <w:lvl w:ilvl="3" w:tplc="7CD0BF46">
      <w:start w:val="1"/>
      <w:numFmt w:val="decimal"/>
      <w:lvlText w:val="%4."/>
      <w:lvlJc w:val="left"/>
      <w:pPr>
        <w:ind w:left="2880" w:hanging="360"/>
      </w:pPr>
    </w:lvl>
    <w:lvl w:ilvl="4" w:tplc="7E88AC3A">
      <w:start w:val="1"/>
      <w:numFmt w:val="lowerLetter"/>
      <w:lvlText w:val="%5."/>
      <w:lvlJc w:val="left"/>
      <w:pPr>
        <w:ind w:left="3600" w:hanging="360"/>
      </w:pPr>
    </w:lvl>
    <w:lvl w:ilvl="5" w:tplc="D79287B8">
      <w:start w:val="1"/>
      <w:numFmt w:val="lowerRoman"/>
      <w:lvlText w:val="%6."/>
      <w:lvlJc w:val="right"/>
      <w:pPr>
        <w:ind w:left="4320" w:hanging="180"/>
      </w:pPr>
    </w:lvl>
    <w:lvl w:ilvl="6" w:tplc="1D7A2698">
      <w:start w:val="1"/>
      <w:numFmt w:val="decimal"/>
      <w:lvlText w:val="%7."/>
      <w:lvlJc w:val="left"/>
      <w:pPr>
        <w:ind w:left="5040" w:hanging="360"/>
      </w:pPr>
    </w:lvl>
    <w:lvl w:ilvl="7" w:tplc="E5AEE782">
      <w:start w:val="1"/>
      <w:numFmt w:val="lowerLetter"/>
      <w:lvlText w:val="%8."/>
      <w:lvlJc w:val="left"/>
      <w:pPr>
        <w:ind w:left="5760" w:hanging="360"/>
      </w:pPr>
    </w:lvl>
    <w:lvl w:ilvl="8" w:tplc="2DF21DDA">
      <w:start w:val="1"/>
      <w:numFmt w:val="lowerRoman"/>
      <w:lvlText w:val="%9."/>
      <w:lvlJc w:val="right"/>
      <w:pPr>
        <w:ind w:left="6480" w:hanging="180"/>
      </w:pPr>
    </w:lvl>
  </w:abstractNum>
  <w:abstractNum w:abstractNumId="65" w15:restartNumberingAfterBreak="0">
    <w:nsid w:val="61919EC5"/>
    <w:multiLevelType w:val="hybridMultilevel"/>
    <w:tmpl w:val="7D5245EC"/>
    <w:lvl w:ilvl="0" w:tplc="F7A4EC12">
      <w:start w:val="1"/>
      <w:numFmt w:val="lowerLetter"/>
      <w:lvlText w:val="%1)"/>
      <w:lvlJc w:val="left"/>
      <w:pPr>
        <w:ind w:left="720" w:hanging="360"/>
      </w:pPr>
    </w:lvl>
    <w:lvl w:ilvl="1" w:tplc="319CB9B0">
      <w:start w:val="1"/>
      <w:numFmt w:val="lowerLetter"/>
      <w:lvlText w:val="%2."/>
      <w:lvlJc w:val="left"/>
      <w:pPr>
        <w:ind w:left="1440" w:hanging="360"/>
      </w:pPr>
    </w:lvl>
    <w:lvl w:ilvl="2" w:tplc="0A04B890">
      <w:start w:val="1"/>
      <w:numFmt w:val="lowerRoman"/>
      <w:lvlText w:val="%3."/>
      <w:lvlJc w:val="right"/>
      <w:pPr>
        <w:ind w:left="2160" w:hanging="180"/>
      </w:pPr>
    </w:lvl>
    <w:lvl w:ilvl="3" w:tplc="E6DAF5AE">
      <w:start w:val="1"/>
      <w:numFmt w:val="decimal"/>
      <w:lvlText w:val="%4."/>
      <w:lvlJc w:val="left"/>
      <w:pPr>
        <w:ind w:left="2880" w:hanging="360"/>
      </w:pPr>
    </w:lvl>
    <w:lvl w:ilvl="4" w:tplc="D03C4A88">
      <w:start w:val="1"/>
      <w:numFmt w:val="lowerLetter"/>
      <w:lvlText w:val="%5."/>
      <w:lvlJc w:val="left"/>
      <w:pPr>
        <w:ind w:left="3600" w:hanging="360"/>
      </w:pPr>
    </w:lvl>
    <w:lvl w:ilvl="5" w:tplc="CBCC086E">
      <w:start w:val="1"/>
      <w:numFmt w:val="lowerRoman"/>
      <w:lvlText w:val="%6."/>
      <w:lvlJc w:val="right"/>
      <w:pPr>
        <w:ind w:left="4320" w:hanging="180"/>
      </w:pPr>
    </w:lvl>
    <w:lvl w:ilvl="6" w:tplc="BA74AA7A">
      <w:start w:val="1"/>
      <w:numFmt w:val="decimal"/>
      <w:lvlText w:val="%7."/>
      <w:lvlJc w:val="left"/>
      <w:pPr>
        <w:ind w:left="5040" w:hanging="360"/>
      </w:pPr>
    </w:lvl>
    <w:lvl w:ilvl="7" w:tplc="96D846DC">
      <w:start w:val="1"/>
      <w:numFmt w:val="lowerLetter"/>
      <w:lvlText w:val="%8."/>
      <w:lvlJc w:val="left"/>
      <w:pPr>
        <w:ind w:left="5760" w:hanging="360"/>
      </w:pPr>
    </w:lvl>
    <w:lvl w:ilvl="8" w:tplc="CA26CF46">
      <w:start w:val="1"/>
      <w:numFmt w:val="lowerRoman"/>
      <w:lvlText w:val="%9."/>
      <w:lvlJc w:val="right"/>
      <w:pPr>
        <w:ind w:left="6480" w:hanging="180"/>
      </w:pPr>
    </w:lvl>
  </w:abstractNum>
  <w:abstractNum w:abstractNumId="66" w15:restartNumberingAfterBreak="0">
    <w:nsid w:val="61EA14A4"/>
    <w:multiLevelType w:val="multilevel"/>
    <w:tmpl w:val="0ABAD1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7" w15:restartNumberingAfterBreak="0">
    <w:nsid w:val="65165949"/>
    <w:multiLevelType w:val="multilevel"/>
    <w:tmpl w:val="1E26DD00"/>
    <w:styleLink w:val="WWNum9"/>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68" w15:restartNumberingAfterBreak="0">
    <w:nsid w:val="6631267F"/>
    <w:multiLevelType w:val="multilevel"/>
    <w:tmpl w:val="23061F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9" w15:restartNumberingAfterBreak="0">
    <w:nsid w:val="66563EBA"/>
    <w:multiLevelType w:val="multilevel"/>
    <w:tmpl w:val="4D10DE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0" w15:restartNumberingAfterBreak="0">
    <w:nsid w:val="66BE638D"/>
    <w:multiLevelType w:val="multilevel"/>
    <w:tmpl w:val="CDA03234"/>
    <w:styleLink w:val="WWNum4"/>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71" w15:restartNumberingAfterBreak="0">
    <w:nsid w:val="672966C2"/>
    <w:multiLevelType w:val="multilevel"/>
    <w:tmpl w:val="E846783C"/>
    <w:styleLink w:val="WWNum33"/>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72" w15:restartNumberingAfterBreak="0">
    <w:nsid w:val="6859745A"/>
    <w:multiLevelType w:val="multilevel"/>
    <w:tmpl w:val="0262B1F8"/>
    <w:styleLink w:val="WWNum35"/>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73" w15:restartNumberingAfterBreak="0">
    <w:nsid w:val="6C8036D3"/>
    <w:multiLevelType w:val="multilevel"/>
    <w:tmpl w:val="F7FAB69A"/>
    <w:styleLink w:val="WWNum3"/>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74" w15:restartNumberingAfterBreak="0">
    <w:nsid w:val="6C955026"/>
    <w:multiLevelType w:val="multilevel"/>
    <w:tmpl w:val="1D7C6B16"/>
    <w:styleLink w:val="WWNum10"/>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75" w15:restartNumberingAfterBreak="0">
    <w:nsid w:val="6D4A09AB"/>
    <w:multiLevelType w:val="multilevel"/>
    <w:tmpl w:val="399A5C40"/>
    <w:styleLink w:val="WWNum28"/>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76" w15:restartNumberingAfterBreak="0">
    <w:nsid w:val="71290C87"/>
    <w:multiLevelType w:val="multilevel"/>
    <w:tmpl w:val="B1D4B8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7" w15:restartNumberingAfterBreak="0">
    <w:nsid w:val="713962EB"/>
    <w:multiLevelType w:val="multilevel"/>
    <w:tmpl w:val="50207240"/>
    <w:styleLink w:val="WWNum22"/>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78" w15:restartNumberingAfterBreak="0">
    <w:nsid w:val="716047CD"/>
    <w:multiLevelType w:val="multilevel"/>
    <w:tmpl w:val="6F9078BC"/>
    <w:styleLink w:val="WWNum40"/>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79" w15:restartNumberingAfterBreak="0">
    <w:nsid w:val="74704E1D"/>
    <w:multiLevelType w:val="multilevel"/>
    <w:tmpl w:val="E7763478"/>
    <w:styleLink w:val="WWNum24"/>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80" w15:restartNumberingAfterBreak="0">
    <w:nsid w:val="75143F02"/>
    <w:multiLevelType w:val="multilevel"/>
    <w:tmpl w:val="D02226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1" w15:restartNumberingAfterBreak="0">
    <w:nsid w:val="79C2A7F7"/>
    <w:multiLevelType w:val="hybridMultilevel"/>
    <w:tmpl w:val="62A846E8"/>
    <w:lvl w:ilvl="0" w:tplc="B18E059C">
      <w:start w:val="1"/>
      <w:numFmt w:val="lowerRoman"/>
      <w:lvlText w:val="(%1)"/>
      <w:lvlJc w:val="right"/>
      <w:pPr>
        <w:ind w:left="720" w:hanging="360"/>
      </w:pPr>
    </w:lvl>
    <w:lvl w:ilvl="1" w:tplc="709C99CE">
      <w:start w:val="1"/>
      <w:numFmt w:val="lowerLetter"/>
      <w:lvlText w:val="%2."/>
      <w:lvlJc w:val="left"/>
      <w:pPr>
        <w:ind w:left="1440" w:hanging="360"/>
      </w:pPr>
    </w:lvl>
    <w:lvl w:ilvl="2" w:tplc="EE8AB2EE">
      <w:start w:val="1"/>
      <w:numFmt w:val="lowerRoman"/>
      <w:lvlText w:val="%3."/>
      <w:lvlJc w:val="right"/>
      <w:pPr>
        <w:ind w:left="2160" w:hanging="180"/>
      </w:pPr>
    </w:lvl>
    <w:lvl w:ilvl="3" w:tplc="EC946778">
      <w:start w:val="1"/>
      <w:numFmt w:val="decimal"/>
      <w:lvlText w:val="%4."/>
      <w:lvlJc w:val="left"/>
      <w:pPr>
        <w:ind w:left="2880" w:hanging="360"/>
      </w:pPr>
    </w:lvl>
    <w:lvl w:ilvl="4" w:tplc="E2E03A9E">
      <w:start w:val="1"/>
      <w:numFmt w:val="lowerLetter"/>
      <w:lvlText w:val="%5."/>
      <w:lvlJc w:val="left"/>
      <w:pPr>
        <w:ind w:left="3600" w:hanging="360"/>
      </w:pPr>
    </w:lvl>
    <w:lvl w:ilvl="5" w:tplc="4192FAC2">
      <w:start w:val="1"/>
      <w:numFmt w:val="lowerRoman"/>
      <w:lvlText w:val="%6."/>
      <w:lvlJc w:val="right"/>
      <w:pPr>
        <w:ind w:left="4320" w:hanging="180"/>
      </w:pPr>
    </w:lvl>
    <w:lvl w:ilvl="6" w:tplc="8E40A5A2">
      <w:start w:val="1"/>
      <w:numFmt w:val="decimal"/>
      <w:lvlText w:val="%7."/>
      <w:lvlJc w:val="left"/>
      <w:pPr>
        <w:ind w:left="5040" w:hanging="360"/>
      </w:pPr>
    </w:lvl>
    <w:lvl w:ilvl="7" w:tplc="D08E97CE">
      <w:start w:val="1"/>
      <w:numFmt w:val="lowerLetter"/>
      <w:lvlText w:val="%8."/>
      <w:lvlJc w:val="left"/>
      <w:pPr>
        <w:ind w:left="5760" w:hanging="360"/>
      </w:pPr>
    </w:lvl>
    <w:lvl w:ilvl="8" w:tplc="43DCA028">
      <w:start w:val="1"/>
      <w:numFmt w:val="lowerRoman"/>
      <w:lvlText w:val="%9."/>
      <w:lvlJc w:val="right"/>
      <w:pPr>
        <w:ind w:left="6480" w:hanging="180"/>
      </w:pPr>
    </w:lvl>
  </w:abstractNum>
  <w:abstractNum w:abstractNumId="82" w15:restartNumberingAfterBreak="0">
    <w:nsid w:val="7A526BDD"/>
    <w:multiLevelType w:val="hybridMultilevel"/>
    <w:tmpl w:val="D79CFDD6"/>
    <w:lvl w:ilvl="0" w:tplc="75CA38FE">
      <w:start w:val="1"/>
      <w:numFmt w:val="decimal"/>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83" w15:restartNumberingAfterBreak="0">
    <w:nsid w:val="7B525094"/>
    <w:multiLevelType w:val="multilevel"/>
    <w:tmpl w:val="224036F2"/>
    <w:styleLink w:val="WWNum36"/>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84" w15:restartNumberingAfterBreak="0">
    <w:nsid w:val="7B98F283"/>
    <w:multiLevelType w:val="hybridMultilevel"/>
    <w:tmpl w:val="33581BDA"/>
    <w:lvl w:ilvl="0" w:tplc="DDCEA722">
      <w:start w:val="1"/>
      <w:numFmt w:val="lowerRoman"/>
      <w:lvlText w:val="%1)"/>
      <w:lvlJc w:val="right"/>
      <w:pPr>
        <w:ind w:left="720" w:hanging="360"/>
      </w:pPr>
    </w:lvl>
    <w:lvl w:ilvl="1" w:tplc="3654A58E">
      <w:start w:val="1"/>
      <w:numFmt w:val="lowerLetter"/>
      <w:lvlText w:val="%2."/>
      <w:lvlJc w:val="left"/>
      <w:pPr>
        <w:ind w:left="1440" w:hanging="360"/>
      </w:pPr>
    </w:lvl>
    <w:lvl w:ilvl="2" w:tplc="AE78D2A8">
      <w:start w:val="1"/>
      <w:numFmt w:val="lowerRoman"/>
      <w:lvlText w:val="%3."/>
      <w:lvlJc w:val="right"/>
      <w:pPr>
        <w:ind w:left="2160" w:hanging="180"/>
      </w:pPr>
    </w:lvl>
    <w:lvl w:ilvl="3" w:tplc="1AE88C56">
      <w:start w:val="1"/>
      <w:numFmt w:val="decimal"/>
      <w:lvlText w:val="%4."/>
      <w:lvlJc w:val="left"/>
      <w:pPr>
        <w:ind w:left="2880" w:hanging="360"/>
      </w:pPr>
    </w:lvl>
    <w:lvl w:ilvl="4" w:tplc="3CFCDD12">
      <w:start w:val="1"/>
      <w:numFmt w:val="lowerLetter"/>
      <w:lvlText w:val="%5."/>
      <w:lvlJc w:val="left"/>
      <w:pPr>
        <w:ind w:left="3600" w:hanging="360"/>
      </w:pPr>
    </w:lvl>
    <w:lvl w:ilvl="5" w:tplc="A18E4284">
      <w:start w:val="1"/>
      <w:numFmt w:val="lowerRoman"/>
      <w:lvlText w:val="%6."/>
      <w:lvlJc w:val="right"/>
      <w:pPr>
        <w:ind w:left="4320" w:hanging="180"/>
      </w:pPr>
    </w:lvl>
    <w:lvl w:ilvl="6" w:tplc="2730CC32">
      <w:start w:val="1"/>
      <w:numFmt w:val="decimal"/>
      <w:lvlText w:val="%7."/>
      <w:lvlJc w:val="left"/>
      <w:pPr>
        <w:ind w:left="5040" w:hanging="360"/>
      </w:pPr>
    </w:lvl>
    <w:lvl w:ilvl="7" w:tplc="1DD4BF62">
      <w:start w:val="1"/>
      <w:numFmt w:val="lowerLetter"/>
      <w:lvlText w:val="%8."/>
      <w:lvlJc w:val="left"/>
      <w:pPr>
        <w:ind w:left="5760" w:hanging="360"/>
      </w:pPr>
    </w:lvl>
    <w:lvl w:ilvl="8" w:tplc="935A690C">
      <w:start w:val="1"/>
      <w:numFmt w:val="lowerRoman"/>
      <w:lvlText w:val="%9."/>
      <w:lvlJc w:val="right"/>
      <w:pPr>
        <w:ind w:left="6480" w:hanging="180"/>
      </w:pPr>
    </w:lvl>
  </w:abstractNum>
  <w:abstractNum w:abstractNumId="85" w15:restartNumberingAfterBreak="0">
    <w:nsid w:val="7BB51C05"/>
    <w:multiLevelType w:val="multilevel"/>
    <w:tmpl w:val="58BEC4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6" w15:restartNumberingAfterBreak="0">
    <w:nsid w:val="7D190E94"/>
    <w:multiLevelType w:val="multilevel"/>
    <w:tmpl w:val="D4CADCF8"/>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7D4D4238"/>
    <w:multiLevelType w:val="multilevel"/>
    <w:tmpl w:val="38F0A4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8" w15:restartNumberingAfterBreak="0">
    <w:nsid w:val="7D55797F"/>
    <w:multiLevelType w:val="hybridMultilevel"/>
    <w:tmpl w:val="B66C031A"/>
    <w:lvl w:ilvl="0" w:tplc="75CA38FE">
      <w:start w:val="1"/>
      <w:numFmt w:val="decimal"/>
      <w:lvlText w:val="%1."/>
      <w:lvlJc w:val="left"/>
      <w:pPr>
        <w:ind w:left="837" w:hanging="361"/>
      </w:pPr>
      <w:rPr>
        <w:rFonts w:hint="default"/>
        <w:b w:val="0"/>
        <w:bCs w:val="0"/>
        <w:i w:val="0"/>
        <w:iCs w:val="0"/>
        <w:spacing w:val="0"/>
        <w:w w:val="100"/>
        <w:sz w:val="22"/>
        <w:szCs w:val="22"/>
        <w:lang w:val="en-US" w:eastAsia="en-US" w:bidi="ar-SA"/>
      </w:rPr>
    </w:lvl>
    <w:lvl w:ilvl="1" w:tplc="6290BD5A">
      <w:start w:val="1"/>
      <w:numFmt w:val="lowerLetter"/>
      <w:lvlText w:val="%2."/>
      <w:lvlJc w:val="left"/>
      <w:pPr>
        <w:ind w:left="1557" w:hanging="360"/>
      </w:pPr>
      <w:rPr>
        <w:rFonts w:ascii="Calibri" w:eastAsia="Calibri" w:hAnsi="Calibri" w:cs="Calibri" w:hint="default"/>
        <w:b w:val="0"/>
        <w:bCs w:val="0"/>
        <w:i/>
        <w:iCs/>
        <w:spacing w:val="-2"/>
        <w:w w:val="100"/>
        <w:sz w:val="24"/>
        <w:szCs w:val="24"/>
        <w:lang w:val="en-US" w:eastAsia="en-US" w:bidi="ar-SA"/>
      </w:rPr>
    </w:lvl>
    <w:lvl w:ilvl="2" w:tplc="DAE6547C">
      <w:start w:val="1"/>
      <w:numFmt w:val="lowerRoman"/>
      <w:lvlText w:val="%3."/>
      <w:lvlJc w:val="left"/>
      <w:pPr>
        <w:ind w:left="2277" w:hanging="296"/>
        <w:jc w:val="right"/>
      </w:pPr>
      <w:rPr>
        <w:rFonts w:ascii="Calibri" w:eastAsia="Calibri" w:hAnsi="Calibri" w:cs="Calibri" w:hint="default"/>
        <w:b w:val="0"/>
        <w:bCs w:val="0"/>
        <w:i/>
        <w:iCs/>
        <w:spacing w:val="-1"/>
        <w:w w:val="100"/>
        <w:sz w:val="24"/>
        <w:szCs w:val="24"/>
        <w:lang w:val="en-US" w:eastAsia="en-US" w:bidi="ar-SA"/>
      </w:rPr>
    </w:lvl>
    <w:lvl w:ilvl="3" w:tplc="9392BABE">
      <w:numFmt w:val="bullet"/>
      <w:lvlText w:val="•"/>
      <w:lvlJc w:val="left"/>
      <w:pPr>
        <w:ind w:left="3328" w:hanging="296"/>
      </w:pPr>
      <w:rPr>
        <w:rFonts w:hint="default"/>
        <w:lang w:val="en-US" w:eastAsia="en-US" w:bidi="ar-SA"/>
      </w:rPr>
    </w:lvl>
    <w:lvl w:ilvl="4" w:tplc="7952CF42">
      <w:numFmt w:val="bullet"/>
      <w:lvlText w:val="•"/>
      <w:lvlJc w:val="left"/>
      <w:pPr>
        <w:ind w:left="4376" w:hanging="296"/>
      </w:pPr>
      <w:rPr>
        <w:rFonts w:hint="default"/>
        <w:lang w:val="en-US" w:eastAsia="en-US" w:bidi="ar-SA"/>
      </w:rPr>
    </w:lvl>
    <w:lvl w:ilvl="5" w:tplc="99749B16">
      <w:numFmt w:val="bullet"/>
      <w:lvlText w:val="•"/>
      <w:lvlJc w:val="left"/>
      <w:pPr>
        <w:ind w:left="5424" w:hanging="296"/>
      </w:pPr>
      <w:rPr>
        <w:rFonts w:hint="default"/>
        <w:lang w:val="en-US" w:eastAsia="en-US" w:bidi="ar-SA"/>
      </w:rPr>
    </w:lvl>
    <w:lvl w:ilvl="6" w:tplc="228A4AA0">
      <w:numFmt w:val="bullet"/>
      <w:lvlText w:val="•"/>
      <w:lvlJc w:val="left"/>
      <w:pPr>
        <w:ind w:left="6473" w:hanging="296"/>
      </w:pPr>
      <w:rPr>
        <w:rFonts w:hint="default"/>
        <w:lang w:val="en-US" w:eastAsia="en-US" w:bidi="ar-SA"/>
      </w:rPr>
    </w:lvl>
    <w:lvl w:ilvl="7" w:tplc="5220E83E">
      <w:numFmt w:val="bullet"/>
      <w:lvlText w:val="•"/>
      <w:lvlJc w:val="left"/>
      <w:pPr>
        <w:ind w:left="7521" w:hanging="296"/>
      </w:pPr>
      <w:rPr>
        <w:rFonts w:hint="default"/>
        <w:lang w:val="en-US" w:eastAsia="en-US" w:bidi="ar-SA"/>
      </w:rPr>
    </w:lvl>
    <w:lvl w:ilvl="8" w:tplc="53240E0C">
      <w:numFmt w:val="bullet"/>
      <w:lvlText w:val="•"/>
      <w:lvlJc w:val="left"/>
      <w:pPr>
        <w:ind w:left="8569" w:hanging="296"/>
      </w:pPr>
      <w:rPr>
        <w:rFonts w:hint="default"/>
        <w:lang w:val="en-US" w:eastAsia="en-US" w:bidi="ar-SA"/>
      </w:rPr>
    </w:lvl>
  </w:abstractNum>
  <w:abstractNum w:abstractNumId="89" w15:restartNumberingAfterBreak="0">
    <w:nsid w:val="7D9C0F6D"/>
    <w:multiLevelType w:val="multilevel"/>
    <w:tmpl w:val="167279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0" w15:restartNumberingAfterBreak="0">
    <w:nsid w:val="7DF61DD9"/>
    <w:multiLevelType w:val="multilevel"/>
    <w:tmpl w:val="74B0EE32"/>
    <w:styleLink w:val="WWNum14"/>
    <w:lvl w:ilvl="0">
      <w:numFmt w:val="bullet"/>
      <w:lvlText w:val=""/>
      <w:lvlJc w:val="left"/>
    </w:lvl>
    <w:lvl w:ilvl="1">
      <w:numFmt w:val="bullet"/>
      <w:lvlText w:val="o"/>
      <w:lvlJc w:val="left"/>
      <w:rPr>
        <w:rFonts w:ascii="Times New Roman" w:hAnsi="Times New Roman" w:cs="Courier New"/>
      </w:rPr>
    </w:lvl>
    <w:lvl w:ilvl="2">
      <w:numFmt w:val="bullet"/>
      <w:lvlText w:val=""/>
      <w:lvlJc w:val="left"/>
    </w:lvl>
    <w:lvl w:ilvl="3">
      <w:numFmt w:val="bullet"/>
      <w:lvlText w:val=""/>
      <w:lvlJc w:val="left"/>
    </w:lvl>
    <w:lvl w:ilvl="4">
      <w:numFmt w:val="bullet"/>
      <w:lvlText w:val="o"/>
      <w:lvlJc w:val="left"/>
      <w:rPr>
        <w:rFonts w:ascii="Times New Roman" w:hAnsi="Times New Roman" w:cs="Courier New"/>
      </w:rPr>
    </w:lvl>
    <w:lvl w:ilvl="5">
      <w:numFmt w:val="bullet"/>
      <w:lvlText w:val=""/>
      <w:lvlJc w:val="left"/>
    </w:lvl>
    <w:lvl w:ilvl="6">
      <w:numFmt w:val="bullet"/>
      <w:lvlText w:val=""/>
      <w:lvlJc w:val="left"/>
    </w:lvl>
    <w:lvl w:ilvl="7">
      <w:numFmt w:val="bullet"/>
      <w:lvlText w:val="o"/>
      <w:lvlJc w:val="left"/>
      <w:rPr>
        <w:rFonts w:ascii="Times New Roman" w:hAnsi="Times New Roman" w:cs="Courier New"/>
      </w:rPr>
    </w:lvl>
    <w:lvl w:ilvl="8">
      <w:numFmt w:val="bullet"/>
      <w:lvlText w:val=""/>
      <w:lvlJc w:val="left"/>
    </w:lvl>
  </w:abstractNum>
  <w:abstractNum w:abstractNumId="91" w15:restartNumberingAfterBreak="0">
    <w:nsid w:val="7E36280B"/>
    <w:multiLevelType w:val="hybridMultilevel"/>
    <w:tmpl w:val="B66C031A"/>
    <w:lvl w:ilvl="0" w:tplc="FFFFFFFF">
      <w:start w:val="1"/>
      <w:numFmt w:val="decimal"/>
      <w:lvlText w:val="%1."/>
      <w:lvlJc w:val="left"/>
      <w:pPr>
        <w:ind w:left="837" w:hanging="361"/>
      </w:pPr>
      <w:rPr>
        <w:rFonts w:hint="default"/>
        <w:b w:val="0"/>
        <w:bCs w:val="0"/>
        <w:i w:val="0"/>
        <w:iCs w:val="0"/>
        <w:spacing w:val="0"/>
        <w:w w:val="100"/>
        <w:sz w:val="22"/>
        <w:szCs w:val="22"/>
        <w:lang w:val="en-US" w:eastAsia="en-US" w:bidi="ar-SA"/>
      </w:rPr>
    </w:lvl>
    <w:lvl w:ilvl="1" w:tplc="FFFFFFFF">
      <w:start w:val="1"/>
      <w:numFmt w:val="lowerLetter"/>
      <w:lvlText w:val="%2."/>
      <w:lvlJc w:val="left"/>
      <w:pPr>
        <w:ind w:left="1557" w:hanging="360"/>
      </w:pPr>
      <w:rPr>
        <w:rFonts w:ascii="Calibri" w:eastAsia="Calibri" w:hAnsi="Calibri" w:cs="Calibri" w:hint="default"/>
        <w:b w:val="0"/>
        <w:bCs w:val="0"/>
        <w:i/>
        <w:iCs/>
        <w:spacing w:val="-2"/>
        <w:w w:val="100"/>
        <w:sz w:val="24"/>
        <w:szCs w:val="24"/>
        <w:lang w:val="en-US" w:eastAsia="en-US" w:bidi="ar-SA"/>
      </w:rPr>
    </w:lvl>
    <w:lvl w:ilvl="2" w:tplc="FFFFFFFF">
      <w:start w:val="1"/>
      <w:numFmt w:val="lowerRoman"/>
      <w:lvlText w:val="%3."/>
      <w:lvlJc w:val="left"/>
      <w:pPr>
        <w:ind w:left="2277" w:hanging="296"/>
        <w:jc w:val="right"/>
      </w:pPr>
      <w:rPr>
        <w:rFonts w:ascii="Calibri" w:eastAsia="Calibri" w:hAnsi="Calibri" w:cs="Calibri" w:hint="default"/>
        <w:b w:val="0"/>
        <w:bCs w:val="0"/>
        <w:i/>
        <w:iCs/>
        <w:spacing w:val="-1"/>
        <w:w w:val="100"/>
        <w:sz w:val="24"/>
        <w:szCs w:val="24"/>
        <w:lang w:val="en-US" w:eastAsia="en-US" w:bidi="ar-SA"/>
      </w:rPr>
    </w:lvl>
    <w:lvl w:ilvl="3" w:tplc="FFFFFFFF">
      <w:numFmt w:val="bullet"/>
      <w:lvlText w:val="•"/>
      <w:lvlJc w:val="left"/>
      <w:pPr>
        <w:ind w:left="3328" w:hanging="296"/>
      </w:pPr>
      <w:rPr>
        <w:rFonts w:hint="default"/>
        <w:lang w:val="en-US" w:eastAsia="en-US" w:bidi="ar-SA"/>
      </w:rPr>
    </w:lvl>
    <w:lvl w:ilvl="4" w:tplc="FFFFFFFF">
      <w:numFmt w:val="bullet"/>
      <w:lvlText w:val="•"/>
      <w:lvlJc w:val="left"/>
      <w:pPr>
        <w:ind w:left="4376" w:hanging="296"/>
      </w:pPr>
      <w:rPr>
        <w:rFonts w:hint="default"/>
        <w:lang w:val="en-US" w:eastAsia="en-US" w:bidi="ar-SA"/>
      </w:rPr>
    </w:lvl>
    <w:lvl w:ilvl="5" w:tplc="FFFFFFFF">
      <w:numFmt w:val="bullet"/>
      <w:lvlText w:val="•"/>
      <w:lvlJc w:val="left"/>
      <w:pPr>
        <w:ind w:left="5424" w:hanging="296"/>
      </w:pPr>
      <w:rPr>
        <w:rFonts w:hint="default"/>
        <w:lang w:val="en-US" w:eastAsia="en-US" w:bidi="ar-SA"/>
      </w:rPr>
    </w:lvl>
    <w:lvl w:ilvl="6" w:tplc="FFFFFFFF">
      <w:numFmt w:val="bullet"/>
      <w:lvlText w:val="•"/>
      <w:lvlJc w:val="left"/>
      <w:pPr>
        <w:ind w:left="6473" w:hanging="296"/>
      </w:pPr>
      <w:rPr>
        <w:rFonts w:hint="default"/>
        <w:lang w:val="en-US" w:eastAsia="en-US" w:bidi="ar-SA"/>
      </w:rPr>
    </w:lvl>
    <w:lvl w:ilvl="7" w:tplc="FFFFFFFF">
      <w:numFmt w:val="bullet"/>
      <w:lvlText w:val="•"/>
      <w:lvlJc w:val="left"/>
      <w:pPr>
        <w:ind w:left="7521" w:hanging="296"/>
      </w:pPr>
      <w:rPr>
        <w:rFonts w:hint="default"/>
        <w:lang w:val="en-US" w:eastAsia="en-US" w:bidi="ar-SA"/>
      </w:rPr>
    </w:lvl>
    <w:lvl w:ilvl="8" w:tplc="FFFFFFFF">
      <w:numFmt w:val="bullet"/>
      <w:lvlText w:val="•"/>
      <w:lvlJc w:val="left"/>
      <w:pPr>
        <w:ind w:left="8569" w:hanging="296"/>
      </w:pPr>
      <w:rPr>
        <w:rFonts w:hint="default"/>
        <w:lang w:val="en-US" w:eastAsia="en-US" w:bidi="ar-SA"/>
      </w:rPr>
    </w:lvl>
  </w:abstractNum>
  <w:abstractNum w:abstractNumId="92" w15:restartNumberingAfterBreak="0">
    <w:nsid w:val="7F326917"/>
    <w:multiLevelType w:val="multilevel"/>
    <w:tmpl w:val="D7B60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92858777">
    <w:abstractNumId w:val="81"/>
  </w:num>
  <w:num w:numId="2" w16cid:durableId="40637824">
    <w:abstractNumId w:val="42"/>
  </w:num>
  <w:num w:numId="3" w16cid:durableId="1091395360">
    <w:abstractNumId w:val="84"/>
  </w:num>
  <w:num w:numId="4" w16cid:durableId="1529685845">
    <w:abstractNumId w:val="65"/>
  </w:num>
  <w:num w:numId="5" w16cid:durableId="1135755205">
    <w:abstractNumId w:val="64"/>
  </w:num>
  <w:num w:numId="6" w16cid:durableId="659887335">
    <w:abstractNumId w:val="23"/>
  </w:num>
  <w:num w:numId="7" w16cid:durableId="465901517">
    <w:abstractNumId w:val="5"/>
  </w:num>
  <w:num w:numId="8" w16cid:durableId="1154954248">
    <w:abstractNumId w:val="73"/>
  </w:num>
  <w:num w:numId="9" w16cid:durableId="1470439978">
    <w:abstractNumId w:val="70"/>
  </w:num>
  <w:num w:numId="10" w16cid:durableId="1531141696">
    <w:abstractNumId w:val="21"/>
  </w:num>
  <w:num w:numId="11" w16cid:durableId="2036034576">
    <w:abstractNumId w:val="40"/>
  </w:num>
  <w:num w:numId="12" w16cid:durableId="1618365302">
    <w:abstractNumId w:val="47"/>
  </w:num>
  <w:num w:numId="13" w16cid:durableId="863058546">
    <w:abstractNumId w:val="13"/>
  </w:num>
  <w:num w:numId="14" w16cid:durableId="1560893807">
    <w:abstractNumId w:val="67"/>
  </w:num>
  <w:num w:numId="15" w16cid:durableId="953634162">
    <w:abstractNumId w:val="74"/>
  </w:num>
  <w:num w:numId="16" w16cid:durableId="1222865944">
    <w:abstractNumId w:val="49"/>
  </w:num>
  <w:num w:numId="17" w16cid:durableId="17465154">
    <w:abstractNumId w:val="60"/>
  </w:num>
  <w:num w:numId="18" w16cid:durableId="1379889731">
    <w:abstractNumId w:val="55"/>
  </w:num>
  <w:num w:numId="19" w16cid:durableId="1109198358">
    <w:abstractNumId w:val="90"/>
  </w:num>
  <w:num w:numId="20" w16cid:durableId="730738183">
    <w:abstractNumId w:val="62"/>
  </w:num>
  <w:num w:numId="21" w16cid:durableId="278418217">
    <w:abstractNumId w:val="20"/>
  </w:num>
  <w:num w:numId="22" w16cid:durableId="167332271">
    <w:abstractNumId w:val="30"/>
  </w:num>
  <w:num w:numId="23" w16cid:durableId="1893038761">
    <w:abstractNumId w:val="0"/>
  </w:num>
  <w:num w:numId="24" w16cid:durableId="1904830264">
    <w:abstractNumId w:val="86"/>
  </w:num>
  <w:num w:numId="25" w16cid:durableId="305207780">
    <w:abstractNumId w:val="56"/>
  </w:num>
  <w:num w:numId="26" w16cid:durableId="1760248567">
    <w:abstractNumId w:val="25"/>
  </w:num>
  <w:num w:numId="27" w16cid:durableId="938026588">
    <w:abstractNumId w:val="77"/>
  </w:num>
  <w:num w:numId="28" w16cid:durableId="1143816931">
    <w:abstractNumId w:val="48"/>
  </w:num>
  <w:num w:numId="29" w16cid:durableId="907881066">
    <w:abstractNumId w:val="79"/>
  </w:num>
  <w:num w:numId="30" w16cid:durableId="1699550186">
    <w:abstractNumId w:val="26"/>
  </w:num>
  <w:num w:numId="31" w16cid:durableId="648945699">
    <w:abstractNumId w:val="35"/>
  </w:num>
  <w:num w:numId="32" w16cid:durableId="104152976">
    <w:abstractNumId w:val="31"/>
  </w:num>
  <w:num w:numId="33" w16cid:durableId="842941411">
    <w:abstractNumId w:val="75"/>
  </w:num>
  <w:num w:numId="34" w16cid:durableId="427430080">
    <w:abstractNumId w:val="51"/>
  </w:num>
  <w:num w:numId="35" w16cid:durableId="1531651629">
    <w:abstractNumId w:val="9"/>
  </w:num>
  <w:num w:numId="36" w16cid:durableId="922764203">
    <w:abstractNumId w:val="59"/>
  </w:num>
  <w:num w:numId="37" w16cid:durableId="745804144">
    <w:abstractNumId w:val="22"/>
  </w:num>
  <w:num w:numId="38" w16cid:durableId="618993258">
    <w:abstractNumId w:val="71"/>
  </w:num>
  <w:num w:numId="39" w16cid:durableId="394933908">
    <w:abstractNumId w:val="6"/>
  </w:num>
  <w:num w:numId="40" w16cid:durableId="2034306747">
    <w:abstractNumId w:val="72"/>
  </w:num>
  <w:num w:numId="41" w16cid:durableId="1397120663">
    <w:abstractNumId w:val="83"/>
  </w:num>
  <w:num w:numId="42" w16cid:durableId="174148032">
    <w:abstractNumId w:val="24"/>
  </w:num>
  <w:num w:numId="43" w16cid:durableId="2138864974">
    <w:abstractNumId w:val="27"/>
  </w:num>
  <w:num w:numId="44" w16cid:durableId="1712000352">
    <w:abstractNumId w:val="29"/>
  </w:num>
  <w:num w:numId="45" w16cid:durableId="1215235518">
    <w:abstractNumId w:val="78"/>
  </w:num>
  <w:num w:numId="46" w16cid:durableId="108547773">
    <w:abstractNumId w:val="16"/>
  </w:num>
  <w:num w:numId="47" w16cid:durableId="1779330161">
    <w:abstractNumId w:val="10"/>
  </w:num>
  <w:num w:numId="48" w16cid:durableId="1771048231">
    <w:abstractNumId w:val="38"/>
  </w:num>
  <w:num w:numId="49" w16cid:durableId="965425017">
    <w:abstractNumId w:val="32"/>
  </w:num>
  <w:num w:numId="50" w16cid:durableId="1593661317">
    <w:abstractNumId w:val="52"/>
  </w:num>
  <w:num w:numId="51" w16cid:durableId="1431125733">
    <w:abstractNumId w:val="44"/>
  </w:num>
  <w:num w:numId="52" w16cid:durableId="178324452">
    <w:abstractNumId w:val="41"/>
  </w:num>
  <w:num w:numId="53" w16cid:durableId="1798641477">
    <w:abstractNumId w:val="68"/>
  </w:num>
  <w:num w:numId="54" w16cid:durableId="1492670979">
    <w:abstractNumId w:val="14"/>
  </w:num>
  <w:num w:numId="55" w16cid:durableId="1651590218">
    <w:abstractNumId w:val="15"/>
  </w:num>
  <w:num w:numId="56" w16cid:durableId="334772158">
    <w:abstractNumId w:val="33"/>
  </w:num>
  <w:num w:numId="57" w16cid:durableId="732387617">
    <w:abstractNumId w:val="37"/>
  </w:num>
  <w:num w:numId="58" w16cid:durableId="548079681">
    <w:abstractNumId w:val="45"/>
  </w:num>
  <w:num w:numId="59" w16cid:durableId="1697268427">
    <w:abstractNumId w:val="11"/>
  </w:num>
  <w:num w:numId="60" w16cid:durableId="628706558">
    <w:abstractNumId w:val="2"/>
  </w:num>
  <w:num w:numId="61" w16cid:durableId="77989804">
    <w:abstractNumId w:val="7"/>
  </w:num>
  <w:num w:numId="62" w16cid:durableId="71391765">
    <w:abstractNumId w:val="87"/>
  </w:num>
  <w:num w:numId="63" w16cid:durableId="430054147">
    <w:abstractNumId w:val="69"/>
  </w:num>
  <w:num w:numId="64" w16cid:durableId="1796174708">
    <w:abstractNumId w:val="76"/>
  </w:num>
  <w:num w:numId="65" w16cid:durableId="1809546978">
    <w:abstractNumId w:val="80"/>
  </w:num>
  <w:num w:numId="66" w16cid:durableId="1735083039">
    <w:abstractNumId w:val="61"/>
  </w:num>
  <w:num w:numId="67" w16cid:durableId="550380713">
    <w:abstractNumId w:val="12"/>
  </w:num>
  <w:num w:numId="68" w16cid:durableId="469907194">
    <w:abstractNumId w:val="53"/>
  </w:num>
  <w:num w:numId="69" w16cid:durableId="1118991468">
    <w:abstractNumId w:val="34"/>
  </w:num>
  <w:num w:numId="70" w16cid:durableId="915893177">
    <w:abstractNumId w:val="46"/>
  </w:num>
  <w:num w:numId="71" w16cid:durableId="1833527094">
    <w:abstractNumId w:val="3"/>
  </w:num>
  <w:num w:numId="72" w16cid:durableId="1514371628">
    <w:abstractNumId w:val="50"/>
  </w:num>
  <w:num w:numId="73" w16cid:durableId="990980894">
    <w:abstractNumId w:val="17"/>
  </w:num>
  <w:num w:numId="74" w16cid:durableId="1248886136">
    <w:abstractNumId w:val="8"/>
  </w:num>
  <w:num w:numId="75" w16cid:durableId="1087652551">
    <w:abstractNumId w:val="57"/>
  </w:num>
  <w:num w:numId="76" w16cid:durableId="225335263">
    <w:abstractNumId w:val="18"/>
  </w:num>
  <w:num w:numId="77" w16cid:durableId="1153133130">
    <w:abstractNumId w:val="28"/>
  </w:num>
  <w:num w:numId="78" w16cid:durableId="1814715396">
    <w:abstractNumId w:val="19"/>
  </w:num>
  <w:num w:numId="79" w16cid:durableId="1149588714">
    <w:abstractNumId w:val="66"/>
  </w:num>
  <w:num w:numId="80" w16cid:durableId="1531261141">
    <w:abstractNumId w:val="63"/>
  </w:num>
  <w:num w:numId="81" w16cid:durableId="165052038">
    <w:abstractNumId w:val="89"/>
  </w:num>
  <w:num w:numId="82" w16cid:durableId="500395877">
    <w:abstractNumId w:val="1"/>
  </w:num>
  <w:num w:numId="83" w16cid:durableId="1237472870">
    <w:abstractNumId w:val="54"/>
  </w:num>
  <w:num w:numId="84" w16cid:durableId="1213729067">
    <w:abstractNumId w:val="58"/>
  </w:num>
  <w:num w:numId="85" w16cid:durableId="1996452953">
    <w:abstractNumId w:val="85"/>
  </w:num>
  <w:num w:numId="86" w16cid:durableId="1332682163">
    <w:abstractNumId w:val="82"/>
  </w:num>
  <w:num w:numId="87" w16cid:durableId="530848371">
    <w:abstractNumId w:val="88"/>
  </w:num>
  <w:num w:numId="88" w16cid:durableId="1650329380">
    <w:abstractNumId w:val="91"/>
  </w:num>
  <w:num w:numId="89" w16cid:durableId="941305960">
    <w:abstractNumId w:val="36"/>
  </w:num>
  <w:num w:numId="90" w16cid:durableId="1334190229">
    <w:abstractNumId w:val="4"/>
  </w:num>
  <w:num w:numId="91" w16cid:durableId="647562198">
    <w:abstractNumId w:val="92"/>
  </w:num>
  <w:num w:numId="92" w16cid:durableId="1197087668">
    <w:abstractNumId w:val="43"/>
  </w:num>
  <w:num w:numId="93" w16cid:durableId="2018078177">
    <w:abstractNumId w:val="3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2NTOxNDY2sjC2NLVU0lEKTi0uzszPAykwrwUA0CKraywAAAA="/>
  </w:docVars>
  <w:rsids>
    <w:rsidRoot w:val="00D6480F"/>
    <w:rsid w:val="00000355"/>
    <w:rsid w:val="00002A3B"/>
    <w:rsid w:val="00003816"/>
    <w:rsid w:val="0000558D"/>
    <w:rsid w:val="00006682"/>
    <w:rsid w:val="000071D6"/>
    <w:rsid w:val="00010F74"/>
    <w:rsid w:val="0001434F"/>
    <w:rsid w:val="00015023"/>
    <w:rsid w:val="00015498"/>
    <w:rsid w:val="00022334"/>
    <w:rsid w:val="000276A8"/>
    <w:rsid w:val="000300AC"/>
    <w:rsid w:val="0003083F"/>
    <w:rsid w:val="00031AD2"/>
    <w:rsid w:val="00037740"/>
    <w:rsid w:val="000451B0"/>
    <w:rsid w:val="000454CE"/>
    <w:rsid w:val="000537B7"/>
    <w:rsid w:val="000540E7"/>
    <w:rsid w:val="00055EFF"/>
    <w:rsid w:val="000570CF"/>
    <w:rsid w:val="00057201"/>
    <w:rsid w:val="0005733E"/>
    <w:rsid w:val="000610CD"/>
    <w:rsid w:val="00065610"/>
    <w:rsid w:val="000723E9"/>
    <w:rsid w:val="00072FA0"/>
    <w:rsid w:val="00080167"/>
    <w:rsid w:val="000823E1"/>
    <w:rsid w:val="00082C24"/>
    <w:rsid w:val="000831B1"/>
    <w:rsid w:val="00084E76"/>
    <w:rsid w:val="00093917"/>
    <w:rsid w:val="000944DC"/>
    <w:rsid w:val="000A4DFB"/>
    <w:rsid w:val="000A6F04"/>
    <w:rsid w:val="000B0547"/>
    <w:rsid w:val="000B194A"/>
    <w:rsid w:val="000C5257"/>
    <w:rsid w:val="000C6DB4"/>
    <w:rsid w:val="000D196B"/>
    <w:rsid w:val="000D55F7"/>
    <w:rsid w:val="000D68CC"/>
    <w:rsid w:val="000D7F32"/>
    <w:rsid w:val="000E0ABB"/>
    <w:rsid w:val="000E162B"/>
    <w:rsid w:val="000E2BA6"/>
    <w:rsid w:val="000E35B1"/>
    <w:rsid w:val="000E4DA6"/>
    <w:rsid w:val="000E688A"/>
    <w:rsid w:val="000E7ECD"/>
    <w:rsid w:val="000F4D2A"/>
    <w:rsid w:val="000F6409"/>
    <w:rsid w:val="000F6896"/>
    <w:rsid w:val="000F7070"/>
    <w:rsid w:val="001025A2"/>
    <w:rsid w:val="001032F8"/>
    <w:rsid w:val="00107C16"/>
    <w:rsid w:val="001112A6"/>
    <w:rsid w:val="0011350F"/>
    <w:rsid w:val="00114DF5"/>
    <w:rsid w:val="0011591B"/>
    <w:rsid w:val="00120A83"/>
    <w:rsid w:val="00122FCE"/>
    <w:rsid w:val="0012455D"/>
    <w:rsid w:val="001252F4"/>
    <w:rsid w:val="00125F9F"/>
    <w:rsid w:val="00127ED0"/>
    <w:rsid w:val="00132777"/>
    <w:rsid w:val="001371C1"/>
    <w:rsid w:val="001406C0"/>
    <w:rsid w:val="00143E03"/>
    <w:rsid w:val="00144EEA"/>
    <w:rsid w:val="00146E58"/>
    <w:rsid w:val="001557D2"/>
    <w:rsid w:val="0016118D"/>
    <w:rsid w:val="001643A9"/>
    <w:rsid w:val="0016698A"/>
    <w:rsid w:val="00173989"/>
    <w:rsid w:val="00174993"/>
    <w:rsid w:val="00174994"/>
    <w:rsid w:val="00174EE9"/>
    <w:rsid w:val="001770C8"/>
    <w:rsid w:val="00177996"/>
    <w:rsid w:val="001821F5"/>
    <w:rsid w:val="001829DE"/>
    <w:rsid w:val="00186E56"/>
    <w:rsid w:val="00187958"/>
    <w:rsid w:val="00192AD4"/>
    <w:rsid w:val="00195B99"/>
    <w:rsid w:val="001A0736"/>
    <w:rsid w:val="001A3222"/>
    <w:rsid w:val="001A4A48"/>
    <w:rsid w:val="001A615E"/>
    <w:rsid w:val="001A62EE"/>
    <w:rsid w:val="001B0CCC"/>
    <w:rsid w:val="001B1835"/>
    <w:rsid w:val="001B2503"/>
    <w:rsid w:val="001B2D72"/>
    <w:rsid w:val="001C3332"/>
    <w:rsid w:val="001C6A09"/>
    <w:rsid w:val="001D232F"/>
    <w:rsid w:val="001D29F4"/>
    <w:rsid w:val="001D6814"/>
    <w:rsid w:val="001E00F8"/>
    <w:rsid w:val="001E0772"/>
    <w:rsid w:val="001E148E"/>
    <w:rsid w:val="001E4059"/>
    <w:rsid w:val="001E5D76"/>
    <w:rsid w:val="001F313E"/>
    <w:rsid w:val="001F40E7"/>
    <w:rsid w:val="001F5D13"/>
    <w:rsid w:val="001F6344"/>
    <w:rsid w:val="001F744C"/>
    <w:rsid w:val="00201025"/>
    <w:rsid w:val="00210CF5"/>
    <w:rsid w:val="00211217"/>
    <w:rsid w:val="00211300"/>
    <w:rsid w:val="00211953"/>
    <w:rsid w:val="002128CF"/>
    <w:rsid w:val="002156BD"/>
    <w:rsid w:val="00217304"/>
    <w:rsid w:val="00217589"/>
    <w:rsid w:val="00226D33"/>
    <w:rsid w:val="00237FDF"/>
    <w:rsid w:val="0024431E"/>
    <w:rsid w:val="00246CCF"/>
    <w:rsid w:val="00250128"/>
    <w:rsid w:val="00252F6D"/>
    <w:rsid w:val="0025311A"/>
    <w:rsid w:val="002560A5"/>
    <w:rsid w:val="00257970"/>
    <w:rsid w:val="00257C13"/>
    <w:rsid w:val="00260E97"/>
    <w:rsid w:val="00261C7A"/>
    <w:rsid w:val="00262141"/>
    <w:rsid w:val="002640E7"/>
    <w:rsid w:val="002715E5"/>
    <w:rsid w:val="00272088"/>
    <w:rsid w:val="00274EB8"/>
    <w:rsid w:val="00277331"/>
    <w:rsid w:val="00283B04"/>
    <w:rsid w:val="00283D76"/>
    <w:rsid w:val="0028488A"/>
    <w:rsid w:val="00287886"/>
    <w:rsid w:val="00291FE0"/>
    <w:rsid w:val="00294CA1"/>
    <w:rsid w:val="00296D0E"/>
    <w:rsid w:val="002A0222"/>
    <w:rsid w:val="002A4CA0"/>
    <w:rsid w:val="002A5BBC"/>
    <w:rsid w:val="002A5C75"/>
    <w:rsid w:val="002A750C"/>
    <w:rsid w:val="002B06BF"/>
    <w:rsid w:val="002B0896"/>
    <w:rsid w:val="002B277E"/>
    <w:rsid w:val="002B3F5A"/>
    <w:rsid w:val="002D20AE"/>
    <w:rsid w:val="002D733F"/>
    <w:rsid w:val="002E3A24"/>
    <w:rsid w:val="002E4523"/>
    <w:rsid w:val="002E4817"/>
    <w:rsid w:val="002F3A6D"/>
    <w:rsid w:val="002F7DDF"/>
    <w:rsid w:val="00301024"/>
    <w:rsid w:val="003040D4"/>
    <w:rsid w:val="003064D1"/>
    <w:rsid w:val="003153CD"/>
    <w:rsid w:val="003165C7"/>
    <w:rsid w:val="00320F15"/>
    <w:rsid w:val="00323E6C"/>
    <w:rsid w:val="003332F6"/>
    <w:rsid w:val="0033334E"/>
    <w:rsid w:val="00341EE9"/>
    <w:rsid w:val="003436CB"/>
    <w:rsid w:val="00344BC4"/>
    <w:rsid w:val="00345881"/>
    <w:rsid w:val="00346E8C"/>
    <w:rsid w:val="003544E2"/>
    <w:rsid w:val="00356FBB"/>
    <w:rsid w:val="00357EE2"/>
    <w:rsid w:val="00360132"/>
    <w:rsid w:val="00372871"/>
    <w:rsid w:val="00374CE6"/>
    <w:rsid w:val="00376C93"/>
    <w:rsid w:val="00381033"/>
    <w:rsid w:val="0038192D"/>
    <w:rsid w:val="00383350"/>
    <w:rsid w:val="00384394"/>
    <w:rsid w:val="003847DF"/>
    <w:rsid w:val="003872B5"/>
    <w:rsid w:val="00387E4C"/>
    <w:rsid w:val="00390A7C"/>
    <w:rsid w:val="00391D40"/>
    <w:rsid w:val="0039260E"/>
    <w:rsid w:val="0039568A"/>
    <w:rsid w:val="00397EA8"/>
    <w:rsid w:val="003A1730"/>
    <w:rsid w:val="003A5095"/>
    <w:rsid w:val="003B26CA"/>
    <w:rsid w:val="003B73DE"/>
    <w:rsid w:val="003C1528"/>
    <w:rsid w:val="003C1803"/>
    <w:rsid w:val="003C39B1"/>
    <w:rsid w:val="003C62E2"/>
    <w:rsid w:val="003D1273"/>
    <w:rsid w:val="003D1455"/>
    <w:rsid w:val="003D1EFD"/>
    <w:rsid w:val="003D290E"/>
    <w:rsid w:val="003E02B4"/>
    <w:rsid w:val="003E4021"/>
    <w:rsid w:val="003F0C60"/>
    <w:rsid w:val="003F600B"/>
    <w:rsid w:val="003F6139"/>
    <w:rsid w:val="004010E6"/>
    <w:rsid w:val="00401D60"/>
    <w:rsid w:val="00403443"/>
    <w:rsid w:val="00410CB3"/>
    <w:rsid w:val="00415050"/>
    <w:rsid w:val="00422369"/>
    <w:rsid w:val="00422444"/>
    <w:rsid w:val="00423CD4"/>
    <w:rsid w:val="00425BE4"/>
    <w:rsid w:val="00434AE9"/>
    <w:rsid w:val="004359EA"/>
    <w:rsid w:val="00435E2C"/>
    <w:rsid w:val="00437978"/>
    <w:rsid w:val="004414CB"/>
    <w:rsid w:val="004433EB"/>
    <w:rsid w:val="00443A7E"/>
    <w:rsid w:val="00446657"/>
    <w:rsid w:val="00446FAE"/>
    <w:rsid w:val="004475C2"/>
    <w:rsid w:val="00452E53"/>
    <w:rsid w:val="00453C01"/>
    <w:rsid w:val="0045693B"/>
    <w:rsid w:val="00457133"/>
    <w:rsid w:val="00457480"/>
    <w:rsid w:val="00460BC7"/>
    <w:rsid w:val="00462720"/>
    <w:rsid w:val="00463D81"/>
    <w:rsid w:val="00465FFA"/>
    <w:rsid w:val="004664BB"/>
    <w:rsid w:val="00473511"/>
    <w:rsid w:val="00473CF3"/>
    <w:rsid w:val="00473DF1"/>
    <w:rsid w:val="00474136"/>
    <w:rsid w:val="00475A57"/>
    <w:rsid w:val="00476C6B"/>
    <w:rsid w:val="0047746D"/>
    <w:rsid w:val="004812DE"/>
    <w:rsid w:val="00490F1C"/>
    <w:rsid w:val="00492C54"/>
    <w:rsid w:val="004936D7"/>
    <w:rsid w:val="004A04D5"/>
    <w:rsid w:val="004A0672"/>
    <w:rsid w:val="004A0D11"/>
    <w:rsid w:val="004A2279"/>
    <w:rsid w:val="004A38B7"/>
    <w:rsid w:val="004A4ADB"/>
    <w:rsid w:val="004A757D"/>
    <w:rsid w:val="004A7853"/>
    <w:rsid w:val="004B1143"/>
    <w:rsid w:val="004B60F2"/>
    <w:rsid w:val="004B71AA"/>
    <w:rsid w:val="004C0BF7"/>
    <w:rsid w:val="004C1FA9"/>
    <w:rsid w:val="004C4F0B"/>
    <w:rsid w:val="004D2EE1"/>
    <w:rsid w:val="004E14B1"/>
    <w:rsid w:val="004E23F2"/>
    <w:rsid w:val="004E4266"/>
    <w:rsid w:val="004E4FF9"/>
    <w:rsid w:val="004F0CBB"/>
    <w:rsid w:val="004F1F51"/>
    <w:rsid w:val="004F3A5A"/>
    <w:rsid w:val="004F7CB0"/>
    <w:rsid w:val="005005CD"/>
    <w:rsid w:val="00500C18"/>
    <w:rsid w:val="00503618"/>
    <w:rsid w:val="005041F5"/>
    <w:rsid w:val="00505F96"/>
    <w:rsid w:val="00506AD5"/>
    <w:rsid w:val="00510403"/>
    <w:rsid w:val="005113F7"/>
    <w:rsid w:val="00512897"/>
    <w:rsid w:val="00513C21"/>
    <w:rsid w:val="00515AD1"/>
    <w:rsid w:val="00520851"/>
    <w:rsid w:val="00521E69"/>
    <w:rsid w:val="00521EE5"/>
    <w:rsid w:val="00532615"/>
    <w:rsid w:val="005358BB"/>
    <w:rsid w:val="00536B31"/>
    <w:rsid w:val="00540C94"/>
    <w:rsid w:val="005413B6"/>
    <w:rsid w:val="0054247C"/>
    <w:rsid w:val="00552C80"/>
    <w:rsid w:val="00554C49"/>
    <w:rsid w:val="00556283"/>
    <w:rsid w:val="00562815"/>
    <w:rsid w:val="0056522E"/>
    <w:rsid w:val="0056535A"/>
    <w:rsid w:val="00566654"/>
    <w:rsid w:val="0057109E"/>
    <w:rsid w:val="00571936"/>
    <w:rsid w:val="0057518F"/>
    <w:rsid w:val="0057584E"/>
    <w:rsid w:val="00576B3E"/>
    <w:rsid w:val="0058062D"/>
    <w:rsid w:val="0058542F"/>
    <w:rsid w:val="00591240"/>
    <w:rsid w:val="00592165"/>
    <w:rsid w:val="00593692"/>
    <w:rsid w:val="00593E70"/>
    <w:rsid w:val="005963E4"/>
    <w:rsid w:val="005964B5"/>
    <w:rsid w:val="00596F6B"/>
    <w:rsid w:val="00597487"/>
    <w:rsid w:val="00597815"/>
    <w:rsid w:val="00597EEF"/>
    <w:rsid w:val="005A1A3F"/>
    <w:rsid w:val="005A3E43"/>
    <w:rsid w:val="005B22A1"/>
    <w:rsid w:val="005B4877"/>
    <w:rsid w:val="005B557E"/>
    <w:rsid w:val="005C355C"/>
    <w:rsid w:val="005D2875"/>
    <w:rsid w:val="005E472A"/>
    <w:rsid w:val="005E4892"/>
    <w:rsid w:val="005E4CA9"/>
    <w:rsid w:val="005E6ED6"/>
    <w:rsid w:val="005E7D8B"/>
    <w:rsid w:val="005E7F2A"/>
    <w:rsid w:val="005F00AA"/>
    <w:rsid w:val="005F0F6F"/>
    <w:rsid w:val="005F3AF8"/>
    <w:rsid w:val="005F3E5D"/>
    <w:rsid w:val="005F419E"/>
    <w:rsid w:val="005F74DB"/>
    <w:rsid w:val="006018B8"/>
    <w:rsid w:val="00603BBE"/>
    <w:rsid w:val="00603D93"/>
    <w:rsid w:val="00607B8F"/>
    <w:rsid w:val="0061282C"/>
    <w:rsid w:val="00612D85"/>
    <w:rsid w:val="00615B32"/>
    <w:rsid w:val="00620753"/>
    <w:rsid w:val="00621E18"/>
    <w:rsid w:val="0062553D"/>
    <w:rsid w:val="006257C1"/>
    <w:rsid w:val="00625BCE"/>
    <w:rsid w:val="00626FF0"/>
    <w:rsid w:val="00627368"/>
    <w:rsid w:val="00630183"/>
    <w:rsid w:val="00630ADE"/>
    <w:rsid w:val="00632A30"/>
    <w:rsid w:val="006332B9"/>
    <w:rsid w:val="00635E2C"/>
    <w:rsid w:val="006407F0"/>
    <w:rsid w:val="006434E2"/>
    <w:rsid w:val="006528B7"/>
    <w:rsid w:val="0065356E"/>
    <w:rsid w:val="006549C9"/>
    <w:rsid w:val="00656A98"/>
    <w:rsid w:val="00657AB3"/>
    <w:rsid w:val="0066239D"/>
    <w:rsid w:val="0066536B"/>
    <w:rsid w:val="0066606E"/>
    <w:rsid w:val="00672367"/>
    <w:rsid w:val="006764D3"/>
    <w:rsid w:val="00682AA2"/>
    <w:rsid w:val="00683180"/>
    <w:rsid w:val="00684AEB"/>
    <w:rsid w:val="00691567"/>
    <w:rsid w:val="006921E2"/>
    <w:rsid w:val="006960AF"/>
    <w:rsid w:val="00697EC3"/>
    <w:rsid w:val="006A010D"/>
    <w:rsid w:val="006A1B39"/>
    <w:rsid w:val="006A200B"/>
    <w:rsid w:val="006A2D92"/>
    <w:rsid w:val="006A3B54"/>
    <w:rsid w:val="006A53B8"/>
    <w:rsid w:val="006A7B8C"/>
    <w:rsid w:val="006B0EE8"/>
    <w:rsid w:val="006B24CA"/>
    <w:rsid w:val="006B3EE7"/>
    <w:rsid w:val="006B5CD5"/>
    <w:rsid w:val="006B70FD"/>
    <w:rsid w:val="006C0D0E"/>
    <w:rsid w:val="006C1BCE"/>
    <w:rsid w:val="006C2E3F"/>
    <w:rsid w:val="006C3CE8"/>
    <w:rsid w:val="006C5394"/>
    <w:rsid w:val="006C7F9E"/>
    <w:rsid w:val="006D388E"/>
    <w:rsid w:val="006D3EBC"/>
    <w:rsid w:val="006D449A"/>
    <w:rsid w:val="006D7007"/>
    <w:rsid w:val="006D723A"/>
    <w:rsid w:val="006D7B00"/>
    <w:rsid w:val="006E0090"/>
    <w:rsid w:val="006E2145"/>
    <w:rsid w:val="006E3636"/>
    <w:rsid w:val="006E3F2B"/>
    <w:rsid w:val="006E4C28"/>
    <w:rsid w:val="006E7A60"/>
    <w:rsid w:val="006E7C14"/>
    <w:rsid w:val="006F1932"/>
    <w:rsid w:val="006F1C7B"/>
    <w:rsid w:val="006F2D0F"/>
    <w:rsid w:val="006F3874"/>
    <w:rsid w:val="0070274D"/>
    <w:rsid w:val="00705713"/>
    <w:rsid w:val="00706EAE"/>
    <w:rsid w:val="00712F32"/>
    <w:rsid w:val="0071456B"/>
    <w:rsid w:val="00717884"/>
    <w:rsid w:val="00722DBC"/>
    <w:rsid w:val="007319F7"/>
    <w:rsid w:val="00732248"/>
    <w:rsid w:val="00735B94"/>
    <w:rsid w:val="0073705B"/>
    <w:rsid w:val="007434D1"/>
    <w:rsid w:val="00747576"/>
    <w:rsid w:val="007476B5"/>
    <w:rsid w:val="00750BC5"/>
    <w:rsid w:val="00756066"/>
    <w:rsid w:val="00756308"/>
    <w:rsid w:val="0075645F"/>
    <w:rsid w:val="00770922"/>
    <w:rsid w:val="00772D65"/>
    <w:rsid w:val="0077342E"/>
    <w:rsid w:val="00773629"/>
    <w:rsid w:val="0077393A"/>
    <w:rsid w:val="00777026"/>
    <w:rsid w:val="007771D7"/>
    <w:rsid w:val="00780160"/>
    <w:rsid w:val="007819B1"/>
    <w:rsid w:val="00781E16"/>
    <w:rsid w:val="00785E57"/>
    <w:rsid w:val="00786A81"/>
    <w:rsid w:val="00793EA0"/>
    <w:rsid w:val="00796109"/>
    <w:rsid w:val="007A28D7"/>
    <w:rsid w:val="007A3017"/>
    <w:rsid w:val="007A4426"/>
    <w:rsid w:val="007A6F3F"/>
    <w:rsid w:val="007A77FF"/>
    <w:rsid w:val="007B18D0"/>
    <w:rsid w:val="007B65F5"/>
    <w:rsid w:val="007C2406"/>
    <w:rsid w:val="007C2945"/>
    <w:rsid w:val="007C75E9"/>
    <w:rsid w:val="007D1ED9"/>
    <w:rsid w:val="007D3098"/>
    <w:rsid w:val="007D5A4A"/>
    <w:rsid w:val="007D5CDA"/>
    <w:rsid w:val="007D76C9"/>
    <w:rsid w:val="007E4160"/>
    <w:rsid w:val="007E46F3"/>
    <w:rsid w:val="007E4F6B"/>
    <w:rsid w:val="007E5536"/>
    <w:rsid w:val="007E7244"/>
    <w:rsid w:val="007F3AC0"/>
    <w:rsid w:val="007F4987"/>
    <w:rsid w:val="007F6080"/>
    <w:rsid w:val="00801FC6"/>
    <w:rsid w:val="008038F6"/>
    <w:rsid w:val="00803E22"/>
    <w:rsid w:val="00805BC9"/>
    <w:rsid w:val="00807FF6"/>
    <w:rsid w:val="00812527"/>
    <w:rsid w:val="00820786"/>
    <w:rsid w:val="0082287F"/>
    <w:rsid w:val="00824C72"/>
    <w:rsid w:val="00826143"/>
    <w:rsid w:val="008268C1"/>
    <w:rsid w:val="00827732"/>
    <w:rsid w:val="00830297"/>
    <w:rsid w:val="00832943"/>
    <w:rsid w:val="00832B90"/>
    <w:rsid w:val="00834672"/>
    <w:rsid w:val="00845531"/>
    <w:rsid w:val="008460C3"/>
    <w:rsid w:val="008466BD"/>
    <w:rsid w:val="00847BD5"/>
    <w:rsid w:val="00850F00"/>
    <w:rsid w:val="00854BC8"/>
    <w:rsid w:val="00857B0D"/>
    <w:rsid w:val="0086127D"/>
    <w:rsid w:val="00863723"/>
    <w:rsid w:val="0086624F"/>
    <w:rsid w:val="008668EA"/>
    <w:rsid w:val="0086743F"/>
    <w:rsid w:val="008701E4"/>
    <w:rsid w:val="0087065D"/>
    <w:rsid w:val="008729BF"/>
    <w:rsid w:val="008732B7"/>
    <w:rsid w:val="008735F6"/>
    <w:rsid w:val="00874B39"/>
    <w:rsid w:val="0087673D"/>
    <w:rsid w:val="008800CB"/>
    <w:rsid w:val="00884ACD"/>
    <w:rsid w:val="008870BD"/>
    <w:rsid w:val="008874BF"/>
    <w:rsid w:val="008918D4"/>
    <w:rsid w:val="008A1868"/>
    <w:rsid w:val="008A45C3"/>
    <w:rsid w:val="008B02A2"/>
    <w:rsid w:val="008B0AF1"/>
    <w:rsid w:val="008B5EAA"/>
    <w:rsid w:val="008B608F"/>
    <w:rsid w:val="008C58CA"/>
    <w:rsid w:val="008C67E4"/>
    <w:rsid w:val="008D3E6A"/>
    <w:rsid w:val="008D4795"/>
    <w:rsid w:val="008D47C5"/>
    <w:rsid w:val="008D5251"/>
    <w:rsid w:val="008D77A3"/>
    <w:rsid w:val="008E0043"/>
    <w:rsid w:val="008E2385"/>
    <w:rsid w:val="008E72C7"/>
    <w:rsid w:val="008E76BF"/>
    <w:rsid w:val="008F567C"/>
    <w:rsid w:val="008F67A1"/>
    <w:rsid w:val="00901187"/>
    <w:rsid w:val="009029D0"/>
    <w:rsid w:val="00903678"/>
    <w:rsid w:val="00907087"/>
    <w:rsid w:val="009156B3"/>
    <w:rsid w:val="00917159"/>
    <w:rsid w:val="009173FA"/>
    <w:rsid w:val="0092237D"/>
    <w:rsid w:val="00923610"/>
    <w:rsid w:val="00933F98"/>
    <w:rsid w:val="00936A18"/>
    <w:rsid w:val="0094027C"/>
    <w:rsid w:val="009423B3"/>
    <w:rsid w:val="00944105"/>
    <w:rsid w:val="00946794"/>
    <w:rsid w:val="0094760D"/>
    <w:rsid w:val="00951B64"/>
    <w:rsid w:val="009543AE"/>
    <w:rsid w:val="00963FDA"/>
    <w:rsid w:val="009664A8"/>
    <w:rsid w:val="00966C6E"/>
    <w:rsid w:val="0096753F"/>
    <w:rsid w:val="00971668"/>
    <w:rsid w:val="00971D76"/>
    <w:rsid w:val="00976B72"/>
    <w:rsid w:val="00976C27"/>
    <w:rsid w:val="00985FFD"/>
    <w:rsid w:val="00993185"/>
    <w:rsid w:val="0099664C"/>
    <w:rsid w:val="00996759"/>
    <w:rsid w:val="00996797"/>
    <w:rsid w:val="00996C54"/>
    <w:rsid w:val="00997904"/>
    <w:rsid w:val="009A55C6"/>
    <w:rsid w:val="009A6368"/>
    <w:rsid w:val="009B0133"/>
    <w:rsid w:val="009B07FE"/>
    <w:rsid w:val="009B32BF"/>
    <w:rsid w:val="009B514A"/>
    <w:rsid w:val="009B70FF"/>
    <w:rsid w:val="009C2E59"/>
    <w:rsid w:val="009C5227"/>
    <w:rsid w:val="009C5CFD"/>
    <w:rsid w:val="009D2FB9"/>
    <w:rsid w:val="009D4814"/>
    <w:rsid w:val="009D48F5"/>
    <w:rsid w:val="009D6029"/>
    <w:rsid w:val="009D6D9C"/>
    <w:rsid w:val="009D6E42"/>
    <w:rsid w:val="009E1E0B"/>
    <w:rsid w:val="009E37F1"/>
    <w:rsid w:val="009E3F61"/>
    <w:rsid w:val="009E7B4F"/>
    <w:rsid w:val="009F1901"/>
    <w:rsid w:val="009F27BB"/>
    <w:rsid w:val="009F3E86"/>
    <w:rsid w:val="009F3F9C"/>
    <w:rsid w:val="009F4762"/>
    <w:rsid w:val="009F63AA"/>
    <w:rsid w:val="00A03010"/>
    <w:rsid w:val="00A048C1"/>
    <w:rsid w:val="00A0695C"/>
    <w:rsid w:val="00A070EB"/>
    <w:rsid w:val="00A129FE"/>
    <w:rsid w:val="00A156EC"/>
    <w:rsid w:val="00A16C4E"/>
    <w:rsid w:val="00A206B3"/>
    <w:rsid w:val="00A211AF"/>
    <w:rsid w:val="00A238B2"/>
    <w:rsid w:val="00A260A0"/>
    <w:rsid w:val="00A30BE9"/>
    <w:rsid w:val="00A3115B"/>
    <w:rsid w:val="00A31C48"/>
    <w:rsid w:val="00A33475"/>
    <w:rsid w:val="00A3706E"/>
    <w:rsid w:val="00A41CEA"/>
    <w:rsid w:val="00A42C85"/>
    <w:rsid w:val="00A452B4"/>
    <w:rsid w:val="00A4682A"/>
    <w:rsid w:val="00A51582"/>
    <w:rsid w:val="00A546B9"/>
    <w:rsid w:val="00A6432A"/>
    <w:rsid w:val="00A6632A"/>
    <w:rsid w:val="00A676C2"/>
    <w:rsid w:val="00A70EE5"/>
    <w:rsid w:val="00A71579"/>
    <w:rsid w:val="00A71FA5"/>
    <w:rsid w:val="00A75684"/>
    <w:rsid w:val="00A767A3"/>
    <w:rsid w:val="00A808A8"/>
    <w:rsid w:val="00A82E08"/>
    <w:rsid w:val="00A85797"/>
    <w:rsid w:val="00A90ADD"/>
    <w:rsid w:val="00A91225"/>
    <w:rsid w:val="00A94E75"/>
    <w:rsid w:val="00AA0E47"/>
    <w:rsid w:val="00AA22D6"/>
    <w:rsid w:val="00AA3603"/>
    <w:rsid w:val="00AA66C0"/>
    <w:rsid w:val="00AA77D2"/>
    <w:rsid w:val="00AB1312"/>
    <w:rsid w:val="00AB4873"/>
    <w:rsid w:val="00AB4B66"/>
    <w:rsid w:val="00AB57B9"/>
    <w:rsid w:val="00AB5A27"/>
    <w:rsid w:val="00AB7D2E"/>
    <w:rsid w:val="00AC2FF1"/>
    <w:rsid w:val="00AC682B"/>
    <w:rsid w:val="00AC6DFE"/>
    <w:rsid w:val="00AC7A17"/>
    <w:rsid w:val="00AD1C96"/>
    <w:rsid w:val="00AD2268"/>
    <w:rsid w:val="00AD68EB"/>
    <w:rsid w:val="00AD7C69"/>
    <w:rsid w:val="00AE0266"/>
    <w:rsid w:val="00AE2354"/>
    <w:rsid w:val="00AE2C43"/>
    <w:rsid w:val="00AE2FB5"/>
    <w:rsid w:val="00AE3B51"/>
    <w:rsid w:val="00AE74AB"/>
    <w:rsid w:val="00AF42F6"/>
    <w:rsid w:val="00AF464D"/>
    <w:rsid w:val="00AF4BB8"/>
    <w:rsid w:val="00AF530A"/>
    <w:rsid w:val="00AF7FE1"/>
    <w:rsid w:val="00B0060F"/>
    <w:rsid w:val="00B028FF"/>
    <w:rsid w:val="00B1534D"/>
    <w:rsid w:val="00B175DE"/>
    <w:rsid w:val="00B179E3"/>
    <w:rsid w:val="00B20283"/>
    <w:rsid w:val="00B23240"/>
    <w:rsid w:val="00B24BA6"/>
    <w:rsid w:val="00B25C24"/>
    <w:rsid w:val="00B305F7"/>
    <w:rsid w:val="00B33147"/>
    <w:rsid w:val="00B331FD"/>
    <w:rsid w:val="00B33FAB"/>
    <w:rsid w:val="00B3710D"/>
    <w:rsid w:val="00B402FE"/>
    <w:rsid w:val="00B42853"/>
    <w:rsid w:val="00B44AFD"/>
    <w:rsid w:val="00B4652A"/>
    <w:rsid w:val="00B46FF5"/>
    <w:rsid w:val="00B500CB"/>
    <w:rsid w:val="00B50B27"/>
    <w:rsid w:val="00B551F0"/>
    <w:rsid w:val="00B61726"/>
    <w:rsid w:val="00B66BD5"/>
    <w:rsid w:val="00B66D07"/>
    <w:rsid w:val="00B723D2"/>
    <w:rsid w:val="00B740E3"/>
    <w:rsid w:val="00B7462B"/>
    <w:rsid w:val="00B752FD"/>
    <w:rsid w:val="00B8115B"/>
    <w:rsid w:val="00B85B31"/>
    <w:rsid w:val="00B93CB1"/>
    <w:rsid w:val="00B94C5B"/>
    <w:rsid w:val="00B96287"/>
    <w:rsid w:val="00B97A10"/>
    <w:rsid w:val="00BB06B0"/>
    <w:rsid w:val="00BB35C2"/>
    <w:rsid w:val="00BB3BD6"/>
    <w:rsid w:val="00BB76D3"/>
    <w:rsid w:val="00BB7A27"/>
    <w:rsid w:val="00BC055F"/>
    <w:rsid w:val="00BC1A70"/>
    <w:rsid w:val="00BC66A5"/>
    <w:rsid w:val="00BD56B9"/>
    <w:rsid w:val="00BD7F86"/>
    <w:rsid w:val="00BE2CF5"/>
    <w:rsid w:val="00BE31EF"/>
    <w:rsid w:val="00BE5BB0"/>
    <w:rsid w:val="00BE78D4"/>
    <w:rsid w:val="00BF1AF6"/>
    <w:rsid w:val="00BF3C39"/>
    <w:rsid w:val="00BF58A0"/>
    <w:rsid w:val="00BF6BE1"/>
    <w:rsid w:val="00C00E0A"/>
    <w:rsid w:val="00C02034"/>
    <w:rsid w:val="00C03C3D"/>
    <w:rsid w:val="00C03EE5"/>
    <w:rsid w:val="00C05071"/>
    <w:rsid w:val="00C0592D"/>
    <w:rsid w:val="00C05BEA"/>
    <w:rsid w:val="00C074B5"/>
    <w:rsid w:val="00C122E2"/>
    <w:rsid w:val="00C1612B"/>
    <w:rsid w:val="00C17DB5"/>
    <w:rsid w:val="00C20443"/>
    <w:rsid w:val="00C207B8"/>
    <w:rsid w:val="00C23DD5"/>
    <w:rsid w:val="00C30D8B"/>
    <w:rsid w:val="00C33F8F"/>
    <w:rsid w:val="00C34C70"/>
    <w:rsid w:val="00C40FB4"/>
    <w:rsid w:val="00C43838"/>
    <w:rsid w:val="00C450DD"/>
    <w:rsid w:val="00C45FEA"/>
    <w:rsid w:val="00C46FE4"/>
    <w:rsid w:val="00C53C34"/>
    <w:rsid w:val="00C55284"/>
    <w:rsid w:val="00C57940"/>
    <w:rsid w:val="00C61477"/>
    <w:rsid w:val="00C63F97"/>
    <w:rsid w:val="00C63FCA"/>
    <w:rsid w:val="00C70420"/>
    <w:rsid w:val="00C70762"/>
    <w:rsid w:val="00C73CE6"/>
    <w:rsid w:val="00C76C37"/>
    <w:rsid w:val="00C773E3"/>
    <w:rsid w:val="00C8176D"/>
    <w:rsid w:val="00C83A91"/>
    <w:rsid w:val="00C83E93"/>
    <w:rsid w:val="00C8478E"/>
    <w:rsid w:val="00C85D30"/>
    <w:rsid w:val="00C95379"/>
    <w:rsid w:val="00C95748"/>
    <w:rsid w:val="00C95942"/>
    <w:rsid w:val="00C9743C"/>
    <w:rsid w:val="00CA61B4"/>
    <w:rsid w:val="00CA6D55"/>
    <w:rsid w:val="00CB0951"/>
    <w:rsid w:val="00CB095C"/>
    <w:rsid w:val="00CB172B"/>
    <w:rsid w:val="00CB1751"/>
    <w:rsid w:val="00CB22A3"/>
    <w:rsid w:val="00CB27D5"/>
    <w:rsid w:val="00CB37A2"/>
    <w:rsid w:val="00CB392D"/>
    <w:rsid w:val="00CB7172"/>
    <w:rsid w:val="00CB72BC"/>
    <w:rsid w:val="00CC1CB9"/>
    <w:rsid w:val="00CC2219"/>
    <w:rsid w:val="00CC393C"/>
    <w:rsid w:val="00CD5732"/>
    <w:rsid w:val="00CE621D"/>
    <w:rsid w:val="00CF0325"/>
    <w:rsid w:val="00CF3C73"/>
    <w:rsid w:val="00CF7B24"/>
    <w:rsid w:val="00D06B19"/>
    <w:rsid w:val="00D15257"/>
    <w:rsid w:val="00D209F4"/>
    <w:rsid w:val="00D22CAA"/>
    <w:rsid w:val="00D22F7E"/>
    <w:rsid w:val="00D23A8B"/>
    <w:rsid w:val="00D41126"/>
    <w:rsid w:val="00D4456C"/>
    <w:rsid w:val="00D4520F"/>
    <w:rsid w:val="00D46DE6"/>
    <w:rsid w:val="00D51407"/>
    <w:rsid w:val="00D53E61"/>
    <w:rsid w:val="00D6480F"/>
    <w:rsid w:val="00D74C5A"/>
    <w:rsid w:val="00D778F6"/>
    <w:rsid w:val="00D81D8F"/>
    <w:rsid w:val="00D822A2"/>
    <w:rsid w:val="00D843F4"/>
    <w:rsid w:val="00D85CEC"/>
    <w:rsid w:val="00D91B63"/>
    <w:rsid w:val="00D91DDF"/>
    <w:rsid w:val="00D91F81"/>
    <w:rsid w:val="00D93058"/>
    <w:rsid w:val="00D9420E"/>
    <w:rsid w:val="00DA0351"/>
    <w:rsid w:val="00DA38A0"/>
    <w:rsid w:val="00DA3E41"/>
    <w:rsid w:val="00DA4D3C"/>
    <w:rsid w:val="00DB0132"/>
    <w:rsid w:val="00DB7ECF"/>
    <w:rsid w:val="00DC59AD"/>
    <w:rsid w:val="00DC69FE"/>
    <w:rsid w:val="00DC711C"/>
    <w:rsid w:val="00DD21D2"/>
    <w:rsid w:val="00DD21EE"/>
    <w:rsid w:val="00DD3A6D"/>
    <w:rsid w:val="00DD3A77"/>
    <w:rsid w:val="00DD564A"/>
    <w:rsid w:val="00DE03A3"/>
    <w:rsid w:val="00DE3DEF"/>
    <w:rsid w:val="00DE5FB2"/>
    <w:rsid w:val="00DF01A3"/>
    <w:rsid w:val="00DF04AA"/>
    <w:rsid w:val="00DF16BE"/>
    <w:rsid w:val="00DF2247"/>
    <w:rsid w:val="00DF2717"/>
    <w:rsid w:val="00DF3430"/>
    <w:rsid w:val="00DF3F03"/>
    <w:rsid w:val="00E02773"/>
    <w:rsid w:val="00E100BE"/>
    <w:rsid w:val="00E1148B"/>
    <w:rsid w:val="00E115A3"/>
    <w:rsid w:val="00E13B28"/>
    <w:rsid w:val="00E2036A"/>
    <w:rsid w:val="00E212E7"/>
    <w:rsid w:val="00E22F22"/>
    <w:rsid w:val="00E24FB1"/>
    <w:rsid w:val="00E250F1"/>
    <w:rsid w:val="00E2760D"/>
    <w:rsid w:val="00E31448"/>
    <w:rsid w:val="00E31ADD"/>
    <w:rsid w:val="00E3210F"/>
    <w:rsid w:val="00E361BD"/>
    <w:rsid w:val="00E41161"/>
    <w:rsid w:val="00E4156E"/>
    <w:rsid w:val="00E43035"/>
    <w:rsid w:val="00E44578"/>
    <w:rsid w:val="00E52CA3"/>
    <w:rsid w:val="00E53ED2"/>
    <w:rsid w:val="00E545F8"/>
    <w:rsid w:val="00E57502"/>
    <w:rsid w:val="00E622B7"/>
    <w:rsid w:val="00E648E8"/>
    <w:rsid w:val="00E70E0F"/>
    <w:rsid w:val="00E7117E"/>
    <w:rsid w:val="00E71CDE"/>
    <w:rsid w:val="00E72F33"/>
    <w:rsid w:val="00E73F01"/>
    <w:rsid w:val="00E74F96"/>
    <w:rsid w:val="00E7658B"/>
    <w:rsid w:val="00E847ED"/>
    <w:rsid w:val="00E850BD"/>
    <w:rsid w:val="00E8547E"/>
    <w:rsid w:val="00E86FF4"/>
    <w:rsid w:val="00E87837"/>
    <w:rsid w:val="00E90069"/>
    <w:rsid w:val="00E91C90"/>
    <w:rsid w:val="00E93893"/>
    <w:rsid w:val="00E9568D"/>
    <w:rsid w:val="00E96F6F"/>
    <w:rsid w:val="00EA3133"/>
    <w:rsid w:val="00EA3274"/>
    <w:rsid w:val="00EA358A"/>
    <w:rsid w:val="00EA7BA1"/>
    <w:rsid w:val="00EB07DA"/>
    <w:rsid w:val="00EB304A"/>
    <w:rsid w:val="00EB3746"/>
    <w:rsid w:val="00EB685C"/>
    <w:rsid w:val="00EB7CE1"/>
    <w:rsid w:val="00EC04A5"/>
    <w:rsid w:val="00EC051A"/>
    <w:rsid w:val="00EC2A3D"/>
    <w:rsid w:val="00EC5632"/>
    <w:rsid w:val="00EC692D"/>
    <w:rsid w:val="00EC6F44"/>
    <w:rsid w:val="00EC7400"/>
    <w:rsid w:val="00ED1480"/>
    <w:rsid w:val="00ED1596"/>
    <w:rsid w:val="00ED2180"/>
    <w:rsid w:val="00ED2928"/>
    <w:rsid w:val="00ED2DB7"/>
    <w:rsid w:val="00ED331D"/>
    <w:rsid w:val="00ED478E"/>
    <w:rsid w:val="00ED4E8C"/>
    <w:rsid w:val="00ED5BF8"/>
    <w:rsid w:val="00ED7D57"/>
    <w:rsid w:val="00EE3A42"/>
    <w:rsid w:val="00EE4019"/>
    <w:rsid w:val="00EE53F4"/>
    <w:rsid w:val="00EE56D4"/>
    <w:rsid w:val="00EE5FE7"/>
    <w:rsid w:val="00EE7074"/>
    <w:rsid w:val="00EE75B1"/>
    <w:rsid w:val="00EE78A0"/>
    <w:rsid w:val="00EE7E15"/>
    <w:rsid w:val="00EF0D46"/>
    <w:rsid w:val="00EF0DC2"/>
    <w:rsid w:val="00EF1F7C"/>
    <w:rsid w:val="00EF3B0B"/>
    <w:rsid w:val="00EF3F35"/>
    <w:rsid w:val="00EF50F2"/>
    <w:rsid w:val="00EF523C"/>
    <w:rsid w:val="00EF5B1F"/>
    <w:rsid w:val="00F025C4"/>
    <w:rsid w:val="00F02649"/>
    <w:rsid w:val="00F03B4E"/>
    <w:rsid w:val="00F06CFF"/>
    <w:rsid w:val="00F10730"/>
    <w:rsid w:val="00F115D7"/>
    <w:rsid w:val="00F14180"/>
    <w:rsid w:val="00F167B8"/>
    <w:rsid w:val="00F24476"/>
    <w:rsid w:val="00F24BED"/>
    <w:rsid w:val="00F256C1"/>
    <w:rsid w:val="00F26DE5"/>
    <w:rsid w:val="00F30463"/>
    <w:rsid w:val="00F31B50"/>
    <w:rsid w:val="00F337F4"/>
    <w:rsid w:val="00F36A08"/>
    <w:rsid w:val="00F37CBA"/>
    <w:rsid w:val="00F37EA5"/>
    <w:rsid w:val="00F44E95"/>
    <w:rsid w:val="00F46456"/>
    <w:rsid w:val="00F47F42"/>
    <w:rsid w:val="00F50EE4"/>
    <w:rsid w:val="00F522A0"/>
    <w:rsid w:val="00F52540"/>
    <w:rsid w:val="00F53F3A"/>
    <w:rsid w:val="00F622AB"/>
    <w:rsid w:val="00F63816"/>
    <w:rsid w:val="00F6414C"/>
    <w:rsid w:val="00F669CD"/>
    <w:rsid w:val="00F66A9E"/>
    <w:rsid w:val="00F67111"/>
    <w:rsid w:val="00F74761"/>
    <w:rsid w:val="00F74D7B"/>
    <w:rsid w:val="00F757D4"/>
    <w:rsid w:val="00F800F7"/>
    <w:rsid w:val="00F8068B"/>
    <w:rsid w:val="00F83919"/>
    <w:rsid w:val="00F90823"/>
    <w:rsid w:val="00F95930"/>
    <w:rsid w:val="00FA237A"/>
    <w:rsid w:val="00FA3EF8"/>
    <w:rsid w:val="00FA6157"/>
    <w:rsid w:val="00FB3ADA"/>
    <w:rsid w:val="00FB3F8B"/>
    <w:rsid w:val="00FB4EAE"/>
    <w:rsid w:val="00FB7D5E"/>
    <w:rsid w:val="00FC1373"/>
    <w:rsid w:val="00FC772C"/>
    <w:rsid w:val="00FD0DDC"/>
    <w:rsid w:val="00FD5E42"/>
    <w:rsid w:val="00FD7C97"/>
    <w:rsid w:val="00FD7DE9"/>
    <w:rsid w:val="00FE1326"/>
    <w:rsid w:val="00FE1A0A"/>
    <w:rsid w:val="00FE1BFA"/>
    <w:rsid w:val="00FE4FD8"/>
    <w:rsid w:val="00FE582E"/>
    <w:rsid w:val="00FF475B"/>
    <w:rsid w:val="00FF6187"/>
    <w:rsid w:val="00FF6D79"/>
    <w:rsid w:val="028A5D1D"/>
    <w:rsid w:val="035B39A1"/>
    <w:rsid w:val="037D57E9"/>
    <w:rsid w:val="05BF650C"/>
    <w:rsid w:val="068399CC"/>
    <w:rsid w:val="0694ED31"/>
    <w:rsid w:val="0804801C"/>
    <w:rsid w:val="085AECA4"/>
    <w:rsid w:val="0B3C4938"/>
    <w:rsid w:val="0C01EACB"/>
    <w:rsid w:val="0E2FEF2A"/>
    <w:rsid w:val="0ED2D70D"/>
    <w:rsid w:val="0F3EA6A5"/>
    <w:rsid w:val="127E37CC"/>
    <w:rsid w:val="12862552"/>
    <w:rsid w:val="14027462"/>
    <w:rsid w:val="15AFE72F"/>
    <w:rsid w:val="16ACCFA5"/>
    <w:rsid w:val="192409B7"/>
    <w:rsid w:val="1985E079"/>
    <w:rsid w:val="1C48427B"/>
    <w:rsid w:val="1CFA86CA"/>
    <w:rsid w:val="1DCB7F4A"/>
    <w:rsid w:val="1FFBC094"/>
    <w:rsid w:val="21CB3566"/>
    <w:rsid w:val="2523E032"/>
    <w:rsid w:val="25310674"/>
    <w:rsid w:val="264654BE"/>
    <w:rsid w:val="299FC6AA"/>
    <w:rsid w:val="29D6474B"/>
    <w:rsid w:val="2A066FD5"/>
    <w:rsid w:val="2B13681B"/>
    <w:rsid w:val="2D35CDC2"/>
    <w:rsid w:val="2DC5D366"/>
    <w:rsid w:val="2DC6E14D"/>
    <w:rsid w:val="311BF580"/>
    <w:rsid w:val="34BA4A61"/>
    <w:rsid w:val="355C40B0"/>
    <w:rsid w:val="36561AC2"/>
    <w:rsid w:val="38E46765"/>
    <w:rsid w:val="3DCCA07D"/>
    <w:rsid w:val="3E0C6618"/>
    <w:rsid w:val="3E790CB1"/>
    <w:rsid w:val="40DDF564"/>
    <w:rsid w:val="420D92D0"/>
    <w:rsid w:val="43CB7061"/>
    <w:rsid w:val="43ECA849"/>
    <w:rsid w:val="44C0F289"/>
    <w:rsid w:val="451DE2E5"/>
    <w:rsid w:val="485990B0"/>
    <w:rsid w:val="4E2626E0"/>
    <w:rsid w:val="4E66159A"/>
    <w:rsid w:val="4FB170CD"/>
    <w:rsid w:val="52759034"/>
    <w:rsid w:val="554696E4"/>
    <w:rsid w:val="58C83700"/>
    <w:rsid w:val="5ABB6BD8"/>
    <w:rsid w:val="5BB1F593"/>
    <w:rsid w:val="5C7DE2C9"/>
    <w:rsid w:val="5DC1615F"/>
    <w:rsid w:val="62041167"/>
    <w:rsid w:val="6285B0F2"/>
    <w:rsid w:val="65C6157E"/>
    <w:rsid w:val="66FB2FBE"/>
    <w:rsid w:val="677B0E3C"/>
    <w:rsid w:val="69E98BAD"/>
    <w:rsid w:val="6A14512A"/>
    <w:rsid w:val="6C355702"/>
    <w:rsid w:val="6CD7584A"/>
    <w:rsid w:val="6FB0BFC3"/>
    <w:rsid w:val="70A90472"/>
    <w:rsid w:val="70FF3A12"/>
    <w:rsid w:val="7202E8DE"/>
    <w:rsid w:val="72BAD524"/>
    <w:rsid w:val="74D73B7E"/>
    <w:rsid w:val="7501297F"/>
    <w:rsid w:val="7964114B"/>
    <w:rsid w:val="79CF331B"/>
    <w:rsid w:val="79F1C33D"/>
    <w:rsid w:val="7A904F80"/>
    <w:rsid w:val="7A9C65C3"/>
    <w:rsid w:val="7CA7F8DA"/>
    <w:rsid w:val="7D9E0CFE"/>
    <w:rsid w:val="7FDE6F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71FCD4"/>
  <w15:chartTrackingRefBased/>
  <w15:docId w15:val="{E8FD9595-F807-4CE7-B28A-172AEFC56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eastAsia="en-US"/>
    </w:rPr>
  </w:style>
  <w:style w:type="paragraph" w:styleId="Heading1">
    <w:name w:val="heading 1"/>
    <w:basedOn w:val="Normal"/>
    <w:next w:val="Normal"/>
    <w:link w:val="Heading1Char"/>
    <w:uiPriority w:val="9"/>
    <w:qFormat/>
    <w:rsid w:val="00201025"/>
    <w:pPr>
      <w:keepNext/>
      <w:spacing w:before="240" w:after="60"/>
      <w:jc w:val="center"/>
      <w:outlineLvl w:val="0"/>
    </w:pPr>
    <w:rPr>
      <w:rFonts w:ascii="Arial" w:eastAsia="Times New Roman" w:hAnsi="Arial"/>
      <w:bCs/>
      <w:color w:val="C00000"/>
      <w:kern w:val="32"/>
      <w:sz w:val="40"/>
      <w:szCs w:val="32"/>
    </w:rPr>
  </w:style>
  <w:style w:type="paragraph" w:styleId="Heading2">
    <w:name w:val="heading 2"/>
    <w:basedOn w:val="Normal"/>
    <w:next w:val="Normal"/>
    <w:link w:val="Heading2Char"/>
    <w:autoRedefine/>
    <w:uiPriority w:val="9"/>
    <w:unhideWhenUsed/>
    <w:qFormat/>
    <w:rsid w:val="005A1A3F"/>
    <w:pPr>
      <w:keepNext/>
      <w:spacing w:before="240" w:after="60" w:line="360" w:lineRule="auto"/>
      <w:outlineLvl w:val="1"/>
    </w:pPr>
    <w:rPr>
      <w:rFonts w:ascii="Arial" w:eastAsia="Times New Roman" w:hAnsi="Arial" w:cs="Arial"/>
      <w:iCs/>
      <w:color w:val="C00000"/>
      <w:sz w:val="28"/>
      <w:szCs w:val="28"/>
    </w:rPr>
  </w:style>
  <w:style w:type="paragraph" w:styleId="Heading3">
    <w:name w:val="heading 3"/>
    <w:basedOn w:val="Normal"/>
    <w:link w:val="Heading3Char"/>
    <w:uiPriority w:val="9"/>
    <w:qFormat/>
    <w:rsid w:val="0045693B"/>
    <w:pPr>
      <w:widowControl/>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7771D7"/>
    <w:pPr>
      <w:keepNext/>
      <w:keepLines/>
      <w:widowControl/>
      <w:spacing w:before="200" w:after="0"/>
      <w:outlineLvl w:val="3"/>
    </w:pPr>
    <w:rPr>
      <w:rFonts w:ascii="Calibri Light" w:eastAsia="SimSun" w:hAnsi="Calibri Light"/>
      <w:b/>
      <w:bCs/>
      <w:i/>
      <w:iCs/>
      <w:color w:val="5B9BD5"/>
      <w:lang w:eastAsia="en-GB"/>
    </w:rPr>
  </w:style>
  <w:style w:type="paragraph" w:styleId="Heading5">
    <w:name w:val="heading 5"/>
    <w:basedOn w:val="Normal"/>
    <w:next w:val="Normal"/>
    <w:link w:val="Heading5Char"/>
    <w:uiPriority w:val="9"/>
    <w:semiHidden/>
    <w:unhideWhenUsed/>
    <w:qFormat/>
    <w:rsid w:val="007771D7"/>
    <w:pPr>
      <w:keepNext/>
      <w:keepLines/>
      <w:widowControl/>
      <w:spacing w:before="200" w:after="0"/>
      <w:outlineLvl w:val="4"/>
    </w:pPr>
    <w:rPr>
      <w:rFonts w:ascii="Calibri Light" w:eastAsia="SimSun" w:hAnsi="Calibri Light"/>
      <w:color w:val="1F4D78"/>
      <w:lang w:eastAsia="en-GB"/>
    </w:rPr>
  </w:style>
  <w:style w:type="paragraph" w:styleId="Heading6">
    <w:name w:val="heading 6"/>
    <w:basedOn w:val="Normal"/>
    <w:next w:val="Normal"/>
    <w:link w:val="Heading6Char"/>
    <w:uiPriority w:val="9"/>
    <w:semiHidden/>
    <w:unhideWhenUsed/>
    <w:qFormat/>
    <w:rsid w:val="007771D7"/>
    <w:pPr>
      <w:keepNext/>
      <w:keepLines/>
      <w:widowControl/>
      <w:spacing w:before="200" w:after="0"/>
      <w:outlineLvl w:val="5"/>
    </w:pPr>
    <w:rPr>
      <w:rFonts w:ascii="Calibri Light" w:eastAsia="SimSun" w:hAnsi="Calibri Light"/>
      <w:i/>
      <w:iCs/>
      <w:color w:val="1F4D78"/>
      <w:lang w:eastAsia="en-GB"/>
    </w:rPr>
  </w:style>
  <w:style w:type="paragraph" w:styleId="Heading7">
    <w:name w:val="heading 7"/>
    <w:basedOn w:val="Normal"/>
    <w:next w:val="Normal"/>
    <w:link w:val="Heading7Char"/>
    <w:uiPriority w:val="9"/>
    <w:semiHidden/>
    <w:unhideWhenUsed/>
    <w:qFormat/>
    <w:rsid w:val="007771D7"/>
    <w:pPr>
      <w:keepNext/>
      <w:keepLines/>
      <w:widowControl/>
      <w:spacing w:before="200" w:after="0"/>
      <w:outlineLvl w:val="6"/>
    </w:pPr>
    <w:rPr>
      <w:rFonts w:ascii="Calibri Light" w:eastAsia="SimSun" w:hAnsi="Calibri Light"/>
      <w:i/>
      <w:iCs/>
      <w:color w:val="404040"/>
      <w:lang w:eastAsia="en-GB"/>
    </w:rPr>
  </w:style>
  <w:style w:type="paragraph" w:styleId="Heading8">
    <w:name w:val="heading 8"/>
    <w:basedOn w:val="Normal"/>
    <w:next w:val="Normal"/>
    <w:link w:val="Heading8Char"/>
    <w:uiPriority w:val="9"/>
    <w:semiHidden/>
    <w:unhideWhenUsed/>
    <w:qFormat/>
    <w:rsid w:val="007771D7"/>
    <w:pPr>
      <w:keepNext/>
      <w:keepLines/>
      <w:widowControl/>
      <w:spacing w:before="200" w:after="0"/>
      <w:outlineLvl w:val="7"/>
    </w:pPr>
    <w:rPr>
      <w:rFonts w:ascii="Calibri Light" w:eastAsia="SimSun" w:hAnsi="Calibri Light"/>
      <w:color w:val="5B9BD5"/>
      <w:sz w:val="20"/>
      <w:szCs w:val="20"/>
      <w:lang w:eastAsia="en-GB"/>
    </w:rPr>
  </w:style>
  <w:style w:type="paragraph" w:styleId="Heading9">
    <w:name w:val="heading 9"/>
    <w:basedOn w:val="Normal"/>
    <w:next w:val="Normal"/>
    <w:link w:val="Heading9Char"/>
    <w:uiPriority w:val="9"/>
    <w:semiHidden/>
    <w:unhideWhenUsed/>
    <w:qFormat/>
    <w:rsid w:val="007771D7"/>
    <w:pPr>
      <w:keepNext/>
      <w:keepLines/>
      <w:widowControl/>
      <w:spacing w:before="200" w:after="0"/>
      <w:outlineLvl w:val="8"/>
    </w:pPr>
    <w:rPr>
      <w:rFonts w:ascii="Calibri Light" w:eastAsia="SimSun" w:hAnsi="Calibri Light"/>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355"/>
    <w:rPr>
      <w:color w:val="0000FF"/>
      <w:u w:val="single"/>
    </w:rPr>
  </w:style>
  <w:style w:type="paragraph" w:styleId="NormalWeb">
    <w:name w:val="Normal (Web)"/>
    <w:basedOn w:val="Normal"/>
    <w:uiPriority w:val="99"/>
    <w:unhideWhenUsed/>
    <w:rsid w:val="00000355"/>
    <w:pPr>
      <w:widowControl/>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nhideWhenUsed/>
    <w:rsid w:val="00CF0325"/>
    <w:pPr>
      <w:spacing w:after="0" w:line="240" w:lineRule="auto"/>
    </w:pPr>
    <w:rPr>
      <w:rFonts w:ascii="Tahoma" w:hAnsi="Tahoma"/>
      <w:sz w:val="16"/>
      <w:szCs w:val="16"/>
    </w:rPr>
  </w:style>
  <w:style w:type="character" w:customStyle="1" w:styleId="BalloonTextChar">
    <w:name w:val="Balloon Text Char"/>
    <w:link w:val="BalloonText"/>
    <w:rsid w:val="00CF0325"/>
    <w:rPr>
      <w:rFonts w:ascii="Tahoma" w:hAnsi="Tahoma" w:cs="Tahoma"/>
      <w:sz w:val="16"/>
      <w:szCs w:val="16"/>
      <w:lang w:val="en-US" w:eastAsia="en-US"/>
    </w:rPr>
  </w:style>
  <w:style w:type="paragraph" w:styleId="Header">
    <w:name w:val="header"/>
    <w:basedOn w:val="Normal"/>
    <w:link w:val="HeaderChar"/>
    <w:unhideWhenUsed/>
    <w:rsid w:val="00401D60"/>
    <w:pPr>
      <w:tabs>
        <w:tab w:val="center" w:pos="4513"/>
        <w:tab w:val="right" w:pos="9026"/>
      </w:tabs>
    </w:pPr>
  </w:style>
  <w:style w:type="character" w:customStyle="1" w:styleId="HeaderChar">
    <w:name w:val="Header Char"/>
    <w:link w:val="Header"/>
    <w:rsid w:val="00401D60"/>
    <w:rPr>
      <w:sz w:val="22"/>
      <w:szCs w:val="22"/>
      <w:lang w:val="en-US" w:eastAsia="en-US"/>
    </w:rPr>
  </w:style>
  <w:style w:type="paragraph" w:styleId="Footer">
    <w:name w:val="footer"/>
    <w:basedOn w:val="Normal"/>
    <w:link w:val="FooterChar"/>
    <w:uiPriority w:val="99"/>
    <w:unhideWhenUsed/>
    <w:rsid w:val="00401D60"/>
    <w:pPr>
      <w:tabs>
        <w:tab w:val="center" w:pos="4513"/>
        <w:tab w:val="right" w:pos="9026"/>
      </w:tabs>
    </w:pPr>
  </w:style>
  <w:style w:type="character" w:customStyle="1" w:styleId="FooterChar">
    <w:name w:val="Footer Char"/>
    <w:link w:val="Footer"/>
    <w:uiPriority w:val="99"/>
    <w:rsid w:val="00401D60"/>
    <w:rPr>
      <w:sz w:val="22"/>
      <w:szCs w:val="22"/>
      <w:lang w:val="en-US" w:eastAsia="en-US"/>
    </w:rPr>
  </w:style>
  <w:style w:type="table" w:styleId="TableGrid">
    <w:name w:val="Table Grid"/>
    <w:basedOn w:val="TableNormal"/>
    <w:uiPriority w:val="59"/>
    <w:rsid w:val="009B3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nhideWhenUsed/>
    <w:rsid w:val="004B71AA"/>
    <w:rPr>
      <w:color w:val="800080"/>
      <w:u w:val="single"/>
    </w:rPr>
  </w:style>
  <w:style w:type="character" w:customStyle="1" w:styleId="apple-converted-space">
    <w:name w:val="apple-converted-space"/>
    <w:rsid w:val="00C773E3"/>
  </w:style>
  <w:style w:type="character" w:customStyle="1" w:styleId="il">
    <w:name w:val="il"/>
    <w:rsid w:val="00C773E3"/>
  </w:style>
  <w:style w:type="character" w:styleId="IntenseEmphasis">
    <w:name w:val="Intense Emphasis"/>
    <w:uiPriority w:val="21"/>
    <w:qFormat/>
    <w:rsid w:val="0099664C"/>
    <w:rPr>
      <w:b/>
      <w:bCs/>
      <w:i/>
      <w:iCs/>
      <w:color w:val="4F81BD"/>
    </w:rPr>
  </w:style>
  <w:style w:type="character" w:styleId="CommentReference">
    <w:name w:val="annotation reference"/>
    <w:unhideWhenUsed/>
    <w:rsid w:val="00EE7074"/>
    <w:rPr>
      <w:sz w:val="16"/>
      <w:szCs w:val="16"/>
    </w:rPr>
  </w:style>
  <w:style w:type="paragraph" w:styleId="CommentText">
    <w:name w:val="annotation text"/>
    <w:basedOn w:val="Normal"/>
    <w:link w:val="CommentTextChar"/>
    <w:unhideWhenUsed/>
    <w:rsid w:val="00EE7074"/>
    <w:rPr>
      <w:sz w:val="20"/>
      <w:szCs w:val="20"/>
    </w:rPr>
  </w:style>
  <w:style w:type="character" w:customStyle="1" w:styleId="CommentTextChar">
    <w:name w:val="Comment Text Char"/>
    <w:link w:val="CommentText"/>
    <w:rsid w:val="00EE7074"/>
    <w:rPr>
      <w:lang w:val="en-US" w:eastAsia="en-US"/>
    </w:rPr>
  </w:style>
  <w:style w:type="paragraph" w:styleId="CommentSubject">
    <w:name w:val="annotation subject"/>
    <w:basedOn w:val="CommentText"/>
    <w:next w:val="CommentText"/>
    <w:link w:val="CommentSubjectChar"/>
    <w:unhideWhenUsed/>
    <w:rsid w:val="00EE7074"/>
    <w:rPr>
      <w:b/>
      <w:bCs/>
    </w:rPr>
  </w:style>
  <w:style w:type="character" w:customStyle="1" w:styleId="CommentSubjectChar">
    <w:name w:val="Comment Subject Char"/>
    <w:link w:val="CommentSubject"/>
    <w:rsid w:val="00EE7074"/>
    <w:rPr>
      <w:b/>
      <w:bCs/>
      <w:lang w:val="en-US" w:eastAsia="en-US"/>
    </w:rPr>
  </w:style>
  <w:style w:type="paragraph" w:styleId="ListParagraph">
    <w:name w:val="List Paragraph"/>
    <w:basedOn w:val="Normal"/>
    <w:uiPriority w:val="34"/>
    <w:qFormat/>
    <w:rsid w:val="0057109E"/>
    <w:pPr>
      <w:widowControl/>
      <w:ind w:left="720"/>
      <w:contextualSpacing/>
    </w:pPr>
  </w:style>
  <w:style w:type="character" w:customStyle="1" w:styleId="Title1">
    <w:name w:val="Title1"/>
    <w:rsid w:val="00374CE6"/>
  </w:style>
  <w:style w:type="paragraph" w:customStyle="1" w:styleId="Standard">
    <w:name w:val="Standard"/>
    <w:rsid w:val="00FE1326"/>
    <w:pPr>
      <w:widowControl w:val="0"/>
      <w:suppressAutoHyphens/>
      <w:autoSpaceDN w:val="0"/>
      <w:textAlignment w:val="baseline"/>
    </w:pPr>
    <w:rPr>
      <w:kern w:val="3"/>
      <w:sz w:val="24"/>
      <w:szCs w:val="24"/>
      <w:lang w:val="en-US" w:eastAsia="zh-CN" w:bidi="hi-IN"/>
    </w:rPr>
  </w:style>
  <w:style w:type="paragraph" w:customStyle="1" w:styleId="Heading">
    <w:name w:val="Heading"/>
    <w:basedOn w:val="Standard"/>
    <w:next w:val="Textbody"/>
    <w:rsid w:val="00FE1326"/>
    <w:pPr>
      <w:keepNext/>
      <w:spacing w:before="240" w:after="120"/>
    </w:pPr>
    <w:rPr>
      <w:rFonts w:ascii="Arial" w:eastAsia="Microsoft YaHei" w:hAnsi="Arial" w:cs="Mangal"/>
      <w:sz w:val="28"/>
      <w:szCs w:val="28"/>
    </w:rPr>
  </w:style>
  <w:style w:type="paragraph" w:customStyle="1" w:styleId="Textbody">
    <w:name w:val="Text body"/>
    <w:basedOn w:val="Standard"/>
    <w:rsid w:val="00FE1326"/>
    <w:pPr>
      <w:spacing w:after="120"/>
    </w:pPr>
  </w:style>
  <w:style w:type="paragraph" w:styleId="List">
    <w:name w:val="List"/>
    <w:basedOn w:val="Textbody"/>
    <w:rsid w:val="00FE1326"/>
    <w:rPr>
      <w:rFonts w:cs="Mangal"/>
    </w:rPr>
  </w:style>
  <w:style w:type="paragraph" w:styleId="Caption">
    <w:name w:val="caption"/>
    <w:basedOn w:val="Standard"/>
    <w:uiPriority w:val="35"/>
    <w:qFormat/>
    <w:rsid w:val="00FE1326"/>
    <w:pPr>
      <w:suppressLineNumbers/>
      <w:spacing w:before="120" w:after="120"/>
    </w:pPr>
    <w:rPr>
      <w:rFonts w:cs="Mangal"/>
      <w:i/>
      <w:iCs/>
    </w:rPr>
  </w:style>
  <w:style w:type="paragraph" w:customStyle="1" w:styleId="Index">
    <w:name w:val="Index"/>
    <w:basedOn w:val="Standard"/>
    <w:rsid w:val="00FE1326"/>
    <w:pPr>
      <w:suppressLineNumbers/>
    </w:pPr>
    <w:rPr>
      <w:rFonts w:cs="Mangal"/>
    </w:rPr>
  </w:style>
  <w:style w:type="character" w:customStyle="1" w:styleId="Internetlink">
    <w:name w:val="Internet link"/>
    <w:rsid w:val="00FE1326"/>
    <w:rPr>
      <w:color w:val="0000FF"/>
      <w:u w:val="single"/>
    </w:rPr>
  </w:style>
  <w:style w:type="character" w:customStyle="1" w:styleId="Title10">
    <w:name w:val="Title10"/>
    <w:rsid w:val="00FE1326"/>
  </w:style>
  <w:style w:type="character" w:customStyle="1" w:styleId="ListLabel1">
    <w:name w:val="ListLabel 1"/>
    <w:rsid w:val="00FE1326"/>
    <w:rPr>
      <w:rFonts w:cs="Courier New"/>
    </w:rPr>
  </w:style>
  <w:style w:type="character" w:customStyle="1" w:styleId="ListLabel2">
    <w:name w:val="ListLabel 2"/>
    <w:rsid w:val="00FE1326"/>
    <w:rPr>
      <w:rFonts w:eastAsia="Symbol" w:cs="Calibri"/>
    </w:rPr>
  </w:style>
  <w:style w:type="character" w:customStyle="1" w:styleId="ListLabel3">
    <w:name w:val="ListLabel 3"/>
    <w:rsid w:val="00FE1326"/>
    <w:rPr>
      <w:sz w:val="20"/>
    </w:rPr>
  </w:style>
  <w:style w:type="character" w:customStyle="1" w:styleId="ListLabel4">
    <w:name w:val="ListLabel 4"/>
    <w:rsid w:val="00FE1326"/>
    <w:rPr>
      <w:sz w:val="24"/>
    </w:rPr>
  </w:style>
  <w:style w:type="numbering" w:customStyle="1" w:styleId="WWNum1">
    <w:name w:val="WWNum1"/>
    <w:basedOn w:val="NoList"/>
    <w:rsid w:val="00FE1326"/>
    <w:pPr>
      <w:numPr>
        <w:numId w:val="6"/>
      </w:numPr>
    </w:pPr>
  </w:style>
  <w:style w:type="numbering" w:customStyle="1" w:styleId="WWNum2">
    <w:name w:val="WWNum2"/>
    <w:basedOn w:val="NoList"/>
    <w:rsid w:val="00FE1326"/>
    <w:pPr>
      <w:numPr>
        <w:numId w:val="7"/>
      </w:numPr>
    </w:pPr>
  </w:style>
  <w:style w:type="numbering" w:customStyle="1" w:styleId="WWNum3">
    <w:name w:val="WWNum3"/>
    <w:basedOn w:val="NoList"/>
    <w:rsid w:val="00FE1326"/>
    <w:pPr>
      <w:numPr>
        <w:numId w:val="8"/>
      </w:numPr>
    </w:pPr>
  </w:style>
  <w:style w:type="numbering" w:customStyle="1" w:styleId="WWNum4">
    <w:name w:val="WWNum4"/>
    <w:basedOn w:val="NoList"/>
    <w:rsid w:val="00FE1326"/>
    <w:pPr>
      <w:numPr>
        <w:numId w:val="9"/>
      </w:numPr>
    </w:pPr>
  </w:style>
  <w:style w:type="numbering" w:customStyle="1" w:styleId="WWNum5">
    <w:name w:val="WWNum5"/>
    <w:basedOn w:val="NoList"/>
    <w:rsid w:val="00FE1326"/>
    <w:pPr>
      <w:numPr>
        <w:numId w:val="10"/>
      </w:numPr>
    </w:pPr>
  </w:style>
  <w:style w:type="numbering" w:customStyle="1" w:styleId="WWNum6">
    <w:name w:val="WWNum6"/>
    <w:basedOn w:val="NoList"/>
    <w:rsid w:val="00FE1326"/>
    <w:pPr>
      <w:numPr>
        <w:numId w:val="11"/>
      </w:numPr>
    </w:pPr>
  </w:style>
  <w:style w:type="numbering" w:customStyle="1" w:styleId="WWNum7">
    <w:name w:val="WWNum7"/>
    <w:basedOn w:val="NoList"/>
    <w:rsid w:val="00FE1326"/>
    <w:pPr>
      <w:numPr>
        <w:numId w:val="12"/>
      </w:numPr>
    </w:pPr>
  </w:style>
  <w:style w:type="numbering" w:customStyle="1" w:styleId="WWNum8">
    <w:name w:val="WWNum8"/>
    <w:basedOn w:val="NoList"/>
    <w:rsid w:val="00FE1326"/>
    <w:pPr>
      <w:numPr>
        <w:numId w:val="13"/>
      </w:numPr>
    </w:pPr>
  </w:style>
  <w:style w:type="numbering" w:customStyle="1" w:styleId="WWNum9">
    <w:name w:val="WWNum9"/>
    <w:basedOn w:val="NoList"/>
    <w:rsid w:val="00FE1326"/>
    <w:pPr>
      <w:numPr>
        <w:numId w:val="14"/>
      </w:numPr>
    </w:pPr>
  </w:style>
  <w:style w:type="numbering" w:customStyle="1" w:styleId="WWNum10">
    <w:name w:val="WWNum10"/>
    <w:basedOn w:val="NoList"/>
    <w:rsid w:val="00FE1326"/>
    <w:pPr>
      <w:numPr>
        <w:numId w:val="15"/>
      </w:numPr>
    </w:pPr>
  </w:style>
  <w:style w:type="numbering" w:customStyle="1" w:styleId="WWNum11">
    <w:name w:val="WWNum11"/>
    <w:basedOn w:val="NoList"/>
    <w:rsid w:val="00FE1326"/>
    <w:pPr>
      <w:numPr>
        <w:numId w:val="16"/>
      </w:numPr>
    </w:pPr>
  </w:style>
  <w:style w:type="numbering" w:customStyle="1" w:styleId="WWNum12">
    <w:name w:val="WWNum12"/>
    <w:basedOn w:val="NoList"/>
    <w:rsid w:val="00FE1326"/>
    <w:pPr>
      <w:numPr>
        <w:numId w:val="17"/>
      </w:numPr>
    </w:pPr>
  </w:style>
  <w:style w:type="numbering" w:customStyle="1" w:styleId="WWNum13">
    <w:name w:val="WWNum13"/>
    <w:basedOn w:val="NoList"/>
    <w:rsid w:val="00FE1326"/>
    <w:pPr>
      <w:numPr>
        <w:numId w:val="18"/>
      </w:numPr>
    </w:pPr>
  </w:style>
  <w:style w:type="numbering" w:customStyle="1" w:styleId="WWNum14">
    <w:name w:val="WWNum14"/>
    <w:basedOn w:val="NoList"/>
    <w:rsid w:val="00FE1326"/>
    <w:pPr>
      <w:numPr>
        <w:numId w:val="19"/>
      </w:numPr>
    </w:pPr>
  </w:style>
  <w:style w:type="numbering" w:customStyle="1" w:styleId="WWNum15">
    <w:name w:val="WWNum15"/>
    <w:basedOn w:val="NoList"/>
    <w:rsid w:val="00FE1326"/>
    <w:pPr>
      <w:numPr>
        <w:numId w:val="20"/>
      </w:numPr>
    </w:pPr>
  </w:style>
  <w:style w:type="numbering" w:customStyle="1" w:styleId="WWNum16">
    <w:name w:val="WWNum16"/>
    <w:basedOn w:val="NoList"/>
    <w:rsid w:val="00FE1326"/>
    <w:pPr>
      <w:numPr>
        <w:numId w:val="21"/>
      </w:numPr>
    </w:pPr>
  </w:style>
  <w:style w:type="numbering" w:customStyle="1" w:styleId="WWNum17">
    <w:name w:val="WWNum17"/>
    <w:basedOn w:val="NoList"/>
    <w:rsid w:val="00FE1326"/>
    <w:pPr>
      <w:numPr>
        <w:numId w:val="22"/>
      </w:numPr>
    </w:pPr>
  </w:style>
  <w:style w:type="numbering" w:customStyle="1" w:styleId="WWNum18">
    <w:name w:val="WWNum18"/>
    <w:basedOn w:val="NoList"/>
    <w:rsid w:val="00FE1326"/>
    <w:pPr>
      <w:numPr>
        <w:numId w:val="23"/>
      </w:numPr>
    </w:pPr>
  </w:style>
  <w:style w:type="numbering" w:customStyle="1" w:styleId="WWNum19">
    <w:name w:val="WWNum19"/>
    <w:basedOn w:val="NoList"/>
    <w:rsid w:val="00FE1326"/>
    <w:pPr>
      <w:numPr>
        <w:numId w:val="24"/>
      </w:numPr>
    </w:pPr>
  </w:style>
  <w:style w:type="numbering" w:customStyle="1" w:styleId="WWNum20">
    <w:name w:val="WWNum20"/>
    <w:basedOn w:val="NoList"/>
    <w:rsid w:val="00FE1326"/>
    <w:pPr>
      <w:numPr>
        <w:numId w:val="25"/>
      </w:numPr>
    </w:pPr>
  </w:style>
  <w:style w:type="numbering" w:customStyle="1" w:styleId="WWNum21">
    <w:name w:val="WWNum21"/>
    <w:basedOn w:val="NoList"/>
    <w:rsid w:val="00FE1326"/>
    <w:pPr>
      <w:numPr>
        <w:numId w:val="26"/>
      </w:numPr>
    </w:pPr>
  </w:style>
  <w:style w:type="numbering" w:customStyle="1" w:styleId="WWNum22">
    <w:name w:val="WWNum22"/>
    <w:basedOn w:val="NoList"/>
    <w:rsid w:val="00FE1326"/>
    <w:pPr>
      <w:numPr>
        <w:numId w:val="27"/>
      </w:numPr>
    </w:pPr>
  </w:style>
  <w:style w:type="numbering" w:customStyle="1" w:styleId="WWNum23">
    <w:name w:val="WWNum23"/>
    <w:basedOn w:val="NoList"/>
    <w:rsid w:val="00FE1326"/>
    <w:pPr>
      <w:numPr>
        <w:numId w:val="28"/>
      </w:numPr>
    </w:pPr>
  </w:style>
  <w:style w:type="numbering" w:customStyle="1" w:styleId="WWNum24">
    <w:name w:val="WWNum24"/>
    <w:basedOn w:val="NoList"/>
    <w:rsid w:val="00FE1326"/>
    <w:pPr>
      <w:numPr>
        <w:numId w:val="29"/>
      </w:numPr>
    </w:pPr>
  </w:style>
  <w:style w:type="numbering" w:customStyle="1" w:styleId="WWNum25">
    <w:name w:val="WWNum25"/>
    <w:basedOn w:val="NoList"/>
    <w:rsid w:val="00FE1326"/>
    <w:pPr>
      <w:numPr>
        <w:numId w:val="30"/>
      </w:numPr>
    </w:pPr>
  </w:style>
  <w:style w:type="numbering" w:customStyle="1" w:styleId="WWNum26">
    <w:name w:val="WWNum26"/>
    <w:basedOn w:val="NoList"/>
    <w:rsid w:val="00FE1326"/>
    <w:pPr>
      <w:numPr>
        <w:numId w:val="31"/>
      </w:numPr>
    </w:pPr>
  </w:style>
  <w:style w:type="numbering" w:customStyle="1" w:styleId="WWNum27">
    <w:name w:val="WWNum27"/>
    <w:basedOn w:val="NoList"/>
    <w:rsid w:val="00FE1326"/>
    <w:pPr>
      <w:numPr>
        <w:numId w:val="32"/>
      </w:numPr>
    </w:pPr>
  </w:style>
  <w:style w:type="numbering" w:customStyle="1" w:styleId="WWNum28">
    <w:name w:val="WWNum28"/>
    <w:basedOn w:val="NoList"/>
    <w:rsid w:val="00FE1326"/>
    <w:pPr>
      <w:numPr>
        <w:numId w:val="33"/>
      </w:numPr>
    </w:pPr>
  </w:style>
  <w:style w:type="numbering" w:customStyle="1" w:styleId="WWNum29">
    <w:name w:val="WWNum29"/>
    <w:basedOn w:val="NoList"/>
    <w:rsid w:val="00FE1326"/>
    <w:pPr>
      <w:numPr>
        <w:numId w:val="34"/>
      </w:numPr>
    </w:pPr>
  </w:style>
  <w:style w:type="numbering" w:customStyle="1" w:styleId="WWNum30">
    <w:name w:val="WWNum30"/>
    <w:basedOn w:val="NoList"/>
    <w:rsid w:val="00FE1326"/>
    <w:pPr>
      <w:numPr>
        <w:numId w:val="35"/>
      </w:numPr>
    </w:pPr>
  </w:style>
  <w:style w:type="numbering" w:customStyle="1" w:styleId="WWNum31">
    <w:name w:val="WWNum31"/>
    <w:basedOn w:val="NoList"/>
    <w:rsid w:val="00FE1326"/>
    <w:pPr>
      <w:numPr>
        <w:numId w:val="36"/>
      </w:numPr>
    </w:pPr>
  </w:style>
  <w:style w:type="numbering" w:customStyle="1" w:styleId="WWNum32">
    <w:name w:val="WWNum32"/>
    <w:basedOn w:val="NoList"/>
    <w:rsid w:val="00FE1326"/>
    <w:pPr>
      <w:numPr>
        <w:numId w:val="37"/>
      </w:numPr>
    </w:pPr>
  </w:style>
  <w:style w:type="numbering" w:customStyle="1" w:styleId="WWNum33">
    <w:name w:val="WWNum33"/>
    <w:basedOn w:val="NoList"/>
    <w:rsid w:val="00FE1326"/>
    <w:pPr>
      <w:numPr>
        <w:numId w:val="38"/>
      </w:numPr>
    </w:pPr>
  </w:style>
  <w:style w:type="numbering" w:customStyle="1" w:styleId="WWNum34">
    <w:name w:val="WWNum34"/>
    <w:basedOn w:val="NoList"/>
    <w:rsid w:val="00FE1326"/>
    <w:pPr>
      <w:numPr>
        <w:numId w:val="39"/>
      </w:numPr>
    </w:pPr>
  </w:style>
  <w:style w:type="numbering" w:customStyle="1" w:styleId="WWNum35">
    <w:name w:val="WWNum35"/>
    <w:basedOn w:val="NoList"/>
    <w:rsid w:val="00FE1326"/>
    <w:pPr>
      <w:numPr>
        <w:numId w:val="40"/>
      </w:numPr>
    </w:pPr>
  </w:style>
  <w:style w:type="numbering" w:customStyle="1" w:styleId="WWNum36">
    <w:name w:val="WWNum36"/>
    <w:basedOn w:val="NoList"/>
    <w:rsid w:val="00FE1326"/>
    <w:pPr>
      <w:numPr>
        <w:numId w:val="41"/>
      </w:numPr>
    </w:pPr>
  </w:style>
  <w:style w:type="numbering" w:customStyle="1" w:styleId="WWNum37">
    <w:name w:val="WWNum37"/>
    <w:basedOn w:val="NoList"/>
    <w:rsid w:val="00FE1326"/>
    <w:pPr>
      <w:numPr>
        <w:numId w:val="42"/>
      </w:numPr>
    </w:pPr>
  </w:style>
  <w:style w:type="numbering" w:customStyle="1" w:styleId="WWNum38">
    <w:name w:val="WWNum38"/>
    <w:basedOn w:val="NoList"/>
    <w:rsid w:val="00FE1326"/>
    <w:pPr>
      <w:numPr>
        <w:numId w:val="43"/>
      </w:numPr>
    </w:pPr>
  </w:style>
  <w:style w:type="numbering" w:customStyle="1" w:styleId="WWNum39">
    <w:name w:val="WWNum39"/>
    <w:basedOn w:val="NoList"/>
    <w:rsid w:val="00FE1326"/>
    <w:pPr>
      <w:numPr>
        <w:numId w:val="44"/>
      </w:numPr>
    </w:pPr>
  </w:style>
  <w:style w:type="numbering" w:customStyle="1" w:styleId="WWNum40">
    <w:name w:val="WWNum40"/>
    <w:basedOn w:val="NoList"/>
    <w:rsid w:val="00FE1326"/>
    <w:pPr>
      <w:numPr>
        <w:numId w:val="45"/>
      </w:numPr>
    </w:pPr>
  </w:style>
  <w:style w:type="numbering" w:customStyle="1" w:styleId="WWNum41">
    <w:name w:val="WWNum41"/>
    <w:basedOn w:val="NoList"/>
    <w:rsid w:val="00FE1326"/>
    <w:pPr>
      <w:numPr>
        <w:numId w:val="46"/>
      </w:numPr>
    </w:pPr>
  </w:style>
  <w:style w:type="numbering" w:customStyle="1" w:styleId="WWNum42">
    <w:name w:val="WWNum42"/>
    <w:basedOn w:val="NoList"/>
    <w:rsid w:val="00FE1326"/>
    <w:pPr>
      <w:numPr>
        <w:numId w:val="47"/>
      </w:numPr>
    </w:pPr>
  </w:style>
  <w:style w:type="character" w:customStyle="1" w:styleId="Heading3Char">
    <w:name w:val="Heading 3 Char"/>
    <w:link w:val="Heading3"/>
    <w:uiPriority w:val="9"/>
    <w:rsid w:val="0045693B"/>
    <w:rPr>
      <w:rFonts w:ascii="Times New Roman" w:eastAsia="Times New Roman" w:hAnsi="Times New Roman"/>
      <w:b/>
      <w:bCs/>
      <w:sz w:val="27"/>
      <w:szCs w:val="27"/>
    </w:rPr>
  </w:style>
  <w:style w:type="character" w:styleId="UnresolvedMention">
    <w:name w:val="Unresolved Mention"/>
    <w:uiPriority w:val="99"/>
    <w:semiHidden/>
    <w:unhideWhenUsed/>
    <w:rsid w:val="00C8176D"/>
    <w:rPr>
      <w:color w:val="808080"/>
      <w:shd w:val="clear" w:color="auto" w:fill="E6E6E6"/>
    </w:rPr>
  </w:style>
  <w:style w:type="paragraph" w:customStyle="1" w:styleId="Default">
    <w:name w:val="Default"/>
    <w:rsid w:val="00422369"/>
    <w:pPr>
      <w:autoSpaceDE w:val="0"/>
      <w:autoSpaceDN w:val="0"/>
      <w:adjustRightInd w:val="0"/>
    </w:pPr>
    <w:rPr>
      <w:rFonts w:ascii="Arial" w:hAnsi="Arial" w:cs="Arial"/>
      <w:color w:val="000000"/>
      <w:sz w:val="24"/>
      <w:szCs w:val="24"/>
      <w:lang w:eastAsia="en-GB"/>
    </w:rPr>
  </w:style>
  <w:style w:type="character" w:customStyle="1" w:styleId="Heading2Char">
    <w:name w:val="Heading 2 Char"/>
    <w:link w:val="Heading2"/>
    <w:uiPriority w:val="9"/>
    <w:rsid w:val="005A1A3F"/>
    <w:rPr>
      <w:rFonts w:ascii="Arial" w:eastAsia="Times New Roman" w:hAnsi="Arial" w:cs="Arial"/>
      <w:iCs/>
      <w:color w:val="C00000"/>
      <w:sz w:val="28"/>
      <w:szCs w:val="28"/>
      <w:lang w:eastAsia="en-US"/>
    </w:rPr>
  </w:style>
  <w:style w:type="character" w:customStyle="1" w:styleId="Heading1Char">
    <w:name w:val="Heading 1 Char"/>
    <w:link w:val="Heading1"/>
    <w:uiPriority w:val="9"/>
    <w:rsid w:val="00201025"/>
    <w:rPr>
      <w:rFonts w:ascii="Arial" w:eastAsia="Times New Roman" w:hAnsi="Arial"/>
      <w:bCs/>
      <w:color w:val="C00000"/>
      <w:kern w:val="32"/>
      <w:sz w:val="40"/>
      <w:szCs w:val="32"/>
      <w:lang w:eastAsia="en-US"/>
    </w:rPr>
  </w:style>
  <w:style w:type="character" w:customStyle="1" w:styleId="Heading4Char">
    <w:name w:val="Heading 4 Char"/>
    <w:link w:val="Heading4"/>
    <w:uiPriority w:val="9"/>
    <w:semiHidden/>
    <w:rsid w:val="007771D7"/>
    <w:rPr>
      <w:rFonts w:ascii="Calibri Light" w:eastAsia="SimSun" w:hAnsi="Calibri Light"/>
      <w:b/>
      <w:bCs/>
      <w:i/>
      <w:iCs/>
      <w:color w:val="5B9BD5"/>
      <w:sz w:val="22"/>
      <w:szCs w:val="22"/>
    </w:rPr>
  </w:style>
  <w:style w:type="character" w:customStyle="1" w:styleId="Heading5Char">
    <w:name w:val="Heading 5 Char"/>
    <w:link w:val="Heading5"/>
    <w:uiPriority w:val="9"/>
    <w:semiHidden/>
    <w:rsid w:val="007771D7"/>
    <w:rPr>
      <w:rFonts w:ascii="Calibri Light" w:eastAsia="SimSun" w:hAnsi="Calibri Light"/>
      <w:color w:val="1F4D78"/>
      <w:sz w:val="22"/>
      <w:szCs w:val="22"/>
    </w:rPr>
  </w:style>
  <w:style w:type="character" w:customStyle="1" w:styleId="Heading6Char">
    <w:name w:val="Heading 6 Char"/>
    <w:link w:val="Heading6"/>
    <w:uiPriority w:val="9"/>
    <w:semiHidden/>
    <w:rsid w:val="007771D7"/>
    <w:rPr>
      <w:rFonts w:ascii="Calibri Light" w:eastAsia="SimSun" w:hAnsi="Calibri Light"/>
      <w:i/>
      <w:iCs/>
      <w:color w:val="1F4D78"/>
      <w:sz w:val="22"/>
      <w:szCs w:val="22"/>
    </w:rPr>
  </w:style>
  <w:style w:type="character" w:customStyle="1" w:styleId="Heading7Char">
    <w:name w:val="Heading 7 Char"/>
    <w:link w:val="Heading7"/>
    <w:uiPriority w:val="9"/>
    <w:semiHidden/>
    <w:rsid w:val="007771D7"/>
    <w:rPr>
      <w:rFonts w:ascii="Calibri Light" w:eastAsia="SimSun" w:hAnsi="Calibri Light"/>
      <w:i/>
      <w:iCs/>
      <w:color w:val="404040"/>
      <w:sz w:val="22"/>
      <w:szCs w:val="22"/>
    </w:rPr>
  </w:style>
  <w:style w:type="character" w:customStyle="1" w:styleId="Heading8Char">
    <w:name w:val="Heading 8 Char"/>
    <w:link w:val="Heading8"/>
    <w:uiPriority w:val="9"/>
    <w:semiHidden/>
    <w:rsid w:val="007771D7"/>
    <w:rPr>
      <w:rFonts w:ascii="Calibri Light" w:eastAsia="SimSun" w:hAnsi="Calibri Light"/>
      <w:color w:val="5B9BD5"/>
    </w:rPr>
  </w:style>
  <w:style w:type="character" w:customStyle="1" w:styleId="Heading9Char">
    <w:name w:val="Heading 9 Char"/>
    <w:link w:val="Heading9"/>
    <w:uiPriority w:val="9"/>
    <w:semiHidden/>
    <w:rsid w:val="007771D7"/>
    <w:rPr>
      <w:rFonts w:ascii="Calibri Light" w:eastAsia="SimSun" w:hAnsi="Calibri Light"/>
      <w:i/>
      <w:iCs/>
      <w:color w:val="404040"/>
    </w:rPr>
  </w:style>
  <w:style w:type="paragraph" w:styleId="NoSpacing">
    <w:name w:val="No Spacing"/>
    <w:link w:val="NoSpacingChar"/>
    <w:uiPriority w:val="1"/>
    <w:qFormat/>
    <w:rsid w:val="007771D7"/>
    <w:rPr>
      <w:rFonts w:eastAsia="Times New Roman"/>
      <w:sz w:val="22"/>
      <w:szCs w:val="22"/>
      <w:lang w:eastAsia="en-GB"/>
    </w:rPr>
  </w:style>
  <w:style w:type="character" w:customStyle="1" w:styleId="NoSpacingChar">
    <w:name w:val="No Spacing Char"/>
    <w:link w:val="NoSpacing"/>
    <w:uiPriority w:val="1"/>
    <w:rsid w:val="007771D7"/>
    <w:rPr>
      <w:rFonts w:eastAsia="Times New Roman"/>
      <w:sz w:val="22"/>
      <w:szCs w:val="22"/>
    </w:rPr>
  </w:style>
  <w:style w:type="paragraph" w:styleId="TOCHeading">
    <w:name w:val="TOC Heading"/>
    <w:basedOn w:val="Heading1"/>
    <w:next w:val="Normal"/>
    <w:uiPriority w:val="39"/>
    <w:unhideWhenUsed/>
    <w:qFormat/>
    <w:rsid w:val="007771D7"/>
    <w:pPr>
      <w:keepNext w:val="0"/>
      <w:widowControl/>
      <w:spacing w:before="120" w:after="120" w:line="240" w:lineRule="auto"/>
      <w:ind w:right="51"/>
      <w:outlineLvl w:val="9"/>
    </w:pPr>
    <w:rPr>
      <w:rFonts w:eastAsia="SimSun"/>
      <w:b/>
      <w:iCs/>
      <w:color w:val="2E74B5"/>
      <w:kern w:val="0"/>
      <w:szCs w:val="20"/>
      <w:lang w:eastAsia="en-GB"/>
    </w:rPr>
  </w:style>
  <w:style w:type="paragraph" w:styleId="TOC1">
    <w:name w:val="toc 1"/>
    <w:basedOn w:val="Normal"/>
    <w:next w:val="Normal"/>
    <w:autoRedefine/>
    <w:uiPriority w:val="39"/>
    <w:unhideWhenUsed/>
    <w:rsid w:val="007A3017"/>
    <w:pPr>
      <w:widowControl/>
      <w:tabs>
        <w:tab w:val="right" w:leader="underscore" w:pos="9061"/>
      </w:tabs>
      <w:spacing w:before="120" w:after="0"/>
      <w:jc w:val="center"/>
    </w:pPr>
    <w:rPr>
      <w:rFonts w:ascii="Arial" w:eastAsia="Times New Roman" w:hAnsi="Arial" w:cs="Arial"/>
      <w:b/>
      <w:bCs/>
      <w:noProof/>
      <w:color w:val="C00000"/>
      <w:sz w:val="24"/>
      <w:szCs w:val="24"/>
      <w:lang w:eastAsia="en-GB"/>
    </w:rPr>
  </w:style>
  <w:style w:type="paragraph" w:styleId="TOC2">
    <w:name w:val="toc 2"/>
    <w:basedOn w:val="Normal"/>
    <w:next w:val="Normal"/>
    <w:autoRedefine/>
    <w:uiPriority w:val="39"/>
    <w:unhideWhenUsed/>
    <w:rsid w:val="007A3017"/>
    <w:pPr>
      <w:widowControl/>
      <w:tabs>
        <w:tab w:val="right" w:leader="underscore" w:pos="9074"/>
      </w:tabs>
      <w:spacing w:before="120" w:after="0"/>
      <w:ind w:left="1276"/>
      <w:jc w:val="center"/>
    </w:pPr>
    <w:rPr>
      <w:rFonts w:ascii="Arial" w:eastAsia="Times New Roman" w:hAnsi="Arial" w:cs="Arial"/>
      <w:noProof/>
      <w:sz w:val="20"/>
      <w:szCs w:val="20"/>
      <w:lang w:eastAsia="en-GB"/>
    </w:rPr>
  </w:style>
  <w:style w:type="paragraph" w:styleId="TOC3">
    <w:name w:val="toc 3"/>
    <w:basedOn w:val="Normal"/>
    <w:next w:val="Normal"/>
    <w:autoRedefine/>
    <w:uiPriority w:val="39"/>
    <w:unhideWhenUsed/>
    <w:rsid w:val="007771D7"/>
    <w:pPr>
      <w:widowControl/>
      <w:spacing w:after="0"/>
      <w:ind w:left="440"/>
    </w:pPr>
    <w:rPr>
      <w:rFonts w:eastAsia="Times New Roman" w:cs="Calibri"/>
      <w:sz w:val="20"/>
      <w:szCs w:val="20"/>
      <w:lang w:eastAsia="en-GB"/>
    </w:rPr>
  </w:style>
  <w:style w:type="paragraph" w:styleId="TOC4">
    <w:name w:val="toc 4"/>
    <w:basedOn w:val="Normal"/>
    <w:next w:val="Normal"/>
    <w:autoRedefine/>
    <w:uiPriority w:val="39"/>
    <w:unhideWhenUsed/>
    <w:rsid w:val="007771D7"/>
    <w:pPr>
      <w:widowControl/>
      <w:spacing w:after="0"/>
      <w:ind w:left="660"/>
    </w:pPr>
    <w:rPr>
      <w:rFonts w:eastAsia="Times New Roman" w:cs="Calibri"/>
      <w:sz w:val="20"/>
      <w:szCs w:val="20"/>
      <w:lang w:eastAsia="en-GB"/>
    </w:rPr>
  </w:style>
  <w:style w:type="paragraph" w:styleId="TOC5">
    <w:name w:val="toc 5"/>
    <w:basedOn w:val="Normal"/>
    <w:next w:val="Normal"/>
    <w:autoRedefine/>
    <w:uiPriority w:val="39"/>
    <w:unhideWhenUsed/>
    <w:rsid w:val="007771D7"/>
    <w:pPr>
      <w:widowControl/>
      <w:spacing w:after="0"/>
      <w:ind w:left="880"/>
    </w:pPr>
    <w:rPr>
      <w:rFonts w:eastAsia="Times New Roman" w:cs="Calibri"/>
      <w:sz w:val="20"/>
      <w:szCs w:val="20"/>
      <w:lang w:eastAsia="en-GB"/>
    </w:rPr>
  </w:style>
  <w:style w:type="paragraph" w:styleId="TOC6">
    <w:name w:val="toc 6"/>
    <w:basedOn w:val="Normal"/>
    <w:next w:val="Normal"/>
    <w:autoRedefine/>
    <w:uiPriority w:val="39"/>
    <w:unhideWhenUsed/>
    <w:rsid w:val="007771D7"/>
    <w:pPr>
      <w:widowControl/>
      <w:spacing w:after="0"/>
      <w:ind w:left="1100"/>
    </w:pPr>
    <w:rPr>
      <w:rFonts w:eastAsia="Times New Roman" w:cs="Calibri"/>
      <w:sz w:val="20"/>
      <w:szCs w:val="20"/>
      <w:lang w:eastAsia="en-GB"/>
    </w:rPr>
  </w:style>
  <w:style w:type="paragraph" w:styleId="TOC7">
    <w:name w:val="toc 7"/>
    <w:basedOn w:val="Normal"/>
    <w:next w:val="Normal"/>
    <w:autoRedefine/>
    <w:uiPriority w:val="39"/>
    <w:unhideWhenUsed/>
    <w:rsid w:val="007771D7"/>
    <w:pPr>
      <w:widowControl/>
      <w:spacing w:after="0"/>
      <w:ind w:left="1320"/>
    </w:pPr>
    <w:rPr>
      <w:rFonts w:eastAsia="Times New Roman" w:cs="Calibri"/>
      <w:sz w:val="20"/>
      <w:szCs w:val="20"/>
      <w:lang w:eastAsia="en-GB"/>
    </w:rPr>
  </w:style>
  <w:style w:type="paragraph" w:styleId="TOC8">
    <w:name w:val="toc 8"/>
    <w:basedOn w:val="Normal"/>
    <w:next w:val="Normal"/>
    <w:autoRedefine/>
    <w:uiPriority w:val="39"/>
    <w:unhideWhenUsed/>
    <w:rsid w:val="007771D7"/>
    <w:pPr>
      <w:widowControl/>
      <w:spacing w:after="0"/>
      <w:ind w:left="1540"/>
    </w:pPr>
    <w:rPr>
      <w:rFonts w:eastAsia="Times New Roman" w:cs="Calibri"/>
      <w:sz w:val="20"/>
      <w:szCs w:val="20"/>
      <w:lang w:eastAsia="en-GB"/>
    </w:rPr>
  </w:style>
  <w:style w:type="paragraph" w:styleId="TOC9">
    <w:name w:val="toc 9"/>
    <w:basedOn w:val="Normal"/>
    <w:next w:val="Normal"/>
    <w:autoRedefine/>
    <w:uiPriority w:val="39"/>
    <w:unhideWhenUsed/>
    <w:rsid w:val="007771D7"/>
    <w:pPr>
      <w:widowControl/>
      <w:spacing w:after="0"/>
      <w:ind w:left="1760"/>
    </w:pPr>
    <w:rPr>
      <w:rFonts w:eastAsia="Times New Roman" w:cs="Calibri"/>
      <w:sz w:val="20"/>
      <w:szCs w:val="20"/>
      <w:lang w:eastAsia="en-GB"/>
    </w:rPr>
  </w:style>
  <w:style w:type="paragraph" w:styleId="Title">
    <w:name w:val="Title"/>
    <w:basedOn w:val="Normal"/>
    <w:next w:val="Normal"/>
    <w:link w:val="TitleChar"/>
    <w:uiPriority w:val="10"/>
    <w:qFormat/>
    <w:rsid w:val="007771D7"/>
    <w:pPr>
      <w:widowControl/>
      <w:pBdr>
        <w:bottom w:val="single" w:sz="8" w:space="4" w:color="5B9BD5"/>
      </w:pBdr>
      <w:spacing w:after="300" w:line="240" w:lineRule="auto"/>
      <w:contextualSpacing/>
    </w:pPr>
    <w:rPr>
      <w:rFonts w:ascii="Calibri Light" w:eastAsia="SimSun" w:hAnsi="Calibri Light"/>
      <w:color w:val="323E4F"/>
      <w:spacing w:val="5"/>
      <w:sz w:val="52"/>
      <w:szCs w:val="52"/>
      <w:lang w:eastAsia="en-GB"/>
    </w:rPr>
  </w:style>
  <w:style w:type="character" w:customStyle="1" w:styleId="TitleChar">
    <w:name w:val="Title Char"/>
    <w:link w:val="Title"/>
    <w:uiPriority w:val="10"/>
    <w:rsid w:val="007771D7"/>
    <w:rPr>
      <w:rFonts w:ascii="Calibri Light" w:eastAsia="SimSun" w:hAnsi="Calibri Light"/>
      <w:color w:val="323E4F"/>
      <w:spacing w:val="5"/>
      <w:sz w:val="52"/>
      <w:szCs w:val="52"/>
    </w:rPr>
  </w:style>
  <w:style w:type="paragraph" w:styleId="Subtitle">
    <w:name w:val="Subtitle"/>
    <w:basedOn w:val="Normal"/>
    <w:next w:val="Normal"/>
    <w:link w:val="SubtitleChar"/>
    <w:uiPriority w:val="11"/>
    <w:qFormat/>
    <w:rsid w:val="007771D7"/>
    <w:pPr>
      <w:widowControl/>
      <w:numPr>
        <w:ilvl w:val="1"/>
      </w:numPr>
    </w:pPr>
    <w:rPr>
      <w:rFonts w:ascii="Calibri Light" w:eastAsia="SimSun" w:hAnsi="Calibri Light"/>
      <w:i/>
      <w:iCs/>
      <w:color w:val="5B9BD5"/>
      <w:spacing w:val="15"/>
      <w:sz w:val="24"/>
      <w:szCs w:val="24"/>
      <w:lang w:eastAsia="en-GB"/>
    </w:rPr>
  </w:style>
  <w:style w:type="character" w:customStyle="1" w:styleId="SubtitleChar">
    <w:name w:val="Subtitle Char"/>
    <w:link w:val="Subtitle"/>
    <w:uiPriority w:val="11"/>
    <w:rsid w:val="007771D7"/>
    <w:rPr>
      <w:rFonts w:ascii="Calibri Light" w:eastAsia="SimSun" w:hAnsi="Calibri Light"/>
      <w:i/>
      <w:iCs/>
      <w:color w:val="5B9BD5"/>
      <w:spacing w:val="15"/>
      <w:sz w:val="24"/>
      <w:szCs w:val="24"/>
    </w:rPr>
  </w:style>
  <w:style w:type="character" w:styleId="Strong">
    <w:name w:val="Strong"/>
    <w:uiPriority w:val="22"/>
    <w:qFormat/>
    <w:rsid w:val="007771D7"/>
    <w:rPr>
      <w:b/>
      <w:bCs/>
    </w:rPr>
  </w:style>
  <w:style w:type="character" w:styleId="Emphasis">
    <w:name w:val="Emphasis"/>
    <w:uiPriority w:val="20"/>
    <w:qFormat/>
    <w:rsid w:val="007771D7"/>
    <w:rPr>
      <w:i/>
      <w:iCs/>
    </w:rPr>
  </w:style>
  <w:style w:type="paragraph" w:styleId="Quote">
    <w:name w:val="Quote"/>
    <w:basedOn w:val="Normal"/>
    <w:next w:val="Normal"/>
    <w:link w:val="QuoteChar"/>
    <w:uiPriority w:val="29"/>
    <w:qFormat/>
    <w:rsid w:val="007771D7"/>
    <w:pPr>
      <w:widowControl/>
    </w:pPr>
    <w:rPr>
      <w:rFonts w:eastAsia="Times New Roman"/>
      <w:i/>
      <w:iCs/>
      <w:color w:val="000000"/>
      <w:lang w:eastAsia="en-GB"/>
    </w:rPr>
  </w:style>
  <w:style w:type="character" w:customStyle="1" w:styleId="QuoteChar">
    <w:name w:val="Quote Char"/>
    <w:link w:val="Quote"/>
    <w:uiPriority w:val="29"/>
    <w:rsid w:val="007771D7"/>
    <w:rPr>
      <w:rFonts w:eastAsia="Times New Roman"/>
      <w:i/>
      <w:iCs/>
      <w:color w:val="000000"/>
      <w:sz w:val="22"/>
      <w:szCs w:val="22"/>
    </w:rPr>
  </w:style>
  <w:style w:type="paragraph" w:styleId="IntenseQuote">
    <w:name w:val="Intense Quote"/>
    <w:basedOn w:val="Normal"/>
    <w:next w:val="Normal"/>
    <w:link w:val="IntenseQuoteChar"/>
    <w:uiPriority w:val="30"/>
    <w:qFormat/>
    <w:rsid w:val="007771D7"/>
    <w:pPr>
      <w:widowControl/>
      <w:pBdr>
        <w:bottom w:val="single" w:sz="4" w:space="4" w:color="5B9BD5"/>
      </w:pBdr>
      <w:spacing w:before="200" w:after="280"/>
      <w:ind w:left="936" w:right="936"/>
    </w:pPr>
    <w:rPr>
      <w:rFonts w:eastAsia="Times New Roman"/>
      <w:b/>
      <w:bCs/>
      <w:i/>
      <w:iCs/>
      <w:color w:val="5B9BD5"/>
      <w:lang w:eastAsia="en-GB"/>
    </w:rPr>
  </w:style>
  <w:style w:type="character" w:customStyle="1" w:styleId="IntenseQuoteChar">
    <w:name w:val="Intense Quote Char"/>
    <w:link w:val="IntenseQuote"/>
    <w:uiPriority w:val="30"/>
    <w:rsid w:val="007771D7"/>
    <w:rPr>
      <w:rFonts w:eastAsia="Times New Roman"/>
      <w:b/>
      <w:bCs/>
      <w:i/>
      <w:iCs/>
      <w:color w:val="5B9BD5"/>
      <w:sz w:val="22"/>
      <w:szCs w:val="22"/>
    </w:rPr>
  </w:style>
  <w:style w:type="character" w:styleId="SubtleEmphasis">
    <w:name w:val="Subtle Emphasis"/>
    <w:uiPriority w:val="19"/>
    <w:qFormat/>
    <w:rsid w:val="007771D7"/>
    <w:rPr>
      <w:i/>
      <w:iCs/>
      <w:color w:val="808080"/>
    </w:rPr>
  </w:style>
  <w:style w:type="character" w:styleId="SubtleReference">
    <w:name w:val="Subtle Reference"/>
    <w:uiPriority w:val="31"/>
    <w:qFormat/>
    <w:rsid w:val="007771D7"/>
    <w:rPr>
      <w:smallCaps/>
      <w:color w:val="ED7D31"/>
      <w:u w:val="single"/>
    </w:rPr>
  </w:style>
  <w:style w:type="character" w:styleId="IntenseReference">
    <w:name w:val="Intense Reference"/>
    <w:uiPriority w:val="32"/>
    <w:qFormat/>
    <w:rsid w:val="007771D7"/>
    <w:rPr>
      <w:b/>
      <w:bCs/>
      <w:smallCaps/>
      <w:color w:val="ED7D31"/>
      <w:spacing w:val="5"/>
      <w:u w:val="single"/>
    </w:rPr>
  </w:style>
  <w:style w:type="character" w:styleId="BookTitle">
    <w:name w:val="Book Title"/>
    <w:uiPriority w:val="33"/>
    <w:qFormat/>
    <w:rsid w:val="007771D7"/>
    <w:rPr>
      <w:b/>
      <w:bCs/>
      <w:smallCaps/>
      <w:spacing w:val="5"/>
    </w:rPr>
  </w:style>
  <w:style w:type="paragraph" w:customStyle="1" w:styleId="Style1">
    <w:name w:val="Style1"/>
    <w:basedOn w:val="Heading1"/>
    <w:link w:val="Style1Char"/>
    <w:qFormat/>
    <w:rsid w:val="007771D7"/>
    <w:pPr>
      <w:keepNext w:val="0"/>
      <w:widowControl/>
      <w:spacing w:before="0" w:after="120" w:line="240" w:lineRule="auto"/>
      <w:ind w:right="51"/>
    </w:pPr>
    <w:rPr>
      <w:rFonts w:cs="Arial"/>
      <w:iCs/>
      <w:color w:val="7030A0"/>
      <w:kern w:val="0"/>
      <w:szCs w:val="20"/>
      <w:lang w:eastAsia="en-GB"/>
    </w:rPr>
  </w:style>
  <w:style w:type="character" w:customStyle="1" w:styleId="Style1Char">
    <w:name w:val="Style1 Char"/>
    <w:link w:val="Style1"/>
    <w:rsid w:val="007771D7"/>
    <w:rPr>
      <w:rFonts w:ascii="Arial" w:eastAsia="Times New Roman" w:hAnsi="Arial" w:cs="Arial"/>
      <w:b/>
      <w:bCs/>
      <w:iCs/>
      <w:color w:val="7030A0"/>
      <w:sz w:val="40"/>
    </w:rPr>
  </w:style>
  <w:style w:type="character" w:customStyle="1" w:styleId="normaltextrun">
    <w:name w:val="normaltextrun"/>
    <w:basedOn w:val="DefaultParagraphFont"/>
    <w:rsid w:val="00EE5FE7"/>
  </w:style>
  <w:style w:type="character" w:customStyle="1" w:styleId="eop">
    <w:name w:val="eop"/>
    <w:basedOn w:val="DefaultParagraphFont"/>
    <w:rsid w:val="00EE5FE7"/>
  </w:style>
  <w:style w:type="paragraph" w:customStyle="1" w:styleId="paragraph">
    <w:name w:val="paragraph"/>
    <w:basedOn w:val="Normal"/>
    <w:rsid w:val="00C34C70"/>
    <w:pPr>
      <w:widowControl/>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1"/>
    <w:qFormat/>
    <w:rsid w:val="0066606E"/>
    <w:pPr>
      <w:autoSpaceDE w:val="0"/>
      <w:autoSpaceDN w:val="0"/>
      <w:spacing w:after="0" w:line="240" w:lineRule="auto"/>
      <w:ind w:left="837" w:hanging="361"/>
    </w:pPr>
    <w:rPr>
      <w:rFonts w:cs="Calibri"/>
      <w:lang w:val="en-US"/>
    </w:rPr>
  </w:style>
  <w:style w:type="character" w:customStyle="1" w:styleId="BodyTextChar">
    <w:name w:val="Body Text Char"/>
    <w:link w:val="BodyText"/>
    <w:uiPriority w:val="1"/>
    <w:rsid w:val="0066606E"/>
    <w:rPr>
      <w:rFonts w:cs="Calibri"/>
      <w:sz w:val="22"/>
      <w:szCs w:val="22"/>
      <w:lang w:val="en-US" w:eastAsia="en-US"/>
    </w:rPr>
  </w:style>
  <w:style w:type="paragraph" w:customStyle="1" w:styleId="TableParagraph">
    <w:name w:val="Table Paragraph"/>
    <w:basedOn w:val="Normal"/>
    <w:uiPriority w:val="1"/>
    <w:qFormat/>
    <w:rsid w:val="0066606E"/>
    <w:pPr>
      <w:autoSpaceDE w:val="0"/>
      <w:autoSpaceDN w:val="0"/>
      <w:spacing w:before="6" w:after="0" w:line="249" w:lineRule="exact"/>
      <w:ind w:left="107"/>
    </w:pPr>
    <w:rPr>
      <w:rFonts w:cs="Calibri"/>
      <w:lang w:val="en-US"/>
    </w:rPr>
  </w:style>
  <w:style w:type="paragraph" w:styleId="Revision">
    <w:name w:val="Revision"/>
    <w:hidden/>
    <w:uiPriority w:val="99"/>
    <w:semiHidden/>
    <w:rsid w:val="00993185"/>
    <w:rPr>
      <w:sz w:val="22"/>
      <w:szCs w:val="22"/>
      <w:lang w:eastAsia="en-US"/>
    </w:rPr>
  </w:style>
  <w:style w:type="paragraph" w:customStyle="1" w:styleId="pf0">
    <w:name w:val="pf0"/>
    <w:basedOn w:val="Normal"/>
    <w:rsid w:val="00DE5FB2"/>
    <w:pPr>
      <w:widowControl/>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f01">
    <w:name w:val="cf01"/>
    <w:basedOn w:val="DefaultParagraphFont"/>
    <w:rsid w:val="00DE5FB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432">
      <w:bodyDiv w:val="1"/>
      <w:marLeft w:val="0"/>
      <w:marRight w:val="0"/>
      <w:marTop w:val="0"/>
      <w:marBottom w:val="0"/>
      <w:divBdr>
        <w:top w:val="none" w:sz="0" w:space="0" w:color="auto"/>
        <w:left w:val="none" w:sz="0" w:space="0" w:color="auto"/>
        <w:bottom w:val="none" w:sz="0" w:space="0" w:color="auto"/>
        <w:right w:val="none" w:sz="0" w:space="0" w:color="auto"/>
      </w:divBdr>
    </w:div>
    <w:div w:id="69470093">
      <w:bodyDiv w:val="1"/>
      <w:marLeft w:val="0"/>
      <w:marRight w:val="0"/>
      <w:marTop w:val="0"/>
      <w:marBottom w:val="0"/>
      <w:divBdr>
        <w:top w:val="none" w:sz="0" w:space="0" w:color="auto"/>
        <w:left w:val="none" w:sz="0" w:space="0" w:color="auto"/>
        <w:bottom w:val="none" w:sz="0" w:space="0" w:color="auto"/>
        <w:right w:val="none" w:sz="0" w:space="0" w:color="auto"/>
      </w:divBdr>
      <w:divsChild>
        <w:div w:id="623928406">
          <w:marLeft w:val="0"/>
          <w:marRight w:val="0"/>
          <w:marTop w:val="0"/>
          <w:marBottom w:val="0"/>
          <w:divBdr>
            <w:top w:val="none" w:sz="0" w:space="0" w:color="auto"/>
            <w:left w:val="none" w:sz="0" w:space="0" w:color="auto"/>
            <w:bottom w:val="none" w:sz="0" w:space="0" w:color="auto"/>
            <w:right w:val="none" w:sz="0" w:space="0" w:color="auto"/>
          </w:divBdr>
        </w:div>
        <w:div w:id="1296763011">
          <w:marLeft w:val="0"/>
          <w:marRight w:val="0"/>
          <w:marTop w:val="0"/>
          <w:marBottom w:val="0"/>
          <w:divBdr>
            <w:top w:val="none" w:sz="0" w:space="0" w:color="auto"/>
            <w:left w:val="none" w:sz="0" w:space="0" w:color="auto"/>
            <w:bottom w:val="none" w:sz="0" w:space="0" w:color="auto"/>
            <w:right w:val="none" w:sz="0" w:space="0" w:color="auto"/>
          </w:divBdr>
        </w:div>
      </w:divsChild>
    </w:div>
    <w:div w:id="126514235">
      <w:bodyDiv w:val="1"/>
      <w:marLeft w:val="0"/>
      <w:marRight w:val="0"/>
      <w:marTop w:val="0"/>
      <w:marBottom w:val="0"/>
      <w:divBdr>
        <w:top w:val="none" w:sz="0" w:space="0" w:color="auto"/>
        <w:left w:val="none" w:sz="0" w:space="0" w:color="auto"/>
        <w:bottom w:val="none" w:sz="0" w:space="0" w:color="auto"/>
        <w:right w:val="none" w:sz="0" w:space="0" w:color="auto"/>
      </w:divBdr>
    </w:div>
    <w:div w:id="269508041">
      <w:bodyDiv w:val="1"/>
      <w:marLeft w:val="0"/>
      <w:marRight w:val="0"/>
      <w:marTop w:val="0"/>
      <w:marBottom w:val="0"/>
      <w:divBdr>
        <w:top w:val="none" w:sz="0" w:space="0" w:color="auto"/>
        <w:left w:val="none" w:sz="0" w:space="0" w:color="auto"/>
        <w:bottom w:val="none" w:sz="0" w:space="0" w:color="auto"/>
        <w:right w:val="none" w:sz="0" w:space="0" w:color="auto"/>
      </w:divBdr>
    </w:div>
    <w:div w:id="280845621">
      <w:bodyDiv w:val="1"/>
      <w:marLeft w:val="0"/>
      <w:marRight w:val="0"/>
      <w:marTop w:val="0"/>
      <w:marBottom w:val="0"/>
      <w:divBdr>
        <w:top w:val="none" w:sz="0" w:space="0" w:color="auto"/>
        <w:left w:val="none" w:sz="0" w:space="0" w:color="auto"/>
        <w:bottom w:val="none" w:sz="0" w:space="0" w:color="auto"/>
        <w:right w:val="none" w:sz="0" w:space="0" w:color="auto"/>
      </w:divBdr>
      <w:divsChild>
        <w:div w:id="980501084">
          <w:marLeft w:val="0"/>
          <w:marRight w:val="0"/>
          <w:marTop w:val="0"/>
          <w:marBottom w:val="0"/>
          <w:divBdr>
            <w:top w:val="none" w:sz="0" w:space="0" w:color="auto"/>
            <w:left w:val="none" w:sz="0" w:space="0" w:color="auto"/>
            <w:bottom w:val="none" w:sz="0" w:space="0" w:color="auto"/>
            <w:right w:val="none" w:sz="0" w:space="0" w:color="auto"/>
          </w:divBdr>
        </w:div>
        <w:div w:id="1502165126">
          <w:marLeft w:val="0"/>
          <w:marRight w:val="0"/>
          <w:marTop w:val="0"/>
          <w:marBottom w:val="0"/>
          <w:divBdr>
            <w:top w:val="none" w:sz="0" w:space="0" w:color="auto"/>
            <w:left w:val="none" w:sz="0" w:space="0" w:color="auto"/>
            <w:bottom w:val="none" w:sz="0" w:space="0" w:color="auto"/>
            <w:right w:val="none" w:sz="0" w:space="0" w:color="auto"/>
          </w:divBdr>
        </w:div>
      </w:divsChild>
    </w:div>
    <w:div w:id="302976250">
      <w:bodyDiv w:val="1"/>
      <w:marLeft w:val="0"/>
      <w:marRight w:val="0"/>
      <w:marTop w:val="0"/>
      <w:marBottom w:val="0"/>
      <w:divBdr>
        <w:top w:val="none" w:sz="0" w:space="0" w:color="auto"/>
        <w:left w:val="none" w:sz="0" w:space="0" w:color="auto"/>
        <w:bottom w:val="none" w:sz="0" w:space="0" w:color="auto"/>
        <w:right w:val="none" w:sz="0" w:space="0" w:color="auto"/>
      </w:divBdr>
    </w:div>
    <w:div w:id="390078188">
      <w:bodyDiv w:val="1"/>
      <w:marLeft w:val="0"/>
      <w:marRight w:val="0"/>
      <w:marTop w:val="0"/>
      <w:marBottom w:val="0"/>
      <w:divBdr>
        <w:top w:val="none" w:sz="0" w:space="0" w:color="auto"/>
        <w:left w:val="none" w:sz="0" w:space="0" w:color="auto"/>
        <w:bottom w:val="none" w:sz="0" w:space="0" w:color="auto"/>
        <w:right w:val="none" w:sz="0" w:space="0" w:color="auto"/>
      </w:divBdr>
      <w:divsChild>
        <w:div w:id="1260720700">
          <w:marLeft w:val="0"/>
          <w:marRight w:val="0"/>
          <w:marTop w:val="0"/>
          <w:marBottom w:val="0"/>
          <w:divBdr>
            <w:top w:val="none" w:sz="0" w:space="0" w:color="auto"/>
            <w:left w:val="none" w:sz="0" w:space="0" w:color="auto"/>
            <w:bottom w:val="none" w:sz="0" w:space="0" w:color="auto"/>
            <w:right w:val="none" w:sz="0" w:space="0" w:color="auto"/>
          </w:divBdr>
          <w:divsChild>
            <w:div w:id="1844203974">
              <w:marLeft w:val="0"/>
              <w:marRight w:val="0"/>
              <w:marTop w:val="0"/>
              <w:marBottom w:val="0"/>
              <w:divBdr>
                <w:top w:val="none" w:sz="0" w:space="0" w:color="auto"/>
                <w:left w:val="none" w:sz="0" w:space="0" w:color="auto"/>
                <w:bottom w:val="none" w:sz="0" w:space="0" w:color="auto"/>
                <w:right w:val="none" w:sz="0" w:space="0" w:color="auto"/>
              </w:divBdr>
              <w:divsChild>
                <w:div w:id="1858080084">
                  <w:marLeft w:val="0"/>
                  <w:marRight w:val="0"/>
                  <w:marTop w:val="0"/>
                  <w:marBottom w:val="0"/>
                  <w:divBdr>
                    <w:top w:val="none" w:sz="0" w:space="0" w:color="auto"/>
                    <w:left w:val="none" w:sz="0" w:space="0" w:color="auto"/>
                    <w:bottom w:val="none" w:sz="0" w:space="0" w:color="auto"/>
                    <w:right w:val="none" w:sz="0" w:space="0" w:color="auto"/>
                  </w:divBdr>
                  <w:divsChild>
                    <w:div w:id="991449457">
                      <w:marLeft w:val="0"/>
                      <w:marRight w:val="0"/>
                      <w:marTop w:val="0"/>
                      <w:marBottom w:val="0"/>
                      <w:divBdr>
                        <w:top w:val="none" w:sz="0" w:space="0" w:color="auto"/>
                        <w:left w:val="none" w:sz="0" w:space="0" w:color="auto"/>
                        <w:bottom w:val="none" w:sz="0" w:space="0" w:color="auto"/>
                        <w:right w:val="none" w:sz="0" w:space="0" w:color="auto"/>
                      </w:divBdr>
                      <w:divsChild>
                        <w:div w:id="19540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302948">
      <w:bodyDiv w:val="1"/>
      <w:marLeft w:val="0"/>
      <w:marRight w:val="0"/>
      <w:marTop w:val="0"/>
      <w:marBottom w:val="0"/>
      <w:divBdr>
        <w:top w:val="none" w:sz="0" w:space="0" w:color="auto"/>
        <w:left w:val="none" w:sz="0" w:space="0" w:color="auto"/>
        <w:bottom w:val="none" w:sz="0" w:space="0" w:color="auto"/>
        <w:right w:val="none" w:sz="0" w:space="0" w:color="auto"/>
      </w:divBdr>
    </w:div>
    <w:div w:id="431246138">
      <w:bodyDiv w:val="1"/>
      <w:marLeft w:val="0"/>
      <w:marRight w:val="0"/>
      <w:marTop w:val="0"/>
      <w:marBottom w:val="0"/>
      <w:divBdr>
        <w:top w:val="none" w:sz="0" w:space="0" w:color="auto"/>
        <w:left w:val="none" w:sz="0" w:space="0" w:color="auto"/>
        <w:bottom w:val="none" w:sz="0" w:space="0" w:color="auto"/>
        <w:right w:val="none" w:sz="0" w:space="0" w:color="auto"/>
      </w:divBdr>
      <w:divsChild>
        <w:div w:id="252671005">
          <w:marLeft w:val="0"/>
          <w:marRight w:val="0"/>
          <w:marTop w:val="0"/>
          <w:marBottom w:val="0"/>
          <w:divBdr>
            <w:top w:val="none" w:sz="0" w:space="0" w:color="auto"/>
            <w:left w:val="none" w:sz="0" w:space="0" w:color="auto"/>
            <w:bottom w:val="none" w:sz="0" w:space="0" w:color="auto"/>
            <w:right w:val="none" w:sz="0" w:space="0" w:color="auto"/>
          </w:divBdr>
        </w:div>
        <w:div w:id="800730319">
          <w:marLeft w:val="0"/>
          <w:marRight w:val="0"/>
          <w:marTop w:val="0"/>
          <w:marBottom w:val="0"/>
          <w:divBdr>
            <w:top w:val="none" w:sz="0" w:space="0" w:color="auto"/>
            <w:left w:val="none" w:sz="0" w:space="0" w:color="auto"/>
            <w:bottom w:val="none" w:sz="0" w:space="0" w:color="auto"/>
            <w:right w:val="none" w:sz="0" w:space="0" w:color="auto"/>
          </w:divBdr>
        </w:div>
      </w:divsChild>
    </w:div>
    <w:div w:id="532040379">
      <w:bodyDiv w:val="1"/>
      <w:marLeft w:val="0"/>
      <w:marRight w:val="0"/>
      <w:marTop w:val="0"/>
      <w:marBottom w:val="0"/>
      <w:divBdr>
        <w:top w:val="none" w:sz="0" w:space="0" w:color="auto"/>
        <w:left w:val="none" w:sz="0" w:space="0" w:color="auto"/>
        <w:bottom w:val="none" w:sz="0" w:space="0" w:color="auto"/>
        <w:right w:val="none" w:sz="0" w:space="0" w:color="auto"/>
      </w:divBdr>
      <w:divsChild>
        <w:div w:id="878711584">
          <w:marLeft w:val="0"/>
          <w:marRight w:val="0"/>
          <w:marTop w:val="0"/>
          <w:marBottom w:val="0"/>
          <w:divBdr>
            <w:top w:val="none" w:sz="0" w:space="0" w:color="auto"/>
            <w:left w:val="none" w:sz="0" w:space="0" w:color="auto"/>
            <w:bottom w:val="none" w:sz="0" w:space="0" w:color="auto"/>
            <w:right w:val="none" w:sz="0" w:space="0" w:color="auto"/>
          </w:divBdr>
          <w:divsChild>
            <w:div w:id="349919476">
              <w:marLeft w:val="0"/>
              <w:marRight w:val="0"/>
              <w:marTop w:val="0"/>
              <w:marBottom w:val="0"/>
              <w:divBdr>
                <w:top w:val="none" w:sz="0" w:space="0" w:color="auto"/>
                <w:left w:val="none" w:sz="0" w:space="0" w:color="auto"/>
                <w:bottom w:val="none" w:sz="0" w:space="0" w:color="auto"/>
                <w:right w:val="none" w:sz="0" w:space="0" w:color="auto"/>
              </w:divBdr>
            </w:div>
          </w:divsChild>
        </w:div>
        <w:div w:id="1493258177">
          <w:marLeft w:val="0"/>
          <w:marRight w:val="0"/>
          <w:marTop w:val="0"/>
          <w:marBottom w:val="0"/>
          <w:divBdr>
            <w:top w:val="none" w:sz="0" w:space="0" w:color="auto"/>
            <w:left w:val="none" w:sz="0" w:space="0" w:color="auto"/>
            <w:bottom w:val="none" w:sz="0" w:space="0" w:color="auto"/>
            <w:right w:val="none" w:sz="0" w:space="0" w:color="auto"/>
          </w:divBdr>
          <w:divsChild>
            <w:div w:id="842403677">
              <w:marLeft w:val="0"/>
              <w:marRight w:val="0"/>
              <w:marTop w:val="0"/>
              <w:marBottom w:val="0"/>
              <w:divBdr>
                <w:top w:val="none" w:sz="0" w:space="0" w:color="auto"/>
                <w:left w:val="none" w:sz="0" w:space="0" w:color="auto"/>
                <w:bottom w:val="none" w:sz="0" w:space="0" w:color="auto"/>
                <w:right w:val="none" w:sz="0" w:space="0" w:color="auto"/>
              </w:divBdr>
            </w:div>
            <w:div w:id="894047219">
              <w:marLeft w:val="0"/>
              <w:marRight w:val="0"/>
              <w:marTop w:val="0"/>
              <w:marBottom w:val="0"/>
              <w:divBdr>
                <w:top w:val="none" w:sz="0" w:space="0" w:color="auto"/>
                <w:left w:val="none" w:sz="0" w:space="0" w:color="auto"/>
                <w:bottom w:val="none" w:sz="0" w:space="0" w:color="auto"/>
                <w:right w:val="none" w:sz="0" w:space="0" w:color="auto"/>
              </w:divBdr>
            </w:div>
            <w:div w:id="1173378330">
              <w:marLeft w:val="0"/>
              <w:marRight w:val="0"/>
              <w:marTop w:val="0"/>
              <w:marBottom w:val="0"/>
              <w:divBdr>
                <w:top w:val="none" w:sz="0" w:space="0" w:color="auto"/>
                <w:left w:val="none" w:sz="0" w:space="0" w:color="auto"/>
                <w:bottom w:val="none" w:sz="0" w:space="0" w:color="auto"/>
                <w:right w:val="none" w:sz="0" w:space="0" w:color="auto"/>
              </w:divBdr>
            </w:div>
            <w:div w:id="1559515750">
              <w:marLeft w:val="0"/>
              <w:marRight w:val="0"/>
              <w:marTop w:val="0"/>
              <w:marBottom w:val="0"/>
              <w:divBdr>
                <w:top w:val="none" w:sz="0" w:space="0" w:color="auto"/>
                <w:left w:val="none" w:sz="0" w:space="0" w:color="auto"/>
                <w:bottom w:val="none" w:sz="0" w:space="0" w:color="auto"/>
                <w:right w:val="none" w:sz="0" w:space="0" w:color="auto"/>
              </w:divBdr>
            </w:div>
            <w:div w:id="17572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5535">
      <w:bodyDiv w:val="1"/>
      <w:marLeft w:val="0"/>
      <w:marRight w:val="0"/>
      <w:marTop w:val="0"/>
      <w:marBottom w:val="0"/>
      <w:divBdr>
        <w:top w:val="none" w:sz="0" w:space="0" w:color="auto"/>
        <w:left w:val="none" w:sz="0" w:space="0" w:color="auto"/>
        <w:bottom w:val="none" w:sz="0" w:space="0" w:color="auto"/>
        <w:right w:val="none" w:sz="0" w:space="0" w:color="auto"/>
      </w:divBdr>
    </w:div>
    <w:div w:id="627860898">
      <w:bodyDiv w:val="1"/>
      <w:marLeft w:val="0"/>
      <w:marRight w:val="0"/>
      <w:marTop w:val="0"/>
      <w:marBottom w:val="0"/>
      <w:divBdr>
        <w:top w:val="none" w:sz="0" w:space="0" w:color="auto"/>
        <w:left w:val="none" w:sz="0" w:space="0" w:color="auto"/>
        <w:bottom w:val="none" w:sz="0" w:space="0" w:color="auto"/>
        <w:right w:val="none" w:sz="0" w:space="0" w:color="auto"/>
      </w:divBdr>
    </w:div>
    <w:div w:id="635330685">
      <w:bodyDiv w:val="1"/>
      <w:marLeft w:val="0"/>
      <w:marRight w:val="0"/>
      <w:marTop w:val="0"/>
      <w:marBottom w:val="0"/>
      <w:divBdr>
        <w:top w:val="none" w:sz="0" w:space="0" w:color="auto"/>
        <w:left w:val="none" w:sz="0" w:space="0" w:color="auto"/>
        <w:bottom w:val="none" w:sz="0" w:space="0" w:color="auto"/>
        <w:right w:val="none" w:sz="0" w:space="0" w:color="auto"/>
      </w:divBdr>
    </w:div>
    <w:div w:id="670832520">
      <w:bodyDiv w:val="1"/>
      <w:marLeft w:val="0"/>
      <w:marRight w:val="0"/>
      <w:marTop w:val="0"/>
      <w:marBottom w:val="0"/>
      <w:divBdr>
        <w:top w:val="none" w:sz="0" w:space="0" w:color="auto"/>
        <w:left w:val="none" w:sz="0" w:space="0" w:color="auto"/>
        <w:bottom w:val="none" w:sz="0" w:space="0" w:color="auto"/>
        <w:right w:val="none" w:sz="0" w:space="0" w:color="auto"/>
      </w:divBdr>
    </w:div>
    <w:div w:id="691226063">
      <w:bodyDiv w:val="1"/>
      <w:marLeft w:val="0"/>
      <w:marRight w:val="0"/>
      <w:marTop w:val="0"/>
      <w:marBottom w:val="0"/>
      <w:divBdr>
        <w:top w:val="none" w:sz="0" w:space="0" w:color="auto"/>
        <w:left w:val="none" w:sz="0" w:space="0" w:color="auto"/>
        <w:bottom w:val="none" w:sz="0" w:space="0" w:color="auto"/>
        <w:right w:val="none" w:sz="0" w:space="0" w:color="auto"/>
      </w:divBdr>
      <w:divsChild>
        <w:div w:id="96295310">
          <w:marLeft w:val="0"/>
          <w:marRight w:val="0"/>
          <w:marTop w:val="0"/>
          <w:marBottom w:val="0"/>
          <w:divBdr>
            <w:top w:val="none" w:sz="0" w:space="0" w:color="auto"/>
            <w:left w:val="none" w:sz="0" w:space="0" w:color="auto"/>
            <w:bottom w:val="none" w:sz="0" w:space="0" w:color="auto"/>
            <w:right w:val="none" w:sz="0" w:space="0" w:color="auto"/>
          </w:divBdr>
        </w:div>
        <w:div w:id="1105927888">
          <w:marLeft w:val="0"/>
          <w:marRight w:val="0"/>
          <w:marTop w:val="0"/>
          <w:marBottom w:val="0"/>
          <w:divBdr>
            <w:top w:val="none" w:sz="0" w:space="0" w:color="auto"/>
            <w:left w:val="none" w:sz="0" w:space="0" w:color="auto"/>
            <w:bottom w:val="none" w:sz="0" w:space="0" w:color="auto"/>
            <w:right w:val="none" w:sz="0" w:space="0" w:color="auto"/>
          </w:divBdr>
        </w:div>
        <w:div w:id="1304386967">
          <w:marLeft w:val="0"/>
          <w:marRight w:val="0"/>
          <w:marTop w:val="0"/>
          <w:marBottom w:val="0"/>
          <w:divBdr>
            <w:top w:val="none" w:sz="0" w:space="0" w:color="auto"/>
            <w:left w:val="none" w:sz="0" w:space="0" w:color="auto"/>
            <w:bottom w:val="none" w:sz="0" w:space="0" w:color="auto"/>
            <w:right w:val="none" w:sz="0" w:space="0" w:color="auto"/>
          </w:divBdr>
        </w:div>
      </w:divsChild>
    </w:div>
    <w:div w:id="724959772">
      <w:bodyDiv w:val="1"/>
      <w:marLeft w:val="0"/>
      <w:marRight w:val="0"/>
      <w:marTop w:val="0"/>
      <w:marBottom w:val="0"/>
      <w:divBdr>
        <w:top w:val="none" w:sz="0" w:space="0" w:color="auto"/>
        <w:left w:val="none" w:sz="0" w:space="0" w:color="auto"/>
        <w:bottom w:val="none" w:sz="0" w:space="0" w:color="auto"/>
        <w:right w:val="none" w:sz="0" w:space="0" w:color="auto"/>
      </w:divBdr>
    </w:div>
    <w:div w:id="814949560">
      <w:bodyDiv w:val="1"/>
      <w:marLeft w:val="0"/>
      <w:marRight w:val="0"/>
      <w:marTop w:val="0"/>
      <w:marBottom w:val="0"/>
      <w:divBdr>
        <w:top w:val="none" w:sz="0" w:space="0" w:color="auto"/>
        <w:left w:val="none" w:sz="0" w:space="0" w:color="auto"/>
        <w:bottom w:val="none" w:sz="0" w:space="0" w:color="auto"/>
        <w:right w:val="none" w:sz="0" w:space="0" w:color="auto"/>
      </w:divBdr>
    </w:div>
    <w:div w:id="819424328">
      <w:bodyDiv w:val="1"/>
      <w:marLeft w:val="0"/>
      <w:marRight w:val="0"/>
      <w:marTop w:val="0"/>
      <w:marBottom w:val="0"/>
      <w:divBdr>
        <w:top w:val="none" w:sz="0" w:space="0" w:color="auto"/>
        <w:left w:val="none" w:sz="0" w:space="0" w:color="auto"/>
        <w:bottom w:val="none" w:sz="0" w:space="0" w:color="auto"/>
        <w:right w:val="none" w:sz="0" w:space="0" w:color="auto"/>
      </w:divBdr>
    </w:div>
    <w:div w:id="940845063">
      <w:bodyDiv w:val="1"/>
      <w:marLeft w:val="0"/>
      <w:marRight w:val="0"/>
      <w:marTop w:val="0"/>
      <w:marBottom w:val="0"/>
      <w:divBdr>
        <w:top w:val="none" w:sz="0" w:space="0" w:color="auto"/>
        <w:left w:val="none" w:sz="0" w:space="0" w:color="auto"/>
        <w:bottom w:val="none" w:sz="0" w:space="0" w:color="auto"/>
        <w:right w:val="none" w:sz="0" w:space="0" w:color="auto"/>
      </w:divBdr>
      <w:divsChild>
        <w:div w:id="80682300">
          <w:marLeft w:val="0"/>
          <w:marRight w:val="0"/>
          <w:marTop w:val="0"/>
          <w:marBottom w:val="0"/>
          <w:divBdr>
            <w:top w:val="none" w:sz="0" w:space="0" w:color="auto"/>
            <w:left w:val="none" w:sz="0" w:space="0" w:color="auto"/>
            <w:bottom w:val="none" w:sz="0" w:space="0" w:color="auto"/>
            <w:right w:val="none" w:sz="0" w:space="0" w:color="auto"/>
          </w:divBdr>
          <w:divsChild>
            <w:div w:id="781994845">
              <w:marLeft w:val="0"/>
              <w:marRight w:val="0"/>
              <w:marTop w:val="0"/>
              <w:marBottom w:val="0"/>
              <w:divBdr>
                <w:top w:val="none" w:sz="0" w:space="0" w:color="auto"/>
                <w:left w:val="none" w:sz="0" w:space="0" w:color="auto"/>
                <w:bottom w:val="none" w:sz="0" w:space="0" w:color="auto"/>
                <w:right w:val="none" w:sz="0" w:space="0" w:color="auto"/>
              </w:divBdr>
            </w:div>
            <w:div w:id="1268193987">
              <w:marLeft w:val="0"/>
              <w:marRight w:val="0"/>
              <w:marTop w:val="0"/>
              <w:marBottom w:val="0"/>
              <w:divBdr>
                <w:top w:val="none" w:sz="0" w:space="0" w:color="auto"/>
                <w:left w:val="none" w:sz="0" w:space="0" w:color="auto"/>
                <w:bottom w:val="none" w:sz="0" w:space="0" w:color="auto"/>
                <w:right w:val="none" w:sz="0" w:space="0" w:color="auto"/>
              </w:divBdr>
            </w:div>
            <w:div w:id="1570966602">
              <w:marLeft w:val="0"/>
              <w:marRight w:val="0"/>
              <w:marTop w:val="0"/>
              <w:marBottom w:val="0"/>
              <w:divBdr>
                <w:top w:val="none" w:sz="0" w:space="0" w:color="auto"/>
                <w:left w:val="none" w:sz="0" w:space="0" w:color="auto"/>
                <w:bottom w:val="none" w:sz="0" w:space="0" w:color="auto"/>
                <w:right w:val="none" w:sz="0" w:space="0" w:color="auto"/>
              </w:divBdr>
            </w:div>
          </w:divsChild>
        </w:div>
        <w:div w:id="1132089899">
          <w:marLeft w:val="0"/>
          <w:marRight w:val="0"/>
          <w:marTop w:val="0"/>
          <w:marBottom w:val="0"/>
          <w:divBdr>
            <w:top w:val="none" w:sz="0" w:space="0" w:color="auto"/>
            <w:left w:val="none" w:sz="0" w:space="0" w:color="auto"/>
            <w:bottom w:val="none" w:sz="0" w:space="0" w:color="auto"/>
            <w:right w:val="none" w:sz="0" w:space="0" w:color="auto"/>
          </w:divBdr>
          <w:divsChild>
            <w:div w:id="412555747">
              <w:marLeft w:val="0"/>
              <w:marRight w:val="0"/>
              <w:marTop w:val="0"/>
              <w:marBottom w:val="0"/>
              <w:divBdr>
                <w:top w:val="none" w:sz="0" w:space="0" w:color="auto"/>
                <w:left w:val="none" w:sz="0" w:space="0" w:color="auto"/>
                <w:bottom w:val="none" w:sz="0" w:space="0" w:color="auto"/>
                <w:right w:val="none" w:sz="0" w:space="0" w:color="auto"/>
              </w:divBdr>
            </w:div>
            <w:div w:id="808976589">
              <w:marLeft w:val="0"/>
              <w:marRight w:val="0"/>
              <w:marTop w:val="0"/>
              <w:marBottom w:val="0"/>
              <w:divBdr>
                <w:top w:val="none" w:sz="0" w:space="0" w:color="auto"/>
                <w:left w:val="none" w:sz="0" w:space="0" w:color="auto"/>
                <w:bottom w:val="none" w:sz="0" w:space="0" w:color="auto"/>
                <w:right w:val="none" w:sz="0" w:space="0" w:color="auto"/>
              </w:divBdr>
            </w:div>
            <w:div w:id="1111432486">
              <w:marLeft w:val="0"/>
              <w:marRight w:val="0"/>
              <w:marTop w:val="0"/>
              <w:marBottom w:val="0"/>
              <w:divBdr>
                <w:top w:val="none" w:sz="0" w:space="0" w:color="auto"/>
                <w:left w:val="none" w:sz="0" w:space="0" w:color="auto"/>
                <w:bottom w:val="none" w:sz="0" w:space="0" w:color="auto"/>
                <w:right w:val="none" w:sz="0" w:space="0" w:color="auto"/>
              </w:divBdr>
            </w:div>
          </w:divsChild>
        </w:div>
        <w:div w:id="1703478891">
          <w:marLeft w:val="0"/>
          <w:marRight w:val="0"/>
          <w:marTop w:val="0"/>
          <w:marBottom w:val="0"/>
          <w:divBdr>
            <w:top w:val="none" w:sz="0" w:space="0" w:color="auto"/>
            <w:left w:val="none" w:sz="0" w:space="0" w:color="auto"/>
            <w:bottom w:val="none" w:sz="0" w:space="0" w:color="auto"/>
            <w:right w:val="none" w:sz="0" w:space="0" w:color="auto"/>
          </w:divBdr>
          <w:divsChild>
            <w:div w:id="845173088">
              <w:marLeft w:val="0"/>
              <w:marRight w:val="0"/>
              <w:marTop w:val="0"/>
              <w:marBottom w:val="0"/>
              <w:divBdr>
                <w:top w:val="none" w:sz="0" w:space="0" w:color="auto"/>
                <w:left w:val="none" w:sz="0" w:space="0" w:color="auto"/>
                <w:bottom w:val="none" w:sz="0" w:space="0" w:color="auto"/>
                <w:right w:val="none" w:sz="0" w:space="0" w:color="auto"/>
              </w:divBdr>
            </w:div>
            <w:div w:id="1091467220">
              <w:marLeft w:val="0"/>
              <w:marRight w:val="0"/>
              <w:marTop w:val="0"/>
              <w:marBottom w:val="0"/>
              <w:divBdr>
                <w:top w:val="none" w:sz="0" w:space="0" w:color="auto"/>
                <w:left w:val="none" w:sz="0" w:space="0" w:color="auto"/>
                <w:bottom w:val="none" w:sz="0" w:space="0" w:color="auto"/>
                <w:right w:val="none" w:sz="0" w:space="0" w:color="auto"/>
              </w:divBdr>
            </w:div>
            <w:div w:id="17677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7209">
      <w:bodyDiv w:val="1"/>
      <w:marLeft w:val="0"/>
      <w:marRight w:val="0"/>
      <w:marTop w:val="0"/>
      <w:marBottom w:val="0"/>
      <w:divBdr>
        <w:top w:val="none" w:sz="0" w:space="0" w:color="auto"/>
        <w:left w:val="none" w:sz="0" w:space="0" w:color="auto"/>
        <w:bottom w:val="none" w:sz="0" w:space="0" w:color="auto"/>
        <w:right w:val="none" w:sz="0" w:space="0" w:color="auto"/>
      </w:divBdr>
      <w:divsChild>
        <w:div w:id="105586331">
          <w:marLeft w:val="0"/>
          <w:marRight w:val="0"/>
          <w:marTop w:val="0"/>
          <w:marBottom w:val="0"/>
          <w:divBdr>
            <w:top w:val="none" w:sz="0" w:space="0" w:color="auto"/>
            <w:left w:val="none" w:sz="0" w:space="0" w:color="auto"/>
            <w:bottom w:val="none" w:sz="0" w:space="0" w:color="auto"/>
            <w:right w:val="none" w:sz="0" w:space="0" w:color="auto"/>
          </w:divBdr>
        </w:div>
        <w:div w:id="149908498">
          <w:marLeft w:val="0"/>
          <w:marRight w:val="0"/>
          <w:marTop w:val="0"/>
          <w:marBottom w:val="0"/>
          <w:divBdr>
            <w:top w:val="none" w:sz="0" w:space="0" w:color="auto"/>
            <w:left w:val="none" w:sz="0" w:space="0" w:color="auto"/>
            <w:bottom w:val="none" w:sz="0" w:space="0" w:color="auto"/>
            <w:right w:val="none" w:sz="0" w:space="0" w:color="auto"/>
          </w:divBdr>
        </w:div>
        <w:div w:id="183642095">
          <w:marLeft w:val="0"/>
          <w:marRight w:val="0"/>
          <w:marTop w:val="0"/>
          <w:marBottom w:val="0"/>
          <w:divBdr>
            <w:top w:val="none" w:sz="0" w:space="0" w:color="auto"/>
            <w:left w:val="none" w:sz="0" w:space="0" w:color="auto"/>
            <w:bottom w:val="none" w:sz="0" w:space="0" w:color="auto"/>
            <w:right w:val="none" w:sz="0" w:space="0" w:color="auto"/>
          </w:divBdr>
          <w:divsChild>
            <w:div w:id="827064447">
              <w:marLeft w:val="0"/>
              <w:marRight w:val="0"/>
              <w:marTop w:val="30"/>
              <w:marBottom w:val="30"/>
              <w:divBdr>
                <w:top w:val="none" w:sz="0" w:space="0" w:color="auto"/>
                <w:left w:val="none" w:sz="0" w:space="0" w:color="auto"/>
                <w:bottom w:val="none" w:sz="0" w:space="0" w:color="auto"/>
                <w:right w:val="none" w:sz="0" w:space="0" w:color="auto"/>
              </w:divBdr>
              <w:divsChild>
                <w:div w:id="168716387">
                  <w:marLeft w:val="0"/>
                  <w:marRight w:val="0"/>
                  <w:marTop w:val="0"/>
                  <w:marBottom w:val="0"/>
                  <w:divBdr>
                    <w:top w:val="none" w:sz="0" w:space="0" w:color="auto"/>
                    <w:left w:val="none" w:sz="0" w:space="0" w:color="auto"/>
                    <w:bottom w:val="none" w:sz="0" w:space="0" w:color="auto"/>
                    <w:right w:val="none" w:sz="0" w:space="0" w:color="auto"/>
                  </w:divBdr>
                  <w:divsChild>
                    <w:div w:id="341207385">
                      <w:marLeft w:val="0"/>
                      <w:marRight w:val="0"/>
                      <w:marTop w:val="0"/>
                      <w:marBottom w:val="0"/>
                      <w:divBdr>
                        <w:top w:val="none" w:sz="0" w:space="0" w:color="auto"/>
                        <w:left w:val="none" w:sz="0" w:space="0" w:color="auto"/>
                        <w:bottom w:val="none" w:sz="0" w:space="0" w:color="auto"/>
                        <w:right w:val="none" w:sz="0" w:space="0" w:color="auto"/>
                      </w:divBdr>
                    </w:div>
                    <w:div w:id="1053382075">
                      <w:marLeft w:val="0"/>
                      <w:marRight w:val="0"/>
                      <w:marTop w:val="0"/>
                      <w:marBottom w:val="0"/>
                      <w:divBdr>
                        <w:top w:val="none" w:sz="0" w:space="0" w:color="auto"/>
                        <w:left w:val="none" w:sz="0" w:space="0" w:color="auto"/>
                        <w:bottom w:val="none" w:sz="0" w:space="0" w:color="auto"/>
                        <w:right w:val="none" w:sz="0" w:space="0" w:color="auto"/>
                      </w:divBdr>
                    </w:div>
                    <w:div w:id="1062485516">
                      <w:marLeft w:val="0"/>
                      <w:marRight w:val="0"/>
                      <w:marTop w:val="0"/>
                      <w:marBottom w:val="0"/>
                      <w:divBdr>
                        <w:top w:val="none" w:sz="0" w:space="0" w:color="auto"/>
                        <w:left w:val="none" w:sz="0" w:space="0" w:color="auto"/>
                        <w:bottom w:val="none" w:sz="0" w:space="0" w:color="auto"/>
                        <w:right w:val="none" w:sz="0" w:space="0" w:color="auto"/>
                      </w:divBdr>
                    </w:div>
                    <w:div w:id="1181315724">
                      <w:marLeft w:val="0"/>
                      <w:marRight w:val="0"/>
                      <w:marTop w:val="0"/>
                      <w:marBottom w:val="0"/>
                      <w:divBdr>
                        <w:top w:val="none" w:sz="0" w:space="0" w:color="auto"/>
                        <w:left w:val="none" w:sz="0" w:space="0" w:color="auto"/>
                        <w:bottom w:val="none" w:sz="0" w:space="0" w:color="auto"/>
                        <w:right w:val="none" w:sz="0" w:space="0" w:color="auto"/>
                      </w:divBdr>
                    </w:div>
                    <w:div w:id="1748115677">
                      <w:marLeft w:val="0"/>
                      <w:marRight w:val="0"/>
                      <w:marTop w:val="0"/>
                      <w:marBottom w:val="0"/>
                      <w:divBdr>
                        <w:top w:val="none" w:sz="0" w:space="0" w:color="auto"/>
                        <w:left w:val="none" w:sz="0" w:space="0" w:color="auto"/>
                        <w:bottom w:val="none" w:sz="0" w:space="0" w:color="auto"/>
                        <w:right w:val="none" w:sz="0" w:space="0" w:color="auto"/>
                      </w:divBdr>
                    </w:div>
                    <w:div w:id="2135899692">
                      <w:marLeft w:val="0"/>
                      <w:marRight w:val="0"/>
                      <w:marTop w:val="0"/>
                      <w:marBottom w:val="0"/>
                      <w:divBdr>
                        <w:top w:val="none" w:sz="0" w:space="0" w:color="auto"/>
                        <w:left w:val="none" w:sz="0" w:space="0" w:color="auto"/>
                        <w:bottom w:val="none" w:sz="0" w:space="0" w:color="auto"/>
                        <w:right w:val="none" w:sz="0" w:space="0" w:color="auto"/>
                      </w:divBdr>
                    </w:div>
                  </w:divsChild>
                </w:div>
                <w:div w:id="384911170">
                  <w:marLeft w:val="0"/>
                  <w:marRight w:val="0"/>
                  <w:marTop w:val="0"/>
                  <w:marBottom w:val="0"/>
                  <w:divBdr>
                    <w:top w:val="none" w:sz="0" w:space="0" w:color="auto"/>
                    <w:left w:val="none" w:sz="0" w:space="0" w:color="auto"/>
                    <w:bottom w:val="none" w:sz="0" w:space="0" w:color="auto"/>
                    <w:right w:val="none" w:sz="0" w:space="0" w:color="auto"/>
                  </w:divBdr>
                  <w:divsChild>
                    <w:div w:id="182088143">
                      <w:marLeft w:val="0"/>
                      <w:marRight w:val="0"/>
                      <w:marTop w:val="0"/>
                      <w:marBottom w:val="0"/>
                      <w:divBdr>
                        <w:top w:val="none" w:sz="0" w:space="0" w:color="auto"/>
                        <w:left w:val="none" w:sz="0" w:space="0" w:color="auto"/>
                        <w:bottom w:val="none" w:sz="0" w:space="0" w:color="auto"/>
                        <w:right w:val="none" w:sz="0" w:space="0" w:color="auto"/>
                      </w:divBdr>
                    </w:div>
                    <w:div w:id="347105751">
                      <w:marLeft w:val="0"/>
                      <w:marRight w:val="0"/>
                      <w:marTop w:val="0"/>
                      <w:marBottom w:val="0"/>
                      <w:divBdr>
                        <w:top w:val="none" w:sz="0" w:space="0" w:color="auto"/>
                        <w:left w:val="none" w:sz="0" w:space="0" w:color="auto"/>
                        <w:bottom w:val="none" w:sz="0" w:space="0" w:color="auto"/>
                        <w:right w:val="none" w:sz="0" w:space="0" w:color="auto"/>
                      </w:divBdr>
                    </w:div>
                    <w:div w:id="448012981">
                      <w:marLeft w:val="0"/>
                      <w:marRight w:val="0"/>
                      <w:marTop w:val="0"/>
                      <w:marBottom w:val="0"/>
                      <w:divBdr>
                        <w:top w:val="none" w:sz="0" w:space="0" w:color="auto"/>
                        <w:left w:val="none" w:sz="0" w:space="0" w:color="auto"/>
                        <w:bottom w:val="none" w:sz="0" w:space="0" w:color="auto"/>
                        <w:right w:val="none" w:sz="0" w:space="0" w:color="auto"/>
                      </w:divBdr>
                    </w:div>
                    <w:div w:id="758595719">
                      <w:marLeft w:val="0"/>
                      <w:marRight w:val="0"/>
                      <w:marTop w:val="0"/>
                      <w:marBottom w:val="0"/>
                      <w:divBdr>
                        <w:top w:val="none" w:sz="0" w:space="0" w:color="auto"/>
                        <w:left w:val="none" w:sz="0" w:space="0" w:color="auto"/>
                        <w:bottom w:val="none" w:sz="0" w:space="0" w:color="auto"/>
                        <w:right w:val="none" w:sz="0" w:space="0" w:color="auto"/>
                      </w:divBdr>
                    </w:div>
                    <w:div w:id="998967794">
                      <w:marLeft w:val="0"/>
                      <w:marRight w:val="0"/>
                      <w:marTop w:val="0"/>
                      <w:marBottom w:val="0"/>
                      <w:divBdr>
                        <w:top w:val="none" w:sz="0" w:space="0" w:color="auto"/>
                        <w:left w:val="none" w:sz="0" w:space="0" w:color="auto"/>
                        <w:bottom w:val="none" w:sz="0" w:space="0" w:color="auto"/>
                        <w:right w:val="none" w:sz="0" w:space="0" w:color="auto"/>
                      </w:divBdr>
                    </w:div>
                    <w:div w:id="1203635628">
                      <w:marLeft w:val="0"/>
                      <w:marRight w:val="0"/>
                      <w:marTop w:val="0"/>
                      <w:marBottom w:val="0"/>
                      <w:divBdr>
                        <w:top w:val="none" w:sz="0" w:space="0" w:color="auto"/>
                        <w:left w:val="none" w:sz="0" w:space="0" w:color="auto"/>
                        <w:bottom w:val="none" w:sz="0" w:space="0" w:color="auto"/>
                        <w:right w:val="none" w:sz="0" w:space="0" w:color="auto"/>
                      </w:divBdr>
                    </w:div>
                    <w:div w:id="1987661711">
                      <w:marLeft w:val="0"/>
                      <w:marRight w:val="0"/>
                      <w:marTop w:val="0"/>
                      <w:marBottom w:val="0"/>
                      <w:divBdr>
                        <w:top w:val="none" w:sz="0" w:space="0" w:color="auto"/>
                        <w:left w:val="none" w:sz="0" w:space="0" w:color="auto"/>
                        <w:bottom w:val="none" w:sz="0" w:space="0" w:color="auto"/>
                        <w:right w:val="none" w:sz="0" w:space="0" w:color="auto"/>
                      </w:divBdr>
                    </w:div>
                  </w:divsChild>
                </w:div>
                <w:div w:id="516506967">
                  <w:marLeft w:val="0"/>
                  <w:marRight w:val="0"/>
                  <w:marTop w:val="0"/>
                  <w:marBottom w:val="0"/>
                  <w:divBdr>
                    <w:top w:val="none" w:sz="0" w:space="0" w:color="auto"/>
                    <w:left w:val="none" w:sz="0" w:space="0" w:color="auto"/>
                    <w:bottom w:val="none" w:sz="0" w:space="0" w:color="auto"/>
                    <w:right w:val="none" w:sz="0" w:space="0" w:color="auto"/>
                  </w:divBdr>
                  <w:divsChild>
                    <w:div w:id="1109592919">
                      <w:marLeft w:val="0"/>
                      <w:marRight w:val="0"/>
                      <w:marTop w:val="0"/>
                      <w:marBottom w:val="0"/>
                      <w:divBdr>
                        <w:top w:val="none" w:sz="0" w:space="0" w:color="auto"/>
                        <w:left w:val="none" w:sz="0" w:space="0" w:color="auto"/>
                        <w:bottom w:val="none" w:sz="0" w:space="0" w:color="auto"/>
                        <w:right w:val="none" w:sz="0" w:space="0" w:color="auto"/>
                      </w:divBdr>
                    </w:div>
                  </w:divsChild>
                </w:div>
                <w:div w:id="704719762">
                  <w:marLeft w:val="0"/>
                  <w:marRight w:val="0"/>
                  <w:marTop w:val="0"/>
                  <w:marBottom w:val="0"/>
                  <w:divBdr>
                    <w:top w:val="none" w:sz="0" w:space="0" w:color="auto"/>
                    <w:left w:val="none" w:sz="0" w:space="0" w:color="auto"/>
                    <w:bottom w:val="none" w:sz="0" w:space="0" w:color="auto"/>
                    <w:right w:val="none" w:sz="0" w:space="0" w:color="auto"/>
                  </w:divBdr>
                  <w:divsChild>
                    <w:div w:id="502015090">
                      <w:marLeft w:val="0"/>
                      <w:marRight w:val="0"/>
                      <w:marTop w:val="0"/>
                      <w:marBottom w:val="0"/>
                      <w:divBdr>
                        <w:top w:val="none" w:sz="0" w:space="0" w:color="auto"/>
                        <w:left w:val="none" w:sz="0" w:space="0" w:color="auto"/>
                        <w:bottom w:val="none" w:sz="0" w:space="0" w:color="auto"/>
                        <w:right w:val="none" w:sz="0" w:space="0" w:color="auto"/>
                      </w:divBdr>
                    </w:div>
                    <w:div w:id="1139419969">
                      <w:marLeft w:val="0"/>
                      <w:marRight w:val="0"/>
                      <w:marTop w:val="0"/>
                      <w:marBottom w:val="0"/>
                      <w:divBdr>
                        <w:top w:val="none" w:sz="0" w:space="0" w:color="auto"/>
                        <w:left w:val="none" w:sz="0" w:space="0" w:color="auto"/>
                        <w:bottom w:val="none" w:sz="0" w:space="0" w:color="auto"/>
                        <w:right w:val="none" w:sz="0" w:space="0" w:color="auto"/>
                      </w:divBdr>
                    </w:div>
                    <w:div w:id="1871215132">
                      <w:marLeft w:val="0"/>
                      <w:marRight w:val="0"/>
                      <w:marTop w:val="0"/>
                      <w:marBottom w:val="0"/>
                      <w:divBdr>
                        <w:top w:val="none" w:sz="0" w:space="0" w:color="auto"/>
                        <w:left w:val="none" w:sz="0" w:space="0" w:color="auto"/>
                        <w:bottom w:val="none" w:sz="0" w:space="0" w:color="auto"/>
                        <w:right w:val="none" w:sz="0" w:space="0" w:color="auto"/>
                      </w:divBdr>
                    </w:div>
                  </w:divsChild>
                </w:div>
                <w:div w:id="804853444">
                  <w:marLeft w:val="0"/>
                  <w:marRight w:val="0"/>
                  <w:marTop w:val="0"/>
                  <w:marBottom w:val="0"/>
                  <w:divBdr>
                    <w:top w:val="none" w:sz="0" w:space="0" w:color="auto"/>
                    <w:left w:val="none" w:sz="0" w:space="0" w:color="auto"/>
                    <w:bottom w:val="none" w:sz="0" w:space="0" w:color="auto"/>
                    <w:right w:val="none" w:sz="0" w:space="0" w:color="auto"/>
                  </w:divBdr>
                  <w:divsChild>
                    <w:div w:id="323440477">
                      <w:marLeft w:val="0"/>
                      <w:marRight w:val="0"/>
                      <w:marTop w:val="0"/>
                      <w:marBottom w:val="0"/>
                      <w:divBdr>
                        <w:top w:val="none" w:sz="0" w:space="0" w:color="auto"/>
                        <w:left w:val="none" w:sz="0" w:space="0" w:color="auto"/>
                        <w:bottom w:val="none" w:sz="0" w:space="0" w:color="auto"/>
                        <w:right w:val="none" w:sz="0" w:space="0" w:color="auto"/>
                      </w:divBdr>
                    </w:div>
                  </w:divsChild>
                </w:div>
                <w:div w:id="1151795429">
                  <w:marLeft w:val="0"/>
                  <w:marRight w:val="0"/>
                  <w:marTop w:val="0"/>
                  <w:marBottom w:val="0"/>
                  <w:divBdr>
                    <w:top w:val="none" w:sz="0" w:space="0" w:color="auto"/>
                    <w:left w:val="none" w:sz="0" w:space="0" w:color="auto"/>
                    <w:bottom w:val="none" w:sz="0" w:space="0" w:color="auto"/>
                    <w:right w:val="none" w:sz="0" w:space="0" w:color="auto"/>
                  </w:divBdr>
                  <w:divsChild>
                    <w:div w:id="32384776">
                      <w:marLeft w:val="0"/>
                      <w:marRight w:val="0"/>
                      <w:marTop w:val="0"/>
                      <w:marBottom w:val="0"/>
                      <w:divBdr>
                        <w:top w:val="none" w:sz="0" w:space="0" w:color="auto"/>
                        <w:left w:val="none" w:sz="0" w:space="0" w:color="auto"/>
                        <w:bottom w:val="none" w:sz="0" w:space="0" w:color="auto"/>
                        <w:right w:val="none" w:sz="0" w:space="0" w:color="auto"/>
                      </w:divBdr>
                    </w:div>
                    <w:div w:id="527959106">
                      <w:marLeft w:val="0"/>
                      <w:marRight w:val="0"/>
                      <w:marTop w:val="0"/>
                      <w:marBottom w:val="0"/>
                      <w:divBdr>
                        <w:top w:val="none" w:sz="0" w:space="0" w:color="auto"/>
                        <w:left w:val="none" w:sz="0" w:space="0" w:color="auto"/>
                        <w:bottom w:val="none" w:sz="0" w:space="0" w:color="auto"/>
                        <w:right w:val="none" w:sz="0" w:space="0" w:color="auto"/>
                      </w:divBdr>
                    </w:div>
                    <w:div w:id="662660137">
                      <w:marLeft w:val="0"/>
                      <w:marRight w:val="0"/>
                      <w:marTop w:val="0"/>
                      <w:marBottom w:val="0"/>
                      <w:divBdr>
                        <w:top w:val="none" w:sz="0" w:space="0" w:color="auto"/>
                        <w:left w:val="none" w:sz="0" w:space="0" w:color="auto"/>
                        <w:bottom w:val="none" w:sz="0" w:space="0" w:color="auto"/>
                        <w:right w:val="none" w:sz="0" w:space="0" w:color="auto"/>
                      </w:divBdr>
                    </w:div>
                    <w:div w:id="815803721">
                      <w:marLeft w:val="0"/>
                      <w:marRight w:val="0"/>
                      <w:marTop w:val="0"/>
                      <w:marBottom w:val="0"/>
                      <w:divBdr>
                        <w:top w:val="none" w:sz="0" w:space="0" w:color="auto"/>
                        <w:left w:val="none" w:sz="0" w:space="0" w:color="auto"/>
                        <w:bottom w:val="none" w:sz="0" w:space="0" w:color="auto"/>
                        <w:right w:val="none" w:sz="0" w:space="0" w:color="auto"/>
                      </w:divBdr>
                    </w:div>
                    <w:div w:id="1101804628">
                      <w:marLeft w:val="0"/>
                      <w:marRight w:val="0"/>
                      <w:marTop w:val="0"/>
                      <w:marBottom w:val="0"/>
                      <w:divBdr>
                        <w:top w:val="none" w:sz="0" w:space="0" w:color="auto"/>
                        <w:left w:val="none" w:sz="0" w:space="0" w:color="auto"/>
                        <w:bottom w:val="none" w:sz="0" w:space="0" w:color="auto"/>
                        <w:right w:val="none" w:sz="0" w:space="0" w:color="auto"/>
                      </w:divBdr>
                    </w:div>
                    <w:div w:id="1316908939">
                      <w:marLeft w:val="0"/>
                      <w:marRight w:val="0"/>
                      <w:marTop w:val="0"/>
                      <w:marBottom w:val="0"/>
                      <w:divBdr>
                        <w:top w:val="none" w:sz="0" w:space="0" w:color="auto"/>
                        <w:left w:val="none" w:sz="0" w:space="0" w:color="auto"/>
                        <w:bottom w:val="none" w:sz="0" w:space="0" w:color="auto"/>
                        <w:right w:val="none" w:sz="0" w:space="0" w:color="auto"/>
                      </w:divBdr>
                    </w:div>
                    <w:div w:id="2020229653">
                      <w:marLeft w:val="0"/>
                      <w:marRight w:val="0"/>
                      <w:marTop w:val="0"/>
                      <w:marBottom w:val="0"/>
                      <w:divBdr>
                        <w:top w:val="none" w:sz="0" w:space="0" w:color="auto"/>
                        <w:left w:val="none" w:sz="0" w:space="0" w:color="auto"/>
                        <w:bottom w:val="none" w:sz="0" w:space="0" w:color="auto"/>
                        <w:right w:val="none" w:sz="0" w:space="0" w:color="auto"/>
                      </w:divBdr>
                    </w:div>
                  </w:divsChild>
                </w:div>
                <w:div w:id="1389264224">
                  <w:marLeft w:val="0"/>
                  <w:marRight w:val="0"/>
                  <w:marTop w:val="0"/>
                  <w:marBottom w:val="0"/>
                  <w:divBdr>
                    <w:top w:val="none" w:sz="0" w:space="0" w:color="auto"/>
                    <w:left w:val="none" w:sz="0" w:space="0" w:color="auto"/>
                    <w:bottom w:val="none" w:sz="0" w:space="0" w:color="auto"/>
                    <w:right w:val="none" w:sz="0" w:space="0" w:color="auto"/>
                  </w:divBdr>
                  <w:divsChild>
                    <w:div w:id="1363364078">
                      <w:marLeft w:val="0"/>
                      <w:marRight w:val="0"/>
                      <w:marTop w:val="0"/>
                      <w:marBottom w:val="0"/>
                      <w:divBdr>
                        <w:top w:val="none" w:sz="0" w:space="0" w:color="auto"/>
                        <w:left w:val="none" w:sz="0" w:space="0" w:color="auto"/>
                        <w:bottom w:val="none" w:sz="0" w:space="0" w:color="auto"/>
                        <w:right w:val="none" w:sz="0" w:space="0" w:color="auto"/>
                      </w:divBdr>
                    </w:div>
                    <w:div w:id="2018189681">
                      <w:marLeft w:val="0"/>
                      <w:marRight w:val="0"/>
                      <w:marTop w:val="0"/>
                      <w:marBottom w:val="0"/>
                      <w:divBdr>
                        <w:top w:val="none" w:sz="0" w:space="0" w:color="auto"/>
                        <w:left w:val="none" w:sz="0" w:space="0" w:color="auto"/>
                        <w:bottom w:val="none" w:sz="0" w:space="0" w:color="auto"/>
                        <w:right w:val="none" w:sz="0" w:space="0" w:color="auto"/>
                      </w:divBdr>
                    </w:div>
                    <w:div w:id="2124839616">
                      <w:marLeft w:val="0"/>
                      <w:marRight w:val="0"/>
                      <w:marTop w:val="0"/>
                      <w:marBottom w:val="0"/>
                      <w:divBdr>
                        <w:top w:val="none" w:sz="0" w:space="0" w:color="auto"/>
                        <w:left w:val="none" w:sz="0" w:space="0" w:color="auto"/>
                        <w:bottom w:val="none" w:sz="0" w:space="0" w:color="auto"/>
                        <w:right w:val="none" w:sz="0" w:space="0" w:color="auto"/>
                      </w:divBdr>
                    </w:div>
                  </w:divsChild>
                </w:div>
                <w:div w:id="1557857922">
                  <w:marLeft w:val="0"/>
                  <w:marRight w:val="0"/>
                  <w:marTop w:val="0"/>
                  <w:marBottom w:val="0"/>
                  <w:divBdr>
                    <w:top w:val="none" w:sz="0" w:space="0" w:color="auto"/>
                    <w:left w:val="none" w:sz="0" w:space="0" w:color="auto"/>
                    <w:bottom w:val="none" w:sz="0" w:space="0" w:color="auto"/>
                    <w:right w:val="none" w:sz="0" w:space="0" w:color="auto"/>
                  </w:divBdr>
                  <w:divsChild>
                    <w:div w:id="995304469">
                      <w:marLeft w:val="0"/>
                      <w:marRight w:val="0"/>
                      <w:marTop w:val="0"/>
                      <w:marBottom w:val="0"/>
                      <w:divBdr>
                        <w:top w:val="none" w:sz="0" w:space="0" w:color="auto"/>
                        <w:left w:val="none" w:sz="0" w:space="0" w:color="auto"/>
                        <w:bottom w:val="none" w:sz="0" w:space="0" w:color="auto"/>
                        <w:right w:val="none" w:sz="0" w:space="0" w:color="auto"/>
                      </w:divBdr>
                    </w:div>
                    <w:div w:id="1334381922">
                      <w:marLeft w:val="0"/>
                      <w:marRight w:val="0"/>
                      <w:marTop w:val="0"/>
                      <w:marBottom w:val="0"/>
                      <w:divBdr>
                        <w:top w:val="none" w:sz="0" w:space="0" w:color="auto"/>
                        <w:left w:val="none" w:sz="0" w:space="0" w:color="auto"/>
                        <w:bottom w:val="none" w:sz="0" w:space="0" w:color="auto"/>
                        <w:right w:val="none" w:sz="0" w:space="0" w:color="auto"/>
                      </w:divBdr>
                    </w:div>
                    <w:div w:id="1632436999">
                      <w:marLeft w:val="0"/>
                      <w:marRight w:val="0"/>
                      <w:marTop w:val="0"/>
                      <w:marBottom w:val="0"/>
                      <w:divBdr>
                        <w:top w:val="none" w:sz="0" w:space="0" w:color="auto"/>
                        <w:left w:val="none" w:sz="0" w:space="0" w:color="auto"/>
                        <w:bottom w:val="none" w:sz="0" w:space="0" w:color="auto"/>
                        <w:right w:val="none" w:sz="0" w:space="0" w:color="auto"/>
                      </w:divBdr>
                    </w:div>
                    <w:div w:id="1660689452">
                      <w:marLeft w:val="0"/>
                      <w:marRight w:val="0"/>
                      <w:marTop w:val="0"/>
                      <w:marBottom w:val="0"/>
                      <w:divBdr>
                        <w:top w:val="none" w:sz="0" w:space="0" w:color="auto"/>
                        <w:left w:val="none" w:sz="0" w:space="0" w:color="auto"/>
                        <w:bottom w:val="none" w:sz="0" w:space="0" w:color="auto"/>
                        <w:right w:val="none" w:sz="0" w:space="0" w:color="auto"/>
                      </w:divBdr>
                    </w:div>
                    <w:div w:id="2091348661">
                      <w:marLeft w:val="0"/>
                      <w:marRight w:val="0"/>
                      <w:marTop w:val="0"/>
                      <w:marBottom w:val="0"/>
                      <w:divBdr>
                        <w:top w:val="none" w:sz="0" w:space="0" w:color="auto"/>
                        <w:left w:val="none" w:sz="0" w:space="0" w:color="auto"/>
                        <w:bottom w:val="none" w:sz="0" w:space="0" w:color="auto"/>
                        <w:right w:val="none" w:sz="0" w:space="0" w:color="auto"/>
                      </w:divBdr>
                    </w:div>
                  </w:divsChild>
                </w:div>
                <w:div w:id="1613584969">
                  <w:marLeft w:val="0"/>
                  <w:marRight w:val="0"/>
                  <w:marTop w:val="0"/>
                  <w:marBottom w:val="0"/>
                  <w:divBdr>
                    <w:top w:val="none" w:sz="0" w:space="0" w:color="auto"/>
                    <w:left w:val="none" w:sz="0" w:space="0" w:color="auto"/>
                    <w:bottom w:val="none" w:sz="0" w:space="0" w:color="auto"/>
                    <w:right w:val="none" w:sz="0" w:space="0" w:color="auto"/>
                  </w:divBdr>
                  <w:divsChild>
                    <w:div w:id="116145318">
                      <w:marLeft w:val="0"/>
                      <w:marRight w:val="0"/>
                      <w:marTop w:val="0"/>
                      <w:marBottom w:val="0"/>
                      <w:divBdr>
                        <w:top w:val="none" w:sz="0" w:space="0" w:color="auto"/>
                        <w:left w:val="none" w:sz="0" w:space="0" w:color="auto"/>
                        <w:bottom w:val="none" w:sz="0" w:space="0" w:color="auto"/>
                        <w:right w:val="none" w:sz="0" w:space="0" w:color="auto"/>
                      </w:divBdr>
                    </w:div>
                    <w:div w:id="554969308">
                      <w:marLeft w:val="0"/>
                      <w:marRight w:val="0"/>
                      <w:marTop w:val="0"/>
                      <w:marBottom w:val="0"/>
                      <w:divBdr>
                        <w:top w:val="none" w:sz="0" w:space="0" w:color="auto"/>
                        <w:left w:val="none" w:sz="0" w:space="0" w:color="auto"/>
                        <w:bottom w:val="none" w:sz="0" w:space="0" w:color="auto"/>
                        <w:right w:val="none" w:sz="0" w:space="0" w:color="auto"/>
                      </w:divBdr>
                    </w:div>
                    <w:div w:id="1258245475">
                      <w:marLeft w:val="0"/>
                      <w:marRight w:val="0"/>
                      <w:marTop w:val="0"/>
                      <w:marBottom w:val="0"/>
                      <w:divBdr>
                        <w:top w:val="none" w:sz="0" w:space="0" w:color="auto"/>
                        <w:left w:val="none" w:sz="0" w:space="0" w:color="auto"/>
                        <w:bottom w:val="none" w:sz="0" w:space="0" w:color="auto"/>
                        <w:right w:val="none" w:sz="0" w:space="0" w:color="auto"/>
                      </w:divBdr>
                    </w:div>
                    <w:div w:id="1382555657">
                      <w:marLeft w:val="0"/>
                      <w:marRight w:val="0"/>
                      <w:marTop w:val="0"/>
                      <w:marBottom w:val="0"/>
                      <w:divBdr>
                        <w:top w:val="none" w:sz="0" w:space="0" w:color="auto"/>
                        <w:left w:val="none" w:sz="0" w:space="0" w:color="auto"/>
                        <w:bottom w:val="none" w:sz="0" w:space="0" w:color="auto"/>
                        <w:right w:val="none" w:sz="0" w:space="0" w:color="auto"/>
                      </w:divBdr>
                    </w:div>
                    <w:div w:id="1766923071">
                      <w:marLeft w:val="0"/>
                      <w:marRight w:val="0"/>
                      <w:marTop w:val="0"/>
                      <w:marBottom w:val="0"/>
                      <w:divBdr>
                        <w:top w:val="none" w:sz="0" w:space="0" w:color="auto"/>
                        <w:left w:val="none" w:sz="0" w:space="0" w:color="auto"/>
                        <w:bottom w:val="none" w:sz="0" w:space="0" w:color="auto"/>
                        <w:right w:val="none" w:sz="0" w:space="0" w:color="auto"/>
                      </w:divBdr>
                    </w:div>
                    <w:div w:id="2014452245">
                      <w:marLeft w:val="0"/>
                      <w:marRight w:val="0"/>
                      <w:marTop w:val="0"/>
                      <w:marBottom w:val="0"/>
                      <w:divBdr>
                        <w:top w:val="none" w:sz="0" w:space="0" w:color="auto"/>
                        <w:left w:val="none" w:sz="0" w:space="0" w:color="auto"/>
                        <w:bottom w:val="none" w:sz="0" w:space="0" w:color="auto"/>
                        <w:right w:val="none" w:sz="0" w:space="0" w:color="auto"/>
                      </w:divBdr>
                    </w:div>
                  </w:divsChild>
                </w:div>
                <w:div w:id="1781220511">
                  <w:marLeft w:val="0"/>
                  <w:marRight w:val="0"/>
                  <w:marTop w:val="0"/>
                  <w:marBottom w:val="0"/>
                  <w:divBdr>
                    <w:top w:val="none" w:sz="0" w:space="0" w:color="auto"/>
                    <w:left w:val="none" w:sz="0" w:space="0" w:color="auto"/>
                    <w:bottom w:val="none" w:sz="0" w:space="0" w:color="auto"/>
                    <w:right w:val="none" w:sz="0" w:space="0" w:color="auto"/>
                  </w:divBdr>
                  <w:divsChild>
                    <w:div w:id="103690490">
                      <w:marLeft w:val="0"/>
                      <w:marRight w:val="0"/>
                      <w:marTop w:val="0"/>
                      <w:marBottom w:val="0"/>
                      <w:divBdr>
                        <w:top w:val="none" w:sz="0" w:space="0" w:color="auto"/>
                        <w:left w:val="none" w:sz="0" w:space="0" w:color="auto"/>
                        <w:bottom w:val="none" w:sz="0" w:space="0" w:color="auto"/>
                        <w:right w:val="none" w:sz="0" w:space="0" w:color="auto"/>
                      </w:divBdr>
                    </w:div>
                    <w:div w:id="1165778926">
                      <w:marLeft w:val="0"/>
                      <w:marRight w:val="0"/>
                      <w:marTop w:val="0"/>
                      <w:marBottom w:val="0"/>
                      <w:divBdr>
                        <w:top w:val="none" w:sz="0" w:space="0" w:color="auto"/>
                        <w:left w:val="none" w:sz="0" w:space="0" w:color="auto"/>
                        <w:bottom w:val="none" w:sz="0" w:space="0" w:color="auto"/>
                        <w:right w:val="none" w:sz="0" w:space="0" w:color="auto"/>
                      </w:divBdr>
                    </w:div>
                    <w:div w:id="1299605675">
                      <w:marLeft w:val="0"/>
                      <w:marRight w:val="0"/>
                      <w:marTop w:val="0"/>
                      <w:marBottom w:val="0"/>
                      <w:divBdr>
                        <w:top w:val="none" w:sz="0" w:space="0" w:color="auto"/>
                        <w:left w:val="none" w:sz="0" w:space="0" w:color="auto"/>
                        <w:bottom w:val="none" w:sz="0" w:space="0" w:color="auto"/>
                        <w:right w:val="none" w:sz="0" w:space="0" w:color="auto"/>
                      </w:divBdr>
                    </w:div>
                    <w:div w:id="1799645281">
                      <w:marLeft w:val="0"/>
                      <w:marRight w:val="0"/>
                      <w:marTop w:val="0"/>
                      <w:marBottom w:val="0"/>
                      <w:divBdr>
                        <w:top w:val="none" w:sz="0" w:space="0" w:color="auto"/>
                        <w:left w:val="none" w:sz="0" w:space="0" w:color="auto"/>
                        <w:bottom w:val="none" w:sz="0" w:space="0" w:color="auto"/>
                        <w:right w:val="none" w:sz="0" w:space="0" w:color="auto"/>
                      </w:divBdr>
                    </w:div>
                    <w:div w:id="1826896188">
                      <w:marLeft w:val="0"/>
                      <w:marRight w:val="0"/>
                      <w:marTop w:val="0"/>
                      <w:marBottom w:val="0"/>
                      <w:divBdr>
                        <w:top w:val="none" w:sz="0" w:space="0" w:color="auto"/>
                        <w:left w:val="none" w:sz="0" w:space="0" w:color="auto"/>
                        <w:bottom w:val="none" w:sz="0" w:space="0" w:color="auto"/>
                        <w:right w:val="none" w:sz="0" w:space="0" w:color="auto"/>
                      </w:divBdr>
                    </w:div>
                  </w:divsChild>
                </w:div>
                <w:div w:id="1792938681">
                  <w:marLeft w:val="0"/>
                  <w:marRight w:val="0"/>
                  <w:marTop w:val="0"/>
                  <w:marBottom w:val="0"/>
                  <w:divBdr>
                    <w:top w:val="none" w:sz="0" w:space="0" w:color="auto"/>
                    <w:left w:val="none" w:sz="0" w:space="0" w:color="auto"/>
                    <w:bottom w:val="none" w:sz="0" w:space="0" w:color="auto"/>
                    <w:right w:val="none" w:sz="0" w:space="0" w:color="auto"/>
                  </w:divBdr>
                  <w:divsChild>
                    <w:div w:id="520365325">
                      <w:marLeft w:val="0"/>
                      <w:marRight w:val="0"/>
                      <w:marTop w:val="0"/>
                      <w:marBottom w:val="0"/>
                      <w:divBdr>
                        <w:top w:val="none" w:sz="0" w:space="0" w:color="auto"/>
                        <w:left w:val="none" w:sz="0" w:space="0" w:color="auto"/>
                        <w:bottom w:val="none" w:sz="0" w:space="0" w:color="auto"/>
                        <w:right w:val="none" w:sz="0" w:space="0" w:color="auto"/>
                      </w:divBdr>
                    </w:div>
                  </w:divsChild>
                </w:div>
                <w:div w:id="1950813003">
                  <w:marLeft w:val="0"/>
                  <w:marRight w:val="0"/>
                  <w:marTop w:val="0"/>
                  <w:marBottom w:val="0"/>
                  <w:divBdr>
                    <w:top w:val="none" w:sz="0" w:space="0" w:color="auto"/>
                    <w:left w:val="none" w:sz="0" w:space="0" w:color="auto"/>
                    <w:bottom w:val="none" w:sz="0" w:space="0" w:color="auto"/>
                    <w:right w:val="none" w:sz="0" w:space="0" w:color="auto"/>
                  </w:divBdr>
                  <w:divsChild>
                    <w:div w:id="108318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4196">
          <w:marLeft w:val="0"/>
          <w:marRight w:val="0"/>
          <w:marTop w:val="0"/>
          <w:marBottom w:val="0"/>
          <w:divBdr>
            <w:top w:val="none" w:sz="0" w:space="0" w:color="auto"/>
            <w:left w:val="none" w:sz="0" w:space="0" w:color="auto"/>
            <w:bottom w:val="none" w:sz="0" w:space="0" w:color="auto"/>
            <w:right w:val="none" w:sz="0" w:space="0" w:color="auto"/>
          </w:divBdr>
        </w:div>
        <w:div w:id="294601735">
          <w:marLeft w:val="0"/>
          <w:marRight w:val="0"/>
          <w:marTop w:val="0"/>
          <w:marBottom w:val="0"/>
          <w:divBdr>
            <w:top w:val="none" w:sz="0" w:space="0" w:color="auto"/>
            <w:left w:val="none" w:sz="0" w:space="0" w:color="auto"/>
            <w:bottom w:val="none" w:sz="0" w:space="0" w:color="auto"/>
            <w:right w:val="none" w:sz="0" w:space="0" w:color="auto"/>
          </w:divBdr>
          <w:divsChild>
            <w:div w:id="761872732">
              <w:marLeft w:val="0"/>
              <w:marRight w:val="0"/>
              <w:marTop w:val="30"/>
              <w:marBottom w:val="30"/>
              <w:divBdr>
                <w:top w:val="none" w:sz="0" w:space="0" w:color="auto"/>
                <w:left w:val="none" w:sz="0" w:space="0" w:color="auto"/>
                <w:bottom w:val="none" w:sz="0" w:space="0" w:color="auto"/>
                <w:right w:val="none" w:sz="0" w:space="0" w:color="auto"/>
              </w:divBdr>
              <w:divsChild>
                <w:div w:id="78330507">
                  <w:marLeft w:val="0"/>
                  <w:marRight w:val="0"/>
                  <w:marTop w:val="0"/>
                  <w:marBottom w:val="0"/>
                  <w:divBdr>
                    <w:top w:val="none" w:sz="0" w:space="0" w:color="auto"/>
                    <w:left w:val="none" w:sz="0" w:space="0" w:color="auto"/>
                    <w:bottom w:val="none" w:sz="0" w:space="0" w:color="auto"/>
                    <w:right w:val="none" w:sz="0" w:space="0" w:color="auto"/>
                  </w:divBdr>
                  <w:divsChild>
                    <w:div w:id="137766021">
                      <w:marLeft w:val="0"/>
                      <w:marRight w:val="0"/>
                      <w:marTop w:val="0"/>
                      <w:marBottom w:val="0"/>
                      <w:divBdr>
                        <w:top w:val="none" w:sz="0" w:space="0" w:color="auto"/>
                        <w:left w:val="none" w:sz="0" w:space="0" w:color="auto"/>
                        <w:bottom w:val="none" w:sz="0" w:space="0" w:color="auto"/>
                        <w:right w:val="none" w:sz="0" w:space="0" w:color="auto"/>
                      </w:divBdr>
                    </w:div>
                    <w:div w:id="646128379">
                      <w:marLeft w:val="0"/>
                      <w:marRight w:val="0"/>
                      <w:marTop w:val="0"/>
                      <w:marBottom w:val="0"/>
                      <w:divBdr>
                        <w:top w:val="none" w:sz="0" w:space="0" w:color="auto"/>
                        <w:left w:val="none" w:sz="0" w:space="0" w:color="auto"/>
                        <w:bottom w:val="none" w:sz="0" w:space="0" w:color="auto"/>
                        <w:right w:val="none" w:sz="0" w:space="0" w:color="auto"/>
                      </w:divBdr>
                    </w:div>
                    <w:div w:id="1515218791">
                      <w:marLeft w:val="0"/>
                      <w:marRight w:val="0"/>
                      <w:marTop w:val="0"/>
                      <w:marBottom w:val="0"/>
                      <w:divBdr>
                        <w:top w:val="none" w:sz="0" w:space="0" w:color="auto"/>
                        <w:left w:val="none" w:sz="0" w:space="0" w:color="auto"/>
                        <w:bottom w:val="none" w:sz="0" w:space="0" w:color="auto"/>
                        <w:right w:val="none" w:sz="0" w:space="0" w:color="auto"/>
                      </w:divBdr>
                    </w:div>
                    <w:div w:id="1552225379">
                      <w:marLeft w:val="0"/>
                      <w:marRight w:val="0"/>
                      <w:marTop w:val="0"/>
                      <w:marBottom w:val="0"/>
                      <w:divBdr>
                        <w:top w:val="none" w:sz="0" w:space="0" w:color="auto"/>
                        <w:left w:val="none" w:sz="0" w:space="0" w:color="auto"/>
                        <w:bottom w:val="none" w:sz="0" w:space="0" w:color="auto"/>
                        <w:right w:val="none" w:sz="0" w:space="0" w:color="auto"/>
                      </w:divBdr>
                    </w:div>
                    <w:div w:id="1660575616">
                      <w:marLeft w:val="0"/>
                      <w:marRight w:val="0"/>
                      <w:marTop w:val="0"/>
                      <w:marBottom w:val="0"/>
                      <w:divBdr>
                        <w:top w:val="none" w:sz="0" w:space="0" w:color="auto"/>
                        <w:left w:val="none" w:sz="0" w:space="0" w:color="auto"/>
                        <w:bottom w:val="none" w:sz="0" w:space="0" w:color="auto"/>
                        <w:right w:val="none" w:sz="0" w:space="0" w:color="auto"/>
                      </w:divBdr>
                    </w:div>
                  </w:divsChild>
                </w:div>
                <w:div w:id="365914779">
                  <w:marLeft w:val="0"/>
                  <w:marRight w:val="0"/>
                  <w:marTop w:val="0"/>
                  <w:marBottom w:val="0"/>
                  <w:divBdr>
                    <w:top w:val="none" w:sz="0" w:space="0" w:color="auto"/>
                    <w:left w:val="none" w:sz="0" w:space="0" w:color="auto"/>
                    <w:bottom w:val="none" w:sz="0" w:space="0" w:color="auto"/>
                    <w:right w:val="none" w:sz="0" w:space="0" w:color="auto"/>
                  </w:divBdr>
                  <w:divsChild>
                    <w:div w:id="71512544">
                      <w:marLeft w:val="0"/>
                      <w:marRight w:val="0"/>
                      <w:marTop w:val="0"/>
                      <w:marBottom w:val="0"/>
                      <w:divBdr>
                        <w:top w:val="none" w:sz="0" w:space="0" w:color="auto"/>
                        <w:left w:val="none" w:sz="0" w:space="0" w:color="auto"/>
                        <w:bottom w:val="none" w:sz="0" w:space="0" w:color="auto"/>
                        <w:right w:val="none" w:sz="0" w:space="0" w:color="auto"/>
                      </w:divBdr>
                    </w:div>
                    <w:div w:id="127284987">
                      <w:marLeft w:val="0"/>
                      <w:marRight w:val="0"/>
                      <w:marTop w:val="0"/>
                      <w:marBottom w:val="0"/>
                      <w:divBdr>
                        <w:top w:val="none" w:sz="0" w:space="0" w:color="auto"/>
                        <w:left w:val="none" w:sz="0" w:space="0" w:color="auto"/>
                        <w:bottom w:val="none" w:sz="0" w:space="0" w:color="auto"/>
                        <w:right w:val="none" w:sz="0" w:space="0" w:color="auto"/>
                      </w:divBdr>
                    </w:div>
                    <w:div w:id="189226291">
                      <w:marLeft w:val="0"/>
                      <w:marRight w:val="0"/>
                      <w:marTop w:val="0"/>
                      <w:marBottom w:val="0"/>
                      <w:divBdr>
                        <w:top w:val="none" w:sz="0" w:space="0" w:color="auto"/>
                        <w:left w:val="none" w:sz="0" w:space="0" w:color="auto"/>
                        <w:bottom w:val="none" w:sz="0" w:space="0" w:color="auto"/>
                        <w:right w:val="none" w:sz="0" w:space="0" w:color="auto"/>
                      </w:divBdr>
                    </w:div>
                    <w:div w:id="682435036">
                      <w:marLeft w:val="0"/>
                      <w:marRight w:val="0"/>
                      <w:marTop w:val="0"/>
                      <w:marBottom w:val="0"/>
                      <w:divBdr>
                        <w:top w:val="none" w:sz="0" w:space="0" w:color="auto"/>
                        <w:left w:val="none" w:sz="0" w:space="0" w:color="auto"/>
                        <w:bottom w:val="none" w:sz="0" w:space="0" w:color="auto"/>
                        <w:right w:val="none" w:sz="0" w:space="0" w:color="auto"/>
                      </w:divBdr>
                    </w:div>
                    <w:div w:id="1551847663">
                      <w:marLeft w:val="0"/>
                      <w:marRight w:val="0"/>
                      <w:marTop w:val="0"/>
                      <w:marBottom w:val="0"/>
                      <w:divBdr>
                        <w:top w:val="none" w:sz="0" w:space="0" w:color="auto"/>
                        <w:left w:val="none" w:sz="0" w:space="0" w:color="auto"/>
                        <w:bottom w:val="none" w:sz="0" w:space="0" w:color="auto"/>
                        <w:right w:val="none" w:sz="0" w:space="0" w:color="auto"/>
                      </w:divBdr>
                    </w:div>
                    <w:div w:id="1763406306">
                      <w:marLeft w:val="0"/>
                      <w:marRight w:val="0"/>
                      <w:marTop w:val="0"/>
                      <w:marBottom w:val="0"/>
                      <w:divBdr>
                        <w:top w:val="none" w:sz="0" w:space="0" w:color="auto"/>
                        <w:left w:val="none" w:sz="0" w:space="0" w:color="auto"/>
                        <w:bottom w:val="none" w:sz="0" w:space="0" w:color="auto"/>
                        <w:right w:val="none" w:sz="0" w:space="0" w:color="auto"/>
                      </w:divBdr>
                    </w:div>
                  </w:divsChild>
                </w:div>
                <w:div w:id="495539314">
                  <w:marLeft w:val="0"/>
                  <w:marRight w:val="0"/>
                  <w:marTop w:val="0"/>
                  <w:marBottom w:val="0"/>
                  <w:divBdr>
                    <w:top w:val="none" w:sz="0" w:space="0" w:color="auto"/>
                    <w:left w:val="none" w:sz="0" w:space="0" w:color="auto"/>
                    <w:bottom w:val="none" w:sz="0" w:space="0" w:color="auto"/>
                    <w:right w:val="none" w:sz="0" w:space="0" w:color="auto"/>
                  </w:divBdr>
                  <w:divsChild>
                    <w:div w:id="566498327">
                      <w:marLeft w:val="0"/>
                      <w:marRight w:val="0"/>
                      <w:marTop w:val="0"/>
                      <w:marBottom w:val="0"/>
                      <w:divBdr>
                        <w:top w:val="none" w:sz="0" w:space="0" w:color="auto"/>
                        <w:left w:val="none" w:sz="0" w:space="0" w:color="auto"/>
                        <w:bottom w:val="none" w:sz="0" w:space="0" w:color="auto"/>
                        <w:right w:val="none" w:sz="0" w:space="0" w:color="auto"/>
                      </w:divBdr>
                    </w:div>
                    <w:div w:id="854265137">
                      <w:marLeft w:val="0"/>
                      <w:marRight w:val="0"/>
                      <w:marTop w:val="0"/>
                      <w:marBottom w:val="0"/>
                      <w:divBdr>
                        <w:top w:val="none" w:sz="0" w:space="0" w:color="auto"/>
                        <w:left w:val="none" w:sz="0" w:space="0" w:color="auto"/>
                        <w:bottom w:val="none" w:sz="0" w:space="0" w:color="auto"/>
                        <w:right w:val="none" w:sz="0" w:space="0" w:color="auto"/>
                      </w:divBdr>
                    </w:div>
                    <w:div w:id="1298993195">
                      <w:marLeft w:val="0"/>
                      <w:marRight w:val="0"/>
                      <w:marTop w:val="0"/>
                      <w:marBottom w:val="0"/>
                      <w:divBdr>
                        <w:top w:val="none" w:sz="0" w:space="0" w:color="auto"/>
                        <w:left w:val="none" w:sz="0" w:space="0" w:color="auto"/>
                        <w:bottom w:val="none" w:sz="0" w:space="0" w:color="auto"/>
                        <w:right w:val="none" w:sz="0" w:space="0" w:color="auto"/>
                      </w:divBdr>
                    </w:div>
                    <w:div w:id="1337616467">
                      <w:marLeft w:val="0"/>
                      <w:marRight w:val="0"/>
                      <w:marTop w:val="0"/>
                      <w:marBottom w:val="0"/>
                      <w:divBdr>
                        <w:top w:val="none" w:sz="0" w:space="0" w:color="auto"/>
                        <w:left w:val="none" w:sz="0" w:space="0" w:color="auto"/>
                        <w:bottom w:val="none" w:sz="0" w:space="0" w:color="auto"/>
                        <w:right w:val="none" w:sz="0" w:space="0" w:color="auto"/>
                      </w:divBdr>
                    </w:div>
                    <w:div w:id="1646540782">
                      <w:marLeft w:val="0"/>
                      <w:marRight w:val="0"/>
                      <w:marTop w:val="0"/>
                      <w:marBottom w:val="0"/>
                      <w:divBdr>
                        <w:top w:val="none" w:sz="0" w:space="0" w:color="auto"/>
                        <w:left w:val="none" w:sz="0" w:space="0" w:color="auto"/>
                        <w:bottom w:val="none" w:sz="0" w:space="0" w:color="auto"/>
                        <w:right w:val="none" w:sz="0" w:space="0" w:color="auto"/>
                      </w:divBdr>
                    </w:div>
                    <w:div w:id="1789398653">
                      <w:marLeft w:val="0"/>
                      <w:marRight w:val="0"/>
                      <w:marTop w:val="0"/>
                      <w:marBottom w:val="0"/>
                      <w:divBdr>
                        <w:top w:val="none" w:sz="0" w:space="0" w:color="auto"/>
                        <w:left w:val="none" w:sz="0" w:space="0" w:color="auto"/>
                        <w:bottom w:val="none" w:sz="0" w:space="0" w:color="auto"/>
                        <w:right w:val="none" w:sz="0" w:space="0" w:color="auto"/>
                      </w:divBdr>
                    </w:div>
                  </w:divsChild>
                </w:div>
                <w:div w:id="587084654">
                  <w:marLeft w:val="0"/>
                  <w:marRight w:val="0"/>
                  <w:marTop w:val="0"/>
                  <w:marBottom w:val="0"/>
                  <w:divBdr>
                    <w:top w:val="none" w:sz="0" w:space="0" w:color="auto"/>
                    <w:left w:val="none" w:sz="0" w:space="0" w:color="auto"/>
                    <w:bottom w:val="none" w:sz="0" w:space="0" w:color="auto"/>
                    <w:right w:val="none" w:sz="0" w:space="0" w:color="auto"/>
                  </w:divBdr>
                  <w:divsChild>
                    <w:div w:id="11691007">
                      <w:marLeft w:val="0"/>
                      <w:marRight w:val="0"/>
                      <w:marTop w:val="0"/>
                      <w:marBottom w:val="0"/>
                      <w:divBdr>
                        <w:top w:val="none" w:sz="0" w:space="0" w:color="auto"/>
                        <w:left w:val="none" w:sz="0" w:space="0" w:color="auto"/>
                        <w:bottom w:val="none" w:sz="0" w:space="0" w:color="auto"/>
                        <w:right w:val="none" w:sz="0" w:space="0" w:color="auto"/>
                      </w:divBdr>
                    </w:div>
                    <w:div w:id="994139317">
                      <w:marLeft w:val="0"/>
                      <w:marRight w:val="0"/>
                      <w:marTop w:val="0"/>
                      <w:marBottom w:val="0"/>
                      <w:divBdr>
                        <w:top w:val="none" w:sz="0" w:space="0" w:color="auto"/>
                        <w:left w:val="none" w:sz="0" w:space="0" w:color="auto"/>
                        <w:bottom w:val="none" w:sz="0" w:space="0" w:color="auto"/>
                        <w:right w:val="none" w:sz="0" w:space="0" w:color="auto"/>
                      </w:divBdr>
                    </w:div>
                    <w:div w:id="1022900066">
                      <w:marLeft w:val="0"/>
                      <w:marRight w:val="0"/>
                      <w:marTop w:val="0"/>
                      <w:marBottom w:val="0"/>
                      <w:divBdr>
                        <w:top w:val="none" w:sz="0" w:space="0" w:color="auto"/>
                        <w:left w:val="none" w:sz="0" w:space="0" w:color="auto"/>
                        <w:bottom w:val="none" w:sz="0" w:space="0" w:color="auto"/>
                        <w:right w:val="none" w:sz="0" w:space="0" w:color="auto"/>
                      </w:divBdr>
                    </w:div>
                    <w:div w:id="1167094304">
                      <w:marLeft w:val="0"/>
                      <w:marRight w:val="0"/>
                      <w:marTop w:val="0"/>
                      <w:marBottom w:val="0"/>
                      <w:divBdr>
                        <w:top w:val="none" w:sz="0" w:space="0" w:color="auto"/>
                        <w:left w:val="none" w:sz="0" w:space="0" w:color="auto"/>
                        <w:bottom w:val="none" w:sz="0" w:space="0" w:color="auto"/>
                        <w:right w:val="none" w:sz="0" w:space="0" w:color="auto"/>
                      </w:divBdr>
                    </w:div>
                    <w:div w:id="1257979859">
                      <w:marLeft w:val="0"/>
                      <w:marRight w:val="0"/>
                      <w:marTop w:val="0"/>
                      <w:marBottom w:val="0"/>
                      <w:divBdr>
                        <w:top w:val="none" w:sz="0" w:space="0" w:color="auto"/>
                        <w:left w:val="none" w:sz="0" w:space="0" w:color="auto"/>
                        <w:bottom w:val="none" w:sz="0" w:space="0" w:color="auto"/>
                        <w:right w:val="none" w:sz="0" w:space="0" w:color="auto"/>
                      </w:divBdr>
                    </w:div>
                    <w:div w:id="1433429159">
                      <w:marLeft w:val="0"/>
                      <w:marRight w:val="0"/>
                      <w:marTop w:val="0"/>
                      <w:marBottom w:val="0"/>
                      <w:divBdr>
                        <w:top w:val="none" w:sz="0" w:space="0" w:color="auto"/>
                        <w:left w:val="none" w:sz="0" w:space="0" w:color="auto"/>
                        <w:bottom w:val="none" w:sz="0" w:space="0" w:color="auto"/>
                        <w:right w:val="none" w:sz="0" w:space="0" w:color="auto"/>
                      </w:divBdr>
                    </w:div>
                  </w:divsChild>
                </w:div>
                <w:div w:id="804280083">
                  <w:marLeft w:val="0"/>
                  <w:marRight w:val="0"/>
                  <w:marTop w:val="0"/>
                  <w:marBottom w:val="0"/>
                  <w:divBdr>
                    <w:top w:val="none" w:sz="0" w:space="0" w:color="auto"/>
                    <w:left w:val="none" w:sz="0" w:space="0" w:color="auto"/>
                    <w:bottom w:val="none" w:sz="0" w:space="0" w:color="auto"/>
                    <w:right w:val="none" w:sz="0" w:space="0" w:color="auto"/>
                  </w:divBdr>
                  <w:divsChild>
                    <w:div w:id="2082016241">
                      <w:marLeft w:val="0"/>
                      <w:marRight w:val="0"/>
                      <w:marTop w:val="0"/>
                      <w:marBottom w:val="0"/>
                      <w:divBdr>
                        <w:top w:val="none" w:sz="0" w:space="0" w:color="auto"/>
                        <w:left w:val="none" w:sz="0" w:space="0" w:color="auto"/>
                        <w:bottom w:val="none" w:sz="0" w:space="0" w:color="auto"/>
                        <w:right w:val="none" w:sz="0" w:space="0" w:color="auto"/>
                      </w:divBdr>
                    </w:div>
                  </w:divsChild>
                </w:div>
                <w:div w:id="1408769242">
                  <w:marLeft w:val="0"/>
                  <w:marRight w:val="0"/>
                  <w:marTop w:val="0"/>
                  <w:marBottom w:val="0"/>
                  <w:divBdr>
                    <w:top w:val="none" w:sz="0" w:space="0" w:color="auto"/>
                    <w:left w:val="none" w:sz="0" w:space="0" w:color="auto"/>
                    <w:bottom w:val="none" w:sz="0" w:space="0" w:color="auto"/>
                    <w:right w:val="none" w:sz="0" w:space="0" w:color="auto"/>
                  </w:divBdr>
                  <w:divsChild>
                    <w:div w:id="1984046014">
                      <w:marLeft w:val="0"/>
                      <w:marRight w:val="0"/>
                      <w:marTop w:val="0"/>
                      <w:marBottom w:val="0"/>
                      <w:divBdr>
                        <w:top w:val="none" w:sz="0" w:space="0" w:color="auto"/>
                        <w:left w:val="none" w:sz="0" w:space="0" w:color="auto"/>
                        <w:bottom w:val="none" w:sz="0" w:space="0" w:color="auto"/>
                        <w:right w:val="none" w:sz="0" w:space="0" w:color="auto"/>
                      </w:divBdr>
                    </w:div>
                  </w:divsChild>
                </w:div>
                <w:div w:id="1658991365">
                  <w:marLeft w:val="0"/>
                  <w:marRight w:val="0"/>
                  <w:marTop w:val="0"/>
                  <w:marBottom w:val="0"/>
                  <w:divBdr>
                    <w:top w:val="none" w:sz="0" w:space="0" w:color="auto"/>
                    <w:left w:val="none" w:sz="0" w:space="0" w:color="auto"/>
                    <w:bottom w:val="none" w:sz="0" w:space="0" w:color="auto"/>
                    <w:right w:val="none" w:sz="0" w:space="0" w:color="auto"/>
                  </w:divBdr>
                  <w:divsChild>
                    <w:div w:id="1823496734">
                      <w:marLeft w:val="0"/>
                      <w:marRight w:val="0"/>
                      <w:marTop w:val="0"/>
                      <w:marBottom w:val="0"/>
                      <w:divBdr>
                        <w:top w:val="none" w:sz="0" w:space="0" w:color="auto"/>
                        <w:left w:val="none" w:sz="0" w:space="0" w:color="auto"/>
                        <w:bottom w:val="none" w:sz="0" w:space="0" w:color="auto"/>
                        <w:right w:val="none" w:sz="0" w:space="0" w:color="auto"/>
                      </w:divBdr>
                    </w:div>
                  </w:divsChild>
                </w:div>
                <w:div w:id="1771465533">
                  <w:marLeft w:val="0"/>
                  <w:marRight w:val="0"/>
                  <w:marTop w:val="0"/>
                  <w:marBottom w:val="0"/>
                  <w:divBdr>
                    <w:top w:val="none" w:sz="0" w:space="0" w:color="auto"/>
                    <w:left w:val="none" w:sz="0" w:space="0" w:color="auto"/>
                    <w:bottom w:val="none" w:sz="0" w:space="0" w:color="auto"/>
                    <w:right w:val="none" w:sz="0" w:space="0" w:color="auto"/>
                  </w:divBdr>
                  <w:divsChild>
                    <w:div w:id="1007244810">
                      <w:marLeft w:val="0"/>
                      <w:marRight w:val="0"/>
                      <w:marTop w:val="0"/>
                      <w:marBottom w:val="0"/>
                      <w:divBdr>
                        <w:top w:val="none" w:sz="0" w:space="0" w:color="auto"/>
                        <w:left w:val="none" w:sz="0" w:space="0" w:color="auto"/>
                        <w:bottom w:val="none" w:sz="0" w:space="0" w:color="auto"/>
                        <w:right w:val="none" w:sz="0" w:space="0" w:color="auto"/>
                      </w:divBdr>
                    </w:div>
                    <w:div w:id="1277906862">
                      <w:marLeft w:val="0"/>
                      <w:marRight w:val="0"/>
                      <w:marTop w:val="0"/>
                      <w:marBottom w:val="0"/>
                      <w:divBdr>
                        <w:top w:val="none" w:sz="0" w:space="0" w:color="auto"/>
                        <w:left w:val="none" w:sz="0" w:space="0" w:color="auto"/>
                        <w:bottom w:val="none" w:sz="0" w:space="0" w:color="auto"/>
                        <w:right w:val="none" w:sz="0" w:space="0" w:color="auto"/>
                      </w:divBdr>
                    </w:div>
                    <w:div w:id="1919318854">
                      <w:marLeft w:val="0"/>
                      <w:marRight w:val="0"/>
                      <w:marTop w:val="0"/>
                      <w:marBottom w:val="0"/>
                      <w:divBdr>
                        <w:top w:val="none" w:sz="0" w:space="0" w:color="auto"/>
                        <w:left w:val="none" w:sz="0" w:space="0" w:color="auto"/>
                        <w:bottom w:val="none" w:sz="0" w:space="0" w:color="auto"/>
                        <w:right w:val="none" w:sz="0" w:space="0" w:color="auto"/>
                      </w:divBdr>
                    </w:div>
                  </w:divsChild>
                </w:div>
                <w:div w:id="1891921327">
                  <w:marLeft w:val="0"/>
                  <w:marRight w:val="0"/>
                  <w:marTop w:val="0"/>
                  <w:marBottom w:val="0"/>
                  <w:divBdr>
                    <w:top w:val="none" w:sz="0" w:space="0" w:color="auto"/>
                    <w:left w:val="none" w:sz="0" w:space="0" w:color="auto"/>
                    <w:bottom w:val="none" w:sz="0" w:space="0" w:color="auto"/>
                    <w:right w:val="none" w:sz="0" w:space="0" w:color="auto"/>
                  </w:divBdr>
                  <w:divsChild>
                    <w:div w:id="11227893">
                      <w:marLeft w:val="0"/>
                      <w:marRight w:val="0"/>
                      <w:marTop w:val="0"/>
                      <w:marBottom w:val="0"/>
                      <w:divBdr>
                        <w:top w:val="none" w:sz="0" w:space="0" w:color="auto"/>
                        <w:left w:val="none" w:sz="0" w:space="0" w:color="auto"/>
                        <w:bottom w:val="none" w:sz="0" w:space="0" w:color="auto"/>
                        <w:right w:val="none" w:sz="0" w:space="0" w:color="auto"/>
                      </w:divBdr>
                    </w:div>
                    <w:div w:id="170032736">
                      <w:marLeft w:val="0"/>
                      <w:marRight w:val="0"/>
                      <w:marTop w:val="0"/>
                      <w:marBottom w:val="0"/>
                      <w:divBdr>
                        <w:top w:val="none" w:sz="0" w:space="0" w:color="auto"/>
                        <w:left w:val="none" w:sz="0" w:space="0" w:color="auto"/>
                        <w:bottom w:val="none" w:sz="0" w:space="0" w:color="auto"/>
                        <w:right w:val="none" w:sz="0" w:space="0" w:color="auto"/>
                      </w:divBdr>
                    </w:div>
                    <w:div w:id="587736329">
                      <w:marLeft w:val="0"/>
                      <w:marRight w:val="0"/>
                      <w:marTop w:val="0"/>
                      <w:marBottom w:val="0"/>
                      <w:divBdr>
                        <w:top w:val="none" w:sz="0" w:space="0" w:color="auto"/>
                        <w:left w:val="none" w:sz="0" w:space="0" w:color="auto"/>
                        <w:bottom w:val="none" w:sz="0" w:space="0" w:color="auto"/>
                        <w:right w:val="none" w:sz="0" w:space="0" w:color="auto"/>
                      </w:divBdr>
                    </w:div>
                    <w:div w:id="813910200">
                      <w:marLeft w:val="0"/>
                      <w:marRight w:val="0"/>
                      <w:marTop w:val="0"/>
                      <w:marBottom w:val="0"/>
                      <w:divBdr>
                        <w:top w:val="none" w:sz="0" w:space="0" w:color="auto"/>
                        <w:left w:val="none" w:sz="0" w:space="0" w:color="auto"/>
                        <w:bottom w:val="none" w:sz="0" w:space="0" w:color="auto"/>
                        <w:right w:val="none" w:sz="0" w:space="0" w:color="auto"/>
                      </w:divBdr>
                    </w:div>
                    <w:div w:id="1184705739">
                      <w:marLeft w:val="0"/>
                      <w:marRight w:val="0"/>
                      <w:marTop w:val="0"/>
                      <w:marBottom w:val="0"/>
                      <w:divBdr>
                        <w:top w:val="none" w:sz="0" w:space="0" w:color="auto"/>
                        <w:left w:val="none" w:sz="0" w:space="0" w:color="auto"/>
                        <w:bottom w:val="none" w:sz="0" w:space="0" w:color="auto"/>
                        <w:right w:val="none" w:sz="0" w:space="0" w:color="auto"/>
                      </w:divBdr>
                    </w:div>
                    <w:div w:id="1509830472">
                      <w:marLeft w:val="0"/>
                      <w:marRight w:val="0"/>
                      <w:marTop w:val="0"/>
                      <w:marBottom w:val="0"/>
                      <w:divBdr>
                        <w:top w:val="none" w:sz="0" w:space="0" w:color="auto"/>
                        <w:left w:val="none" w:sz="0" w:space="0" w:color="auto"/>
                        <w:bottom w:val="none" w:sz="0" w:space="0" w:color="auto"/>
                        <w:right w:val="none" w:sz="0" w:space="0" w:color="auto"/>
                      </w:divBdr>
                    </w:div>
                    <w:div w:id="1525828100">
                      <w:marLeft w:val="0"/>
                      <w:marRight w:val="0"/>
                      <w:marTop w:val="0"/>
                      <w:marBottom w:val="0"/>
                      <w:divBdr>
                        <w:top w:val="none" w:sz="0" w:space="0" w:color="auto"/>
                        <w:left w:val="none" w:sz="0" w:space="0" w:color="auto"/>
                        <w:bottom w:val="none" w:sz="0" w:space="0" w:color="auto"/>
                        <w:right w:val="none" w:sz="0" w:space="0" w:color="auto"/>
                      </w:divBdr>
                    </w:div>
                  </w:divsChild>
                </w:div>
                <w:div w:id="1933583614">
                  <w:marLeft w:val="0"/>
                  <w:marRight w:val="0"/>
                  <w:marTop w:val="0"/>
                  <w:marBottom w:val="0"/>
                  <w:divBdr>
                    <w:top w:val="none" w:sz="0" w:space="0" w:color="auto"/>
                    <w:left w:val="none" w:sz="0" w:space="0" w:color="auto"/>
                    <w:bottom w:val="none" w:sz="0" w:space="0" w:color="auto"/>
                    <w:right w:val="none" w:sz="0" w:space="0" w:color="auto"/>
                  </w:divBdr>
                  <w:divsChild>
                    <w:div w:id="38239493">
                      <w:marLeft w:val="0"/>
                      <w:marRight w:val="0"/>
                      <w:marTop w:val="0"/>
                      <w:marBottom w:val="0"/>
                      <w:divBdr>
                        <w:top w:val="none" w:sz="0" w:space="0" w:color="auto"/>
                        <w:left w:val="none" w:sz="0" w:space="0" w:color="auto"/>
                        <w:bottom w:val="none" w:sz="0" w:space="0" w:color="auto"/>
                        <w:right w:val="none" w:sz="0" w:space="0" w:color="auto"/>
                      </w:divBdr>
                    </w:div>
                    <w:div w:id="214899216">
                      <w:marLeft w:val="0"/>
                      <w:marRight w:val="0"/>
                      <w:marTop w:val="0"/>
                      <w:marBottom w:val="0"/>
                      <w:divBdr>
                        <w:top w:val="none" w:sz="0" w:space="0" w:color="auto"/>
                        <w:left w:val="none" w:sz="0" w:space="0" w:color="auto"/>
                        <w:bottom w:val="none" w:sz="0" w:space="0" w:color="auto"/>
                        <w:right w:val="none" w:sz="0" w:space="0" w:color="auto"/>
                      </w:divBdr>
                    </w:div>
                    <w:div w:id="519045847">
                      <w:marLeft w:val="0"/>
                      <w:marRight w:val="0"/>
                      <w:marTop w:val="0"/>
                      <w:marBottom w:val="0"/>
                      <w:divBdr>
                        <w:top w:val="none" w:sz="0" w:space="0" w:color="auto"/>
                        <w:left w:val="none" w:sz="0" w:space="0" w:color="auto"/>
                        <w:bottom w:val="none" w:sz="0" w:space="0" w:color="auto"/>
                        <w:right w:val="none" w:sz="0" w:space="0" w:color="auto"/>
                      </w:divBdr>
                    </w:div>
                    <w:div w:id="586957597">
                      <w:marLeft w:val="0"/>
                      <w:marRight w:val="0"/>
                      <w:marTop w:val="0"/>
                      <w:marBottom w:val="0"/>
                      <w:divBdr>
                        <w:top w:val="none" w:sz="0" w:space="0" w:color="auto"/>
                        <w:left w:val="none" w:sz="0" w:space="0" w:color="auto"/>
                        <w:bottom w:val="none" w:sz="0" w:space="0" w:color="auto"/>
                        <w:right w:val="none" w:sz="0" w:space="0" w:color="auto"/>
                      </w:divBdr>
                    </w:div>
                    <w:div w:id="793256490">
                      <w:marLeft w:val="0"/>
                      <w:marRight w:val="0"/>
                      <w:marTop w:val="0"/>
                      <w:marBottom w:val="0"/>
                      <w:divBdr>
                        <w:top w:val="none" w:sz="0" w:space="0" w:color="auto"/>
                        <w:left w:val="none" w:sz="0" w:space="0" w:color="auto"/>
                        <w:bottom w:val="none" w:sz="0" w:space="0" w:color="auto"/>
                        <w:right w:val="none" w:sz="0" w:space="0" w:color="auto"/>
                      </w:divBdr>
                    </w:div>
                    <w:div w:id="1045102915">
                      <w:marLeft w:val="0"/>
                      <w:marRight w:val="0"/>
                      <w:marTop w:val="0"/>
                      <w:marBottom w:val="0"/>
                      <w:divBdr>
                        <w:top w:val="none" w:sz="0" w:space="0" w:color="auto"/>
                        <w:left w:val="none" w:sz="0" w:space="0" w:color="auto"/>
                        <w:bottom w:val="none" w:sz="0" w:space="0" w:color="auto"/>
                        <w:right w:val="none" w:sz="0" w:space="0" w:color="auto"/>
                      </w:divBdr>
                    </w:div>
                  </w:divsChild>
                </w:div>
                <w:div w:id="1948585896">
                  <w:marLeft w:val="0"/>
                  <w:marRight w:val="0"/>
                  <w:marTop w:val="0"/>
                  <w:marBottom w:val="0"/>
                  <w:divBdr>
                    <w:top w:val="none" w:sz="0" w:space="0" w:color="auto"/>
                    <w:left w:val="none" w:sz="0" w:space="0" w:color="auto"/>
                    <w:bottom w:val="none" w:sz="0" w:space="0" w:color="auto"/>
                    <w:right w:val="none" w:sz="0" w:space="0" w:color="auto"/>
                  </w:divBdr>
                  <w:divsChild>
                    <w:div w:id="1100641471">
                      <w:marLeft w:val="0"/>
                      <w:marRight w:val="0"/>
                      <w:marTop w:val="0"/>
                      <w:marBottom w:val="0"/>
                      <w:divBdr>
                        <w:top w:val="none" w:sz="0" w:space="0" w:color="auto"/>
                        <w:left w:val="none" w:sz="0" w:space="0" w:color="auto"/>
                        <w:bottom w:val="none" w:sz="0" w:space="0" w:color="auto"/>
                        <w:right w:val="none" w:sz="0" w:space="0" w:color="auto"/>
                      </w:divBdr>
                    </w:div>
                  </w:divsChild>
                </w:div>
                <w:div w:id="2133937529">
                  <w:marLeft w:val="0"/>
                  <w:marRight w:val="0"/>
                  <w:marTop w:val="0"/>
                  <w:marBottom w:val="0"/>
                  <w:divBdr>
                    <w:top w:val="none" w:sz="0" w:space="0" w:color="auto"/>
                    <w:left w:val="none" w:sz="0" w:space="0" w:color="auto"/>
                    <w:bottom w:val="none" w:sz="0" w:space="0" w:color="auto"/>
                    <w:right w:val="none" w:sz="0" w:space="0" w:color="auto"/>
                  </w:divBdr>
                  <w:divsChild>
                    <w:div w:id="301544345">
                      <w:marLeft w:val="0"/>
                      <w:marRight w:val="0"/>
                      <w:marTop w:val="0"/>
                      <w:marBottom w:val="0"/>
                      <w:divBdr>
                        <w:top w:val="none" w:sz="0" w:space="0" w:color="auto"/>
                        <w:left w:val="none" w:sz="0" w:space="0" w:color="auto"/>
                        <w:bottom w:val="none" w:sz="0" w:space="0" w:color="auto"/>
                        <w:right w:val="none" w:sz="0" w:space="0" w:color="auto"/>
                      </w:divBdr>
                    </w:div>
                    <w:div w:id="676156835">
                      <w:marLeft w:val="0"/>
                      <w:marRight w:val="0"/>
                      <w:marTop w:val="0"/>
                      <w:marBottom w:val="0"/>
                      <w:divBdr>
                        <w:top w:val="none" w:sz="0" w:space="0" w:color="auto"/>
                        <w:left w:val="none" w:sz="0" w:space="0" w:color="auto"/>
                        <w:bottom w:val="none" w:sz="0" w:space="0" w:color="auto"/>
                        <w:right w:val="none" w:sz="0" w:space="0" w:color="auto"/>
                      </w:divBdr>
                    </w:div>
                    <w:div w:id="20298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509972">
          <w:marLeft w:val="0"/>
          <w:marRight w:val="0"/>
          <w:marTop w:val="0"/>
          <w:marBottom w:val="0"/>
          <w:divBdr>
            <w:top w:val="none" w:sz="0" w:space="0" w:color="auto"/>
            <w:left w:val="none" w:sz="0" w:space="0" w:color="auto"/>
            <w:bottom w:val="none" w:sz="0" w:space="0" w:color="auto"/>
            <w:right w:val="none" w:sz="0" w:space="0" w:color="auto"/>
          </w:divBdr>
          <w:divsChild>
            <w:div w:id="25958142">
              <w:marLeft w:val="0"/>
              <w:marRight w:val="0"/>
              <w:marTop w:val="30"/>
              <w:marBottom w:val="30"/>
              <w:divBdr>
                <w:top w:val="none" w:sz="0" w:space="0" w:color="auto"/>
                <w:left w:val="none" w:sz="0" w:space="0" w:color="auto"/>
                <w:bottom w:val="none" w:sz="0" w:space="0" w:color="auto"/>
                <w:right w:val="none" w:sz="0" w:space="0" w:color="auto"/>
              </w:divBdr>
              <w:divsChild>
                <w:div w:id="180975818">
                  <w:marLeft w:val="0"/>
                  <w:marRight w:val="0"/>
                  <w:marTop w:val="0"/>
                  <w:marBottom w:val="0"/>
                  <w:divBdr>
                    <w:top w:val="none" w:sz="0" w:space="0" w:color="auto"/>
                    <w:left w:val="none" w:sz="0" w:space="0" w:color="auto"/>
                    <w:bottom w:val="none" w:sz="0" w:space="0" w:color="auto"/>
                    <w:right w:val="none" w:sz="0" w:space="0" w:color="auto"/>
                  </w:divBdr>
                  <w:divsChild>
                    <w:div w:id="8799499">
                      <w:marLeft w:val="0"/>
                      <w:marRight w:val="0"/>
                      <w:marTop w:val="0"/>
                      <w:marBottom w:val="0"/>
                      <w:divBdr>
                        <w:top w:val="none" w:sz="0" w:space="0" w:color="auto"/>
                        <w:left w:val="none" w:sz="0" w:space="0" w:color="auto"/>
                        <w:bottom w:val="none" w:sz="0" w:space="0" w:color="auto"/>
                        <w:right w:val="none" w:sz="0" w:space="0" w:color="auto"/>
                      </w:divBdr>
                    </w:div>
                    <w:div w:id="1128283114">
                      <w:marLeft w:val="0"/>
                      <w:marRight w:val="0"/>
                      <w:marTop w:val="0"/>
                      <w:marBottom w:val="0"/>
                      <w:divBdr>
                        <w:top w:val="none" w:sz="0" w:space="0" w:color="auto"/>
                        <w:left w:val="none" w:sz="0" w:space="0" w:color="auto"/>
                        <w:bottom w:val="none" w:sz="0" w:space="0" w:color="auto"/>
                        <w:right w:val="none" w:sz="0" w:space="0" w:color="auto"/>
                      </w:divBdr>
                    </w:div>
                    <w:div w:id="1623417956">
                      <w:marLeft w:val="0"/>
                      <w:marRight w:val="0"/>
                      <w:marTop w:val="0"/>
                      <w:marBottom w:val="0"/>
                      <w:divBdr>
                        <w:top w:val="none" w:sz="0" w:space="0" w:color="auto"/>
                        <w:left w:val="none" w:sz="0" w:space="0" w:color="auto"/>
                        <w:bottom w:val="none" w:sz="0" w:space="0" w:color="auto"/>
                        <w:right w:val="none" w:sz="0" w:space="0" w:color="auto"/>
                      </w:divBdr>
                    </w:div>
                    <w:div w:id="1715276794">
                      <w:marLeft w:val="0"/>
                      <w:marRight w:val="0"/>
                      <w:marTop w:val="0"/>
                      <w:marBottom w:val="0"/>
                      <w:divBdr>
                        <w:top w:val="none" w:sz="0" w:space="0" w:color="auto"/>
                        <w:left w:val="none" w:sz="0" w:space="0" w:color="auto"/>
                        <w:bottom w:val="none" w:sz="0" w:space="0" w:color="auto"/>
                        <w:right w:val="none" w:sz="0" w:space="0" w:color="auto"/>
                      </w:divBdr>
                    </w:div>
                  </w:divsChild>
                </w:div>
                <w:div w:id="255752763">
                  <w:marLeft w:val="0"/>
                  <w:marRight w:val="0"/>
                  <w:marTop w:val="0"/>
                  <w:marBottom w:val="0"/>
                  <w:divBdr>
                    <w:top w:val="none" w:sz="0" w:space="0" w:color="auto"/>
                    <w:left w:val="none" w:sz="0" w:space="0" w:color="auto"/>
                    <w:bottom w:val="none" w:sz="0" w:space="0" w:color="auto"/>
                    <w:right w:val="none" w:sz="0" w:space="0" w:color="auto"/>
                  </w:divBdr>
                  <w:divsChild>
                    <w:div w:id="123894813">
                      <w:marLeft w:val="0"/>
                      <w:marRight w:val="0"/>
                      <w:marTop w:val="0"/>
                      <w:marBottom w:val="0"/>
                      <w:divBdr>
                        <w:top w:val="none" w:sz="0" w:space="0" w:color="auto"/>
                        <w:left w:val="none" w:sz="0" w:space="0" w:color="auto"/>
                        <w:bottom w:val="none" w:sz="0" w:space="0" w:color="auto"/>
                        <w:right w:val="none" w:sz="0" w:space="0" w:color="auto"/>
                      </w:divBdr>
                    </w:div>
                    <w:div w:id="225000012">
                      <w:marLeft w:val="0"/>
                      <w:marRight w:val="0"/>
                      <w:marTop w:val="0"/>
                      <w:marBottom w:val="0"/>
                      <w:divBdr>
                        <w:top w:val="none" w:sz="0" w:space="0" w:color="auto"/>
                        <w:left w:val="none" w:sz="0" w:space="0" w:color="auto"/>
                        <w:bottom w:val="none" w:sz="0" w:space="0" w:color="auto"/>
                        <w:right w:val="none" w:sz="0" w:space="0" w:color="auto"/>
                      </w:divBdr>
                    </w:div>
                    <w:div w:id="312419138">
                      <w:marLeft w:val="0"/>
                      <w:marRight w:val="0"/>
                      <w:marTop w:val="0"/>
                      <w:marBottom w:val="0"/>
                      <w:divBdr>
                        <w:top w:val="none" w:sz="0" w:space="0" w:color="auto"/>
                        <w:left w:val="none" w:sz="0" w:space="0" w:color="auto"/>
                        <w:bottom w:val="none" w:sz="0" w:space="0" w:color="auto"/>
                        <w:right w:val="none" w:sz="0" w:space="0" w:color="auto"/>
                      </w:divBdr>
                    </w:div>
                    <w:div w:id="688334434">
                      <w:marLeft w:val="0"/>
                      <w:marRight w:val="0"/>
                      <w:marTop w:val="0"/>
                      <w:marBottom w:val="0"/>
                      <w:divBdr>
                        <w:top w:val="none" w:sz="0" w:space="0" w:color="auto"/>
                        <w:left w:val="none" w:sz="0" w:space="0" w:color="auto"/>
                        <w:bottom w:val="none" w:sz="0" w:space="0" w:color="auto"/>
                        <w:right w:val="none" w:sz="0" w:space="0" w:color="auto"/>
                      </w:divBdr>
                    </w:div>
                    <w:div w:id="1635720685">
                      <w:marLeft w:val="0"/>
                      <w:marRight w:val="0"/>
                      <w:marTop w:val="0"/>
                      <w:marBottom w:val="0"/>
                      <w:divBdr>
                        <w:top w:val="none" w:sz="0" w:space="0" w:color="auto"/>
                        <w:left w:val="none" w:sz="0" w:space="0" w:color="auto"/>
                        <w:bottom w:val="none" w:sz="0" w:space="0" w:color="auto"/>
                        <w:right w:val="none" w:sz="0" w:space="0" w:color="auto"/>
                      </w:divBdr>
                    </w:div>
                  </w:divsChild>
                </w:div>
                <w:div w:id="809328873">
                  <w:marLeft w:val="0"/>
                  <w:marRight w:val="0"/>
                  <w:marTop w:val="0"/>
                  <w:marBottom w:val="0"/>
                  <w:divBdr>
                    <w:top w:val="none" w:sz="0" w:space="0" w:color="auto"/>
                    <w:left w:val="none" w:sz="0" w:space="0" w:color="auto"/>
                    <w:bottom w:val="none" w:sz="0" w:space="0" w:color="auto"/>
                    <w:right w:val="none" w:sz="0" w:space="0" w:color="auto"/>
                  </w:divBdr>
                  <w:divsChild>
                    <w:div w:id="1258177232">
                      <w:marLeft w:val="0"/>
                      <w:marRight w:val="0"/>
                      <w:marTop w:val="0"/>
                      <w:marBottom w:val="0"/>
                      <w:divBdr>
                        <w:top w:val="none" w:sz="0" w:space="0" w:color="auto"/>
                        <w:left w:val="none" w:sz="0" w:space="0" w:color="auto"/>
                        <w:bottom w:val="none" w:sz="0" w:space="0" w:color="auto"/>
                        <w:right w:val="none" w:sz="0" w:space="0" w:color="auto"/>
                      </w:divBdr>
                    </w:div>
                  </w:divsChild>
                </w:div>
                <w:div w:id="838423323">
                  <w:marLeft w:val="0"/>
                  <w:marRight w:val="0"/>
                  <w:marTop w:val="0"/>
                  <w:marBottom w:val="0"/>
                  <w:divBdr>
                    <w:top w:val="none" w:sz="0" w:space="0" w:color="auto"/>
                    <w:left w:val="none" w:sz="0" w:space="0" w:color="auto"/>
                    <w:bottom w:val="none" w:sz="0" w:space="0" w:color="auto"/>
                    <w:right w:val="none" w:sz="0" w:space="0" w:color="auto"/>
                  </w:divBdr>
                  <w:divsChild>
                    <w:div w:id="72051795">
                      <w:marLeft w:val="0"/>
                      <w:marRight w:val="0"/>
                      <w:marTop w:val="0"/>
                      <w:marBottom w:val="0"/>
                      <w:divBdr>
                        <w:top w:val="none" w:sz="0" w:space="0" w:color="auto"/>
                        <w:left w:val="none" w:sz="0" w:space="0" w:color="auto"/>
                        <w:bottom w:val="none" w:sz="0" w:space="0" w:color="auto"/>
                        <w:right w:val="none" w:sz="0" w:space="0" w:color="auto"/>
                      </w:divBdr>
                    </w:div>
                    <w:div w:id="1731227580">
                      <w:marLeft w:val="0"/>
                      <w:marRight w:val="0"/>
                      <w:marTop w:val="0"/>
                      <w:marBottom w:val="0"/>
                      <w:divBdr>
                        <w:top w:val="none" w:sz="0" w:space="0" w:color="auto"/>
                        <w:left w:val="none" w:sz="0" w:space="0" w:color="auto"/>
                        <w:bottom w:val="none" w:sz="0" w:space="0" w:color="auto"/>
                        <w:right w:val="none" w:sz="0" w:space="0" w:color="auto"/>
                      </w:divBdr>
                    </w:div>
                    <w:div w:id="1784229401">
                      <w:marLeft w:val="0"/>
                      <w:marRight w:val="0"/>
                      <w:marTop w:val="0"/>
                      <w:marBottom w:val="0"/>
                      <w:divBdr>
                        <w:top w:val="none" w:sz="0" w:space="0" w:color="auto"/>
                        <w:left w:val="none" w:sz="0" w:space="0" w:color="auto"/>
                        <w:bottom w:val="none" w:sz="0" w:space="0" w:color="auto"/>
                        <w:right w:val="none" w:sz="0" w:space="0" w:color="auto"/>
                      </w:divBdr>
                    </w:div>
                    <w:div w:id="2045785261">
                      <w:marLeft w:val="0"/>
                      <w:marRight w:val="0"/>
                      <w:marTop w:val="0"/>
                      <w:marBottom w:val="0"/>
                      <w:divBdr>
                        <w:top w:val="none" w:sz="0" w:space="0" w:color="auto"/>
                        <w:left w:val="none" w:sz="0" w:space="0" w:color="auto"/>
                        <w:bottom w:val="none" w:sz="0" w:space="0" w:color="auto"/>
                        <w:right w:val="none" w:sz="0" w:space="0" w:color="auto"/>
                      </w:divBdr>
                    </w:div>
                    <w:div w:id="2066709091">
                      <w:marLeft w:val="0"/>
                      <w:marRight w:val="0"/>
                      <w:marTop w:val="0"/>
                      <w:marBottom w:val="0"/>
                      <w:divBdr>
                        <w:top w:val="none" w:sz="0" w:space="0" w:color="auto"/>
                        <w:left w:val="none" w:sz="0" w:space="0" w:color="auto"/>
                        <w:bottom w:val="none" w:sz="0" w:space="0" w:color="auto"/>
                        <w:right w:val="none" w:sz="0" w:space="0" w:color="auto"/>
                      </w:divBdr>
                    </w:div>
                  </w:divsChild>
                </w:div>
                <w:div w:id="1174492067">
                  <w:marLeft w:val="0"/>
                  <w:marRight w:val="0"/>
                  <w:marTop w:val="0"/>
                  <w:marBottom w:val="0"/>
                  <w:divBdr>
                    <w:top w:val="none" w:sz="0" w:space="0" w:color="auto"/>
                    <w:left w:val="none" w:sz="0" w:space="0" w:color="auto"/>
                    <w:bottom w:val="none" w:sz="0" w:space="0" w:color="auto"/>
                    <w:right w:val="none" w:sz="0" w:space="0" w:color="auto"/>
                  </w:divBdr>
                  <w:divsChild>
                    <w:div w:id="1194071710">
                      <w:marLeft w:val="0"/>
                      <w:marRight w:val="0"/>
                      <w:marTop w:val="0"/>
                      <w:marBottom w:val="0"/>
                      <w:divBdr>
                        <w:top w:val="none" w:sz="0" w:space="0" w:color="auto"/>
                        <w:left w:val="none" w:sz="0" w:space="0" w:color="auto"/>
                        <w:bottom w:val="none" w:sz="0" w:space="0" w:color="auto"/>
                        <w:right w:val="none" w:sz="0" w:space="0" w:color="auto"/>
                      </w:divBdr>
                    </w:div>
                    <w:div w:id="1567258300">
                      <w:marLeft w:val="0"/>
                      <w:marRight w:val="0"/>
                      <w:marTop w:val="0"/>
                      <w:marBottom w:val="0"/>
                      <w:divBdr>
                        <w:top w:val="none" w:sz="0" w:space="0" w:color="auto"/>
                        <w:left w:val="none" w:sz="0" w:space="0" w:color="auto"/>
                        <w:bottom w:val="none" w:sz="0" w:space="0" w:color="auto"/>
                        <w:right w:val="none" w:sz="0" w:space="0" w:color="auto"/>
                      </w:divBdr>
                    </w:div>
                  </w:divsChild>
                </w:div>
                <w:div w:id="1253316936">
                  <w:marLeft w:val="0"/>
                  <w:marRight w:val="0"/>
                  <w:marTop w:val="0"/>
                  <w:marBottom w:val="0"/>
                  <w:divBdr>
                    <w:top w:val="none" w:sz="0" w:space="0" w:color="auto"/>
                    <w:left w:val="none" w:sz="0" w:space="0" w:color="auto"/>
                    <w:bottom w:val="none" w:sz="0" w:space="0" w:color="auto"/>
                    <w:right w:val="none" w:sz="0" w:space="0" w:color="auto"/>
                  </w:divBdr>
                  <w:divsChild>
                    <w:div w:id="53478662">
                      <w:marLeft w:val="0"/>
                      <w:marRight w:val="0"/>
                      <w:marTop w:val="0"/>
                      <w:marBottom w:val="0"/>
                      <w:divBdr>
                        <w:top w:val="none" w:sz="0" w:space="0" w:color="auto"/>
                        <w:left w:val="none" w:sz="0" w:space="0" w:color="auto"/>
                        <w:bottom w:val="none" w:sz="0" w:space="0" w:color="auto"/>
                        <w:right w:val="none" w:sz="0" w:space="0" w:color="auto"/>
                      </w:divBdr>
                    </w:div>
                    <w:div w:id="94448012">
                      <w:marLeft w:val="0"/>
                      <w:marRight w:val="0"/>
                      <w:marTop w:val="0"/>
                      <w:marBottom w:val="0"/>
                      <w:divBdr>
                        <w:top w:val="none" w:sz="0" w:space="0" w:color="auto"/>
                        <w:left w:val="none" w:sz="0" w:space="0" w:color="auto"/>
                        <w:bottom w:val="none" w:sz="0" w:space="0" w:color="auto"/>
                        <w:right w:val="none" w:sz="0" w:space="0" w:color="auto"/>
                      </w:divBdr>
                    </w:div>
                    <w:div w:id="133639508">
                      <w:marLeft w:val="0"/>
                      <w:marRight w:val="0"/>
                      <w:marTop w:val="0"/>
                      <w:marBottom w:val="0"/>
                      <w:divBdr>
                        <w:top w:val="none" w:sz="0" w:space="0" w:color="auto"/>
                        <w:left w:val="none" w:sz="0" w:space="0" w:color="auto"/>
                        <w:bottom w:val="none" w:sz="0" w:space="0" w:color="auto"/>
                        <w:right w:val="none" w:sz="0" w:space="0" w:color="auto"/>
                      </w:divBdr>
                    </w:div>
                    <w:div w:id="521430832">
                      <w:marLeft w:val="0"/>
                      <w:marRight w:val="0"/>
                      <w:marTop w:val="0"/>
                      <w:marBottom w:val="0"/>
                      <w:divBdr>
                        <w:top w:val="none" w:sz="0" w:space="0" w:color="auto"/>
                        <w:left w:val="none" w:sz="0" w:space="0" w:color="auto"/>
                        <w:bottom w:val="none" w:sz="0" w:space="0" w:color="auto"/>
                        <w:right w:val="none" w:sz="0" w:space="0" w:color="auto"/>
                      </w:divBdr>
                    </w:div>
                  </w:divsChild>
                </w:div>
                <w:div w:id="1266306177">
                  <w:marLeft w:val="0"/>
                  <w:marRight w:val="0"/>
                  <w:marTop w:val="0"/>
                  <w:marBottom w:val="0"/>
                  <w:divBdr>
                    <w:top w:val="none" w:sz="0" w:space="0" w:color="auto"/>
                    <w:left w:val="none" w:sz="0" w:space="0" w:color="auto"/>
                    <w:bottom w:val="none" w:sz="0" w:space="0" w:color="auto"/>
                    <w:right w:val="none" w:sz="0" w:space="0" w:color="auto"/>
                  </w:divBdr>
                  <w:divsChild>
                    <w:div w:id="89670462">
                      <w:marLeft w:val="0"/>
                      <w:marRight w:val="0"/>
                      <w:marTop w:val="0"/>
                      <w:marBottom w:val="0"/>
                      <w:divBdr>
                        <w:top w:val="none" w:sz="0" w:space="0" w:color="auto"/>
                        <w:left w:val="none" w:sz="0" w:space="0" w:color="auto"/>
                        <w:bottom w:val="none" w:sz="0" w:space="0" w:color="auto"/>
                        <w:right w:val="none" w:sz="0" w:space="0" w:color="auto"/>
                      </w:divBdr>
                    </w:div>
                  </w:divsChild>
                </w:div>
                <w:div w:id="1276405632">
                  <w:marLeft w:val="0"/>
                  <w:marRight w:val="0"/>
                  <w:marTop w:val="0"/>
                  <w:marBottom w:val="0"/>
                  <w:divBdr>
                    <w:top w:val="none" w:sz="0" w:space="0" w:color="auto"/>
                    <w:left w:val="none" w:sz="0" w:space="0" w:color="auto"/>
                    <w:bottom w:val="none" w:sz="0" w:space="0" w:color="auto"/>
                    <w:right w:val="none" w:sz="0" w:space="0" w:color="auto"/>
                  </w:divBdr>
                  <w:divsChild>
                    <w:div w:id="1308626580">
                      <w:marLeft w:val="0"/>
                      <w:marRight w:val="0"/>
                      <w:marTop w:val="0"/>
                      <w:marBottom w:val="0"/>
                      <w:divBdr>
                        <w:top w:val="none" w:sz="0" w:space="0" w:color="auto"/>
                        <w:left w:val="none" w:sz="0" w:space="0" w:color="auto"/>
                        <w:bottom w:val="none" w:sz="0" w:space="0" w:color="auto"/>
                        <w:right w:val="none" w:sz="0" w:space="0" w:color="auto"/>
                      </w:divBdr>
                    </w:div>
                    <w:div w:id="2063752681">
                      <w:marLeft w:val="0"/>
                      <w:marRight w:val="0"/>
                      <w:marTop w:val="0"/>
                      <w:marBottom w:val="0"/>
                      <w:divBdr>
                        <w:top w:val="none" w:sz="0" w:space="0" w:color="auto"/>
                        <w:left w:val="none" w:sz="0" w:space="0" w:color="auto"/>
                        <w:bottom w:val="none" w:sz="0" w:space="0" w:color="auto"/>
                        <w:right w:val="none" w:sz="0" w:space="0" w:color="auto"/>
                      </w:divBdr>
                    </w:div>
                  </w:divsChild>
                </w:div>
                <w:div w:id="1319335627">
                  <w:marLeft w:val="0"/>
                  <w:marRight w:val="0"/>
                  <w:marTop w:val="0"/>
                  <w:marBottom w:val="0"/>
                  <w:divBdr>
                    <w:top w:val="none" w:sz="0" w:space="0" w:color="auto"/>
                    <w:left w:val="none" w:sz="0" w:space="0" w:color="auto"/>
                    <w:bottom w:val="none" w:sz="0" w:space="0" w:color="auto"/>
                    <w:right w:val="none" w:sz="0" w:space="0" w:color="auto"/>
                  </w:divBdr>
                  <w:divsChild>
                    <w:div w:id="1287927614">
                      <w:marLeft w:val="0"/>
                      <w:marRight w:val="0"/>
                      <w:marTop w:val="0"/>
                      <w:marBottom w:val="0"/>
                      <w:divBdr>
                        <w:top w:val="none" w:sz="0" w:space="0" w:color="auto"/>
                        <w:left w:val="none" w:sz="0" w:space="0" w:color="auto"/>
                        <w:bottom w:val="none" w:sz="0" w:space="0" w:color="auto"/>
                        <w:right w:val="none" w:sz="0" w:space="0" w:color="auto"/>
                      </w:divBdr>
                    </w:div>
                  </w:divsChild>
                </w:div>
                <w:div w:id="1354763665">
                  <w:marLeft w:val="0"/>
                  <w:marRight w:val="0"/>
                  <w:marTop w:val="0"/>
                  <w:marBottom w:val="0"/>
                  <w:divBdr>
                    <w:top w:val="none" w:sz="0" w:space="0" w:color="auto"/>
                    <w:left w:val="none" w:sz="0" w:space="0" w:color="auto"/>
                    <w:bottom w:val="none" w:sz="0" w:space="0" w:color="auto"/>
                    <w:right w:val="none" w:sz="0" w:space="0" w:color="auto"/>
                  </w:divBdr>
                  <w:divsChild>
                    <w:div w:id="509755806">
                      <w:marLeft w:val="0"/>
                      <w:marRight w:val="0"/>
                      <w:marTop w:val="0"/>
                      <w:marBottom w:val="0"/>
                      <w:divBdr>
                        <w:top w:val="none" w:sz="0" w:space="0" w:color="auto"/>
                        <w:left w:val="none" w:sz="0" w:space="0" w:color="auto"/>
                        <w:bottom w:val="none" w:sz="0" w:space="0" w:color="auto"/>
                        <w:right w:val="none" w:sz="0" w:space="0" w:color="auto"/>
                      </w:divBdr>
                    </w:div>
                    <w:div w:id="1969319452">
                      <w:marLeft w:val="0"/>
                      <w:marRight w:val="0"/>
                      <w:marTop w:val="0"/>
                      <w:marBottom w:val="0"/>
                      <w:divBdr>
                        <w:top w:val="none" w:sz="0" w:space="0" w:color="auto"/>
                        <w:left w:val="none" w:sz="0" w:space="0" w:color="auto"/>
                        <w:bottom w:val="none" w:sz="0" w:space="0" w:color="auto"/>
                        <w:right w:val="none" w:sz="0" w:space="0" w:color="auto"/>
                      </w:divBdr>
                    </w:div>
                  </w:divsChild>
                </w:div>
                <w:div w:id="1483739568">
                  <w:marLeft w:val="0"/>
                  <w:marRight w:val="0"/>
                  <w:marTop w:val="0"/>
                  <w:marBottom w:val="0"/>
                  <w:divBdr>
                    <w:top w:val="none" w:sz="0" w:space="0" w:color="auto"/>
                    <w:left w:val="none" w:sz="0" w:space="0" w:color="auto"/>
                    <w:bottom w:val="none" w:sz="0" w:space="0" w:color="auto"/>
                    <w:right w:val="none" w:sz="0" w:space="0" w:color="auto"/>
                  </w:divBdr>
                  <w:divsChild>
                    <w:div w:id="231505336">
                      <w:marLeft w:val="0"/>
                      <w:marRight w:val="0"/>
                      <w:marTop w:val="0"/>
                      <w:marBottom w:val="0"/>
                      <w:divBdr>
                        <w:top w:val="none" w:sz="0" w:space="0" w:color="auto"/>
                        <w:left w:val="none" w:sz="0" w:space="0" w:color="auto"/>
                        <w:bottom w:val="none" w:sz="0" w:space="0" w:color="auto"/>
                        <w:right w:val="none" w:sz="0" w:space="0" w:color="auto"/>
                      </w:divBdr>
                    </w:div>
                    <w:div w:id="470101921">
                      <w:marLeft w:val="0"/>
                      <w:marRight w:val="0"/>
                      <w:marTop w:val="0"/>
                      <w:marBottom w:val="0"/>
                      <w:divBdr>
                        <w:top w:val="none" w:sz="0" w:space="0" w:color="auto"/>
                        <w:left w:val="none" w:sz="0" w:space="0" w:color="auto"/>
                        <w:bottom w:val="none" w:sz="0" w:space="0" w:color="auto"/>
                        <w:right w:val="none" w:sz="0" w:space="0" w:color="auto"/>
                      </w:divBdr>
                    </w:div>
                    <w:div w:id="494616907">
                      <w:marLeft w:val="0"/>
                      <w:marRight w:val="0"/>
                      <w:marTop w:val="0"/>
                      <w:marBottom w:val="0"/>
                      <w:divBdr>
                        <w:top w:val="none" w:sz="0" w:space="0" w:color="auto"/>
                        <w:left w:val="none" w:sz="0" w:space="0" w:color="auto"/>
                        <w:bottom w:val="none" w:sz="0" w:space="0" w:color="auto"/>
                        <w:right w:val="none" w:sz="0" w:space="0" w:color="auto"/>
                      </w:divBdr>
                    </w:div>
                    <w:div w:id="1508904208">
                      <w:marLeft w:val="0"/>
                      <w:marRight w:val="0"/>
                      <w:marTop w:val="0"/>
                      <w:marBottom w:val="0"/>
                      <w:divBdr>
                        <w:top w:val="none" w:sz="0" w:space="0" w:color="auto"/>
                        <w:left w:val="none" w:sz="0" w:space="0" w:color="auto"/>
                        <w:bottom w:val="none" w:sz="0" w:space="0" w:color="auto"/>
                        <w:right w:val="none" w:sz="0" w:space="0" w:color="auto"/>
                      </w:divBdr>
                    </w:div>
                    <w:div w:id="1961645567">
                      <w:marLeft w:val="0"/>
                      <w:marRight w:val="0"/>
                      <w:marTop w:val="0"/>
                      <w:marBottom w:val="0"/>
                      <w:divBdr>
                        <w:top w:val="none" w:sz="0" w:space="0" w:color="auto"/>
                        <w:left w:val="none" w:sz="0" w:space="0" w:color="auto"/>
                        <w:bottom w:val="none" w:sz="0" w:space="0" w:color="auto"/>
                        <w:right w:val="none" w:sz="0" w:space="0" w:color="auto"/>
                      </w:divBdr>
                    </w:div>
                  </w:divsChild>
                </w:div>
                <w:div w:id="1893273287">
                  <w:marLeft w:val="0"/>
                  <w:marRight w:val="0"/>
                  <w:marTop w:val="0"/>
                  <w:marBottom w:val="0"/>
                  <w:divBdr>
                    <w:top w:val="none" w:sz="0" w:space="0" w:color="auto"/>
                    <w:left w:val="none" w:sz="0" w:space="0" w:color="auto"/>
                    <w:bottom w:val="none" w:sz="0" w:space="0" w:color="auto"/>
                    <w:right w:val="none" w:sz="0" w:space="0" w:color="auto"/>
                  </w:divBdr>
                  <w:divsChild>
                    <w:div w:id="264193614">
                      <w:marLeft w:val="0"/>
                      <w:marRight w:val="0"/>
                      <w:marTop w:val="0"/>
                      <w:marBottom w:val="0"/>
                      <w:divBdr>
                        <w:top w:val="none" w:sz="0" w:space="0" w:color="auto"/>
                        <w:left w:val="none" w:sz="0" w:space="0" w:color="auto"/>
                        <w:bottom w:val="none" w:sz="0" w:space="0" w:color="auto"/>
                        <w:right w:val="none" w:sz="0" w:space="0" w:color="auto"/>
                      </w:divBdr>
                    </w:div>
                    <w:div w:id="749498886">
                      <w:marLeft w:val="0"/>
                      <w:marRight w:val="0"/>
                      <w:marTop w:val="0"/>
                      <w:marBottom w:val="0"/>
                      <w:divBdr>
                        <w:top w:val="none" w:sz="0" w:space="0" w:color="auto"/>
                        <w:left w:val="none" w:sz="0" w:space="0" w:color="auto"/>
                        <w:bottom w:val="none" w:sz="0" w:space="0" w:color="auto"/>
                        <w:right w:val="none" w:sz="0" w:space="0" w:color="auto"/>
                      </w:divBdr>
                    </w:div>
                    <w:div w:id="949316150">
                      <w:marLeft w:val="0"/>
                      <w:marRight w:val="0"/>
                      <w:marTop w:val="0"/>
                      <w:marBottom w:val="0"/>
                      <w:divBdr>
                        <w:top w:val="none" w:sz="0" w:space="0" w:color="auto"/>
                        <w:left w:val="none" w:sz="0" w:space="0" w:color="auto"/>
                        <w:bottom w:val="none" w:sz="0" w:space="0" w:color="auto"/>
                        <w:right w:val="none" w:sz="0" w:space="0" w:color="auto"/>
                      </w:divBdr>
                    </w:div>
                    <w:div w:id="1041057598">
                      <w:marLeft w:val="0"/>
                      <w:marRight w:val="0"/>
                      <w:marTop w:val="0"/>
                      <w:marBottom w:val="0"/>
                      <w:divBdr>
                        <w:top w:val="none" w:sz="0" w:space="0" w:color="auto"/>
                        <w:left w:val="none" w:sz="0" w:space="0" w:color="auto"/>
                        <w:bottom w:val="none" w:sz="0" w:space="0" w:color="auto"/>
                        <w:right w:val="none" w:sz="0" w:space="0" w:color="auto"/>
                      </w:divBdr>
                    </w:div>
                    <w:div w:id="11827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971805">
          <w:marLeft w:val="0"/>
          <w:marRight w:val="0"/>
          <w:marTop w:val="0"/>
          <w:marBottom w:val="0"/>
          <w:divBdr>
            <w:top w:val="none" w:sz="0" w:space="0" w:color="auto"/>
            <w:left w:val="none" w:sz="0" w:space="0" w:color="auto"/>
            <w:bottom w:val="none" w:sz="0" w:space="0" w:color="auto"/>
            <w:right w:val="none" w:sz="0" w:space="0" w:color="auto"/>
          </w:divBdr>
        </w:div>
        <w:div w:id="662466418">
          <w:marLeft w:val="0"/>
          <w:marRight w:val="0"/>
          <w:marTop w:val="0"/>
          <w:marBottom w:val="0"/>
          <w:divBdr>
            <w:top w:val="none" w:sz="0" w:space="0" w:color="auto"/>
            <w:left w:val="none" w:sz="0" w:space="0" w:color="auto"/>
            <w:bottom w:val="none" w:sz="0" w:space="0" w:color="auto"/>
            <w:right w:val="none" w:sz="0" w:space="0" w:color="auto"/>
          </w:divBdr>
        </w:div>
        <w:div w:id="881408186">
          <w:marLeft w:val="0"/>
          <w:marRight w:val="0"/>
          <w:marTop w:val="0"/>
          <w:marBottom w:val="0"/>
          <w:divBdr>
            <w:top w:val="none" w:sz="0" w:space="0" w:color="auto"/>
            <w:left w:val="none" w:sz="0" w:space="0" w:color="auto"/>
            <w:bottom w:val="none" w:sz="0" w:space="0" w:color="auto"/>
            <w:right w:val="none" w:sz="0" w:space="0" w:color="auto"/>
          </w:divBdr>
        </w:div>
        <w:div w:id="1015694360">
          <w:marLeft w:val="0"/>
          <w:marRight w:val="0"/>
          <w:marTop w:val="0"/>
          <w:marBottom w:val="0"/>
          <w:divBdr>
            <w:top w:val="none" w:sz="0" w:space="0" w:color="auto"/>
            <w:left w:val="none" w:sz="0" w:space="0" w:color="auto"/>
            <w:bottom w:val="none" w:sz="0" w:space="0" w:color="auto"/>
            <w:right w:val="none" w:sz="0" w:space="0" w:color="auto"/>
          </w:divBdr>
        </w:div>
        <w:div w:id="1629361388">
          <w:marLeft w:val="0"/>
          <w:marRight w:val="0"/>
          <w:marTop w:val="0"/>
          <w:marBottom w:val="0"/>
          <w:divBdr>
            <w:top w:val="none" w:sz="0" w:space="0" w:color="auto"/>
            <w:left w:val="none" w:sz="0" w:space="0" w:color="auto"/>
            <w:bottom w:val="none" w:sz="0" w:space="0" w:color="auto"/>
            <w:right w:val="none" w:sz="0" w:space="0" w:color="auto"/>
          </w:divBdr>
        </w:div>
        <w:div w:id="1831403571">
          <w:marLeft w:val="0"/>
          <w:marRight w:val="0"/>
          <w:marTop w:val="0"/>
          <w:marBottom w:val="0"/>
          <w:divBdr>
            <w:top w:val="none" w:sz="0" w:space="0" w:color="auto"/>
            <w:left w:val="none" w:sz="0" w:space="0" w:color="auto"/>
            <w:bottom w:val="none" w:sz="0" w:space="0" w:color="auto"/>
            <w:right w:val="none" w:sz="0" w:space="0" w:color="auto"/>
          </w:divBdr>
        </w:div>
      </w:divsChild>
    </w:div>
    <w:div w:id="1008676833">
      <w:bodyDiv w:val="1"/>
      <w:marLeft w:val="0"/>
      <w:marRight w:val="0"/>
      <w:marTop w:val="0"/>
      <w:marBottom w:val="0"/>
      <w:divBdr>
        <w:top w:val="none" w:sz="0" w:space="0" w:color="auto"/>
        <w:left w:val="none" w:sz="0" w:space="0" w:color="auto"/>
        <w:bottom w:val="none" w:sz="0" w:space="0" w:color="auto"/>
        <w:right w:val="none" w:sz="0" w:space="0" w:color="auto"/>
      </w:divBdr>
      <w:divsChild>
        <w:div w:id="1145005088">
          <w:marLeft w:val="0"/>
          <w:marRight w:val="0"/>
          <w:marTop w:val="0"/>
          <w:marBottom w:val="0"/>
          <w:divBdr>
            <w:top w:val="none" w:sz="0" w:space="0" w:color="auto"/>
            <w:left w:val="none" w:sz="0" w:space="0" w:color="auto"/>
            <w:bottom w:val="none" w:sz="0" w:space="0" w:color="auto"/>
            <w:right w:val="none" w:sz="0" w:space="0" w:color="auto"/>
          </w:divBdr>
          <w:divsChild>
            <w:div w:id="1623878699">
              <w:marLeft w:val="0"/>
              <w:marRight w:val="0"/>
              <w:marTop w:val="0"/>
              <w:marBottom w:val="0"/>
              <w:divBdr>
                <w:top w:val="none" w:sz="0" w:space="0" w:color="auto"/>
                <w:left w:val="none" w:sz="0" w:space="0" w:color="auto"/>
                <w:bottom w:val="none" w:sz="0" w:space="0" w:color="auto"/>
                <w:right w:val="none" w:sz="0" w:space="0" w:color="auto"/>
              </w:divBdr>
              <w:divsChild>
                <w:div w:id="1971740344">
                  <w:marLeft w:val="0"/>
                  <w:marRight w:val="0"/>
                  <w:marTop w:val="0"/>
                  <w:marBottom w:val="0"/>
                  <w:divBdr>
                    <w:top w:val="none" w:sz="0" w:space="0" w:color="auto"/>
                    <w:left w:val="none" w:sz="0" w:space="0" w:color="auto"/>
                    <w:bottom w:val="none" w:sz="0" w:space="0" w:color="auto"/>
                    <w:right w:val="none" w:sz="0" w:space="0" w:color="auto"/>
                  </w:divBdr>
                  <w:divsChild>
                    <w:div w:id="95906413">
                      <w:marLeft w:val="0"/>
                      <w:marRight w:val="0"/>
                      <w:marTop w:val="0"/>
                      <w:marBottom w:val="0"/>
                      <w:divBdr>
                        <w:top w:val="none" w:sz="0" w:space="0" w:color="auto"/>
                        <w:left w:val="none" w:sz="0" w:space="0" w:color="auto"/>
                        <w:bottom w:val="none" w:sz="0" w:space="0" w:color="auto"/>
                        <w:right w:val="none" w:sz="0" w:space="0" w:color="auto"/>
                      </w:divBdr>
                      <w:divsChild>
                        <w:div w:id="117994791">
                          <w:marLeft w:val="0"/>
                          <w:marRight w:val="0"/>
                          <w:marTop w:val="0"/>
                          <w:marBottom w:val="0"/>
                          <w:divBdr>
                            <w:top w:val="none" w:sz="0" w:space="0" w:color="auto"/>
                            <w:left w:val="none" w:sz="0" w:space="0" w:color="auto"/>
                            <w:bottom w:val="none" w:sz="0" w:space="0" w:color="auto"/>
                            <w:right w:val="none" w:sz="0" w:space="0" w:color="auto"/>
                          </w:divBdr>
                          <w:divsChild>
                            <w:div w:id="20961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757345">
      <w:bodyDiv w:val="1"/>
      <w:marLeft w:val="0"/>
      <w:marRight w:val="0"/>
      <w:marTop w:val="0"/>
      <w:marBottom w:val="0"/>
      <w:divBdr>
        <w:top w:val="none" w:sz="0" w:space="0" w:color="auto"/>
        <w:left w:val="none" w:sz="0" w:space="0" w:color="auto"/>
        <w:bottom w:val="none" w:sz="0" w:space="0" w:color="auto"/>
        <w:right w:val="none" w:sz="0" w:space="0" w:color="auto"/>
      </w:divBdr>
      <w:divsChild>
        <w:div w:id="1392001924">
          <w:marLeft w:val="0"/>
          <w:marRight w:val="0"/>
          <w:marTop w:val="0"/>
          <w:marBottom w:val="0"/>
          <w:divBdr>
            <w:top w:val="none" w:sz="0" w:space="0" w:color="auto"/>
            <w:left w:val="none" w:sz="0" w:space="0" w:color="auto"/>
            <w:bottom w:val="none" w:sz="0" w:space="0" w:color="auto"/>
            <w:right w:val="none" w:sz="0" w:space="0" w:color="auto"/>
          </w:divBdr>
        </w:div>
      </w:divsChild>
    </w:div>
    <w:div w:id="1128737864">
      <w:bodyDiv w:val="1"/>
      <w:marLeft w:val="0"/>
      <w:marRight w:val="0"/>
      <w:marTop w:val="0"/>
      <w:marBottom w:val="0"/>
      <w:divBdr>
        <w:top w:val="none" w:sz="0" w:space="0" w:color="auto"/>
        <w:left w:val="none" w:sz="0" w:space="0" w:color="auto"/>
        <w:bottom w:val="none" w:sz="0" w:space="0" w:color="auto"/>
        <w:right w:val="none" w:sz="0" w:space="0" w:color="auto"/>
      </w:divBdr>
      <w:divsChild>
        <w:div w:id="1346790234">
          <w:marLeft w:val="0"/>
          <w:marRight w:val="0"/>
          <w:marTop w:val="0"/>
          <w:marBottom w:val="0"/>
          <w:divBdr>
            <w:top w:val="none" w:sz="0" w:space="0" w:color="auto"/>
            <w:left w:val="none" w:sz="0" w:space="0" w:color="auto"/>
            <w:bottom w:val="none" w:sz="0" w:space="0" w:color="auto"/>
            <w:right w:val="none" w:sz="0" w:space="0" w:color="auto"/>
          </w:divBdr>
          <w:divsChild>
            <w:div w:id="472143429">
              <w:marLeft w:val="0"/>
              <w:marRight w:val="0"/>
              <w:marTop w:val="0"/>
              <w:marBottom w:val="0"/>
              <w:divBdr>
                <w:top w:val="none" w:sz="0" w:space="0" w:color="auto"/>
                <w:left w:val="none" w:sz="0" w:space="0" w:color="auto"/>
                <w:bottom w:val="none" w:sz="0" w:space="0" w:color="auto"/>
                <w:right w:val="none" w:sz="0" w:space="0" w:color="auto"/>
              </w:divBdr>
            </w:div>
            <w:div w:id="808089874">
              <w:marLeft w:val="0"/>
              <w:marRight w:val="0"/>
              <w:marTop w:val="0"/>
              <w:marBottom w:val="0"/>
              <w:divBdr>
                <w:top w:val="none" w:sz="0" w:space="0" w:color="auto"/>
                <w:left w:val="none" w:sz="0" w:space="0" w:color="auto"/>
                <w:bottom w:val="none" w:sz="0" w:space="0" w:color="auto"/>
                <w:right w:val="none" w:sz="0" w:space="0" w:color="auto"/>
              </w:divBdr>
            </w:div>
            <w:div w:id="1613323587">
              <w:marLeft w:val="0"/>
              <w:marRight w:val="0"/>
              <w:marTop w:val="0"/>
              <w:marBottom w:val="0"/>
              <w:divBdr>
                <w:top w:val="none" w:sz="0" w:space="0" w:color="auto"/>
                <w:left w:val="none" w:sz="0" w:space="0" w:color="auto"/>
                <w:bottom w:val="none" w:sz="0" w:space="0" w:color="auto"/>
                <w:right w:val="none" w:sz="0" w:space="0" w:color="auto"/>
              </w:divBdr>
            </w:div>
            <w:div w:id="1738554703">
              <w:marLeft w:val="0"/>
              <w:marRight w:val="0"/>
              <w:marTop w:val="0"/>
              <w:marBottom w:val="0"/>
              <w:divBdr>
                <w:top w:val="none" w:sz="0" w:space="0" w:color="auto"/>
                <w:left w:val="none" w:sz="0" w:space="0" w:color="auto"/>
                <w:bottom w:val="none" w:sz="0" w:space="0" w:color="auto"/>
                <w:right w:val="none" w:sz="0" w:space="0" w:color="auto"/>
              </w:divBdr>
            </w:div>
            <w:div w:id="1805344120">
              <w:marLeft w:val="0"/>
              <w:marRight w:val="0"/>
              <w:marTop w:val="0"/>
              <w:marBottom w:val="0"/>
              <w:divBdr>
                <w:top w:val="none" w:sz="0" w:space="0" w:color="auto"/>
                <w:left w:val="none" w:sz="0" w:space="0" w:color="auto"/>
                <w:bottom w:val="none" w:sz="0" w:space="0" w:color="auto"/>
                <w:right w:val="none" w:sz="0" w:space="0" w:color="auto"/>
              </w:divBdr>
            </w:div>
          </w:divsChild>
        </w:div>
        <w:div w:id="2126148238">
          <w:marLeft w:val="0"/>
          <w:marRight w:val="0"/>
          <w:marTop w:val="0"/>
          <w:marBottom w:val="0"/>
          <w:divBdr>
            <w:top w:val="none" w:sz="0" w:space="0" w:color="auto"/>
            <w:left w:val="none" w:sz="0" w:space="0" w:color="auto"/>
            <w:bottom w:val="none" w:sz="0" w:space="0" w:color="auto"/>
            <w:right w:val="none" w:sz="0" w:space="0" w:color="auto"/>
          </w:divBdr>
          <w:divsChild>
            <w:div w:id="13004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6725">
      <w:bodyDiv w:val="1"/>
      <w:marLeft w:val="0"/>
      <w:marRight w:val="0"/>
      <w:marTop w:val="0"/>
      <w:marBottom w:val="0"/>
      <w:divBdr>
        <w:top w:val="none" w:sz="0" w:space="0" w:color="auto"/>
        <w:left w:val="none" w:sz="0" w:space="0" w:color="auto"/>
        <w:bottom w:val="none" w:sz="0" w:space="0" w:color="auto"/>
        <w:right w:val="none" w:sz="0" w:space="0" w:color="auto"/>
      </w:divBdr>
      <w:divsChild>
        <w:div w:id="1470394504">
          <w:marLeft w:val="0"/>
          <w:marRight w:val="0"/>
          <w:marTop w:val="0"/>
          <w:marBottom w:val="0"/>
          <w:divBdr>
            <w:top w:val="none" w:sz="0" w:space="0" w:color="auto"/>
            <w:left w:val="none" w:sz="0" w:space="0" w:color="auto"/>
            <w:bottom w:val="none" w:sz="0" w:space="0" w:color="auto"/>
            <w:right w:val="none" w:sz="0" w:space="0" w:color="auto"/>
          </w:divBdr>
          <w:divsChild>
            <w:div w:id="1364747233">
              <w:marLeft w:val="0"/>
              <w:marRight w:val="0"/>
              <w:marTop w:val="0"/>
              <w:marBottom w:val="0"/>
              <w:divBdr>
                <w:top w:val="none" w:sz="0" w:space="0" w:color="auto"/>
                <w:left w:val="none" w:sz="0" w:space="0" w:color="auto"/>
                <w:bottom w:val="none" w:sz="0" w:space="0" w:color="auto"/>
                <w:right w:val="none" w:sz="0" w:space="0" w:color="auto"/>
              </w:divBdr>
              <w:divsChild>
                <w:div w:id="691952722">
                  <w:marLeft w:val="-150"/>
                  <w:marRight w:val="0"/>
                  <w:marTop w:val="0"/>
                  <w:marBottom w:val="150"/>
                  <w:divBdr>
                    <w:top w:val="none" w:sz="0" w:space="0" w:color="auto"/>
                    <w:left w:val="none" w:sz="0" w:space="0" w:color="auto"/>
                    <w:bottom w:val="none" w:sz="0" w:space="0" w:color="auto"/>
                    <w:right w:val="none" w:sz="0" w:space="0" w:color="auto"/>
                  </w:divBdr>
                  <w:divsChild>
                    <w:div w:id="1675181158">
                      <w:marLeft w:val="0"/>
                      <w:marRight w:val="0"/>
                      <w:marTop w:val="0"/>
                      <w:marBottom w:val="300"/>
                      <w:divBdr>
                        <w:top w:val="none" w:sz="0" w:space="0" w:color="auto"/>
                        <w:left w:val="none" w:sz="0" w:space="0" w:color="auto"/>
                        <w:bottom w:val="none" w:sz="0" w:space="0" w:color="auto"/>
                        <w:right w:val="none" w:sz="0" w:space="0" w:color="auto"/>
                      </w:divBdr>
                      <w:divsChild>
                        <w:div w:id="439028132">
                          <w:marLeft w:val="150"/>
                          <w:marRight w:val="150"/>
                          <w:marTop w:val="0"/>
                          <w:marBottom w:val="0"/>
                          <w:divBdr>
                            <w:top w:val="none" w:sz="0" w:space="0" w:color="auto"/>
                            <w:left w:val="none" w:sz="0" w:space="0" w:color="auto"/>
                            <w:bottom w:val="none" w:sz="0" w:space="0" w:color="auto"/>
                            <w:right w:val="none" w:sz="0" w:space="0" w:color="auto"/>
                          </w:divBdr>
                          <w:divsChild>
                            <w:div w:id="141586284">
                              <w:marLeft w:val="0"/>
                              <w:marRight w:val="0"/>
                              <w:marTop w:val="0"/>
                              <w:marBottom w:val="375"/>
                              <w:divBdr>
                                <w:top w:val="none" w:sz="0" w:space="0" w:color="auto"/>
                                <w:left w:val="none" w:sz="0" w:space="0" w:color="auto"/>
                                <w:bottom w:val="single" w:sz="6" w:space="0" w:color="CCCCCC"/>
                                <w:right w:val="none" w:sz="0" w:space="0" w:color="auto"/>
                              </w:divBdr>
                              <w:divsChild>
                                <w:div w:id="12612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616250">
      <w:bodyDiv w:val="1"/>
      <w:marLeft w:val="0"/>
      <w:marRight w:val="0"/>
      <w:marTop w:val="0"/>
      <w:marBottom w:val="0"/>
      <w:divBdr>
        <w:top w:val="none" w:sz="0" w:space="0" w:color="auto"/>
        <w:left w:val="none" w:sz="0" w:space="0" w:color="auto"/>
        <w:bottom w:val="none" w:sz="0" w:space="0" w:color="auto"/>
        <w:right w:val="none" w:sz="0" w:space="0" w:color="auto"/>
      </w:divBdr>
    </w:div>
    <w:div w:id="1397623957">
      <w:bodyDiv w:val="1"/>
      <w:marLeft w:val="0"/>
      <w:marRight w:val="0"/>
      <w:marTop w:val="0"/>
      <w:marBottom w:val="0"/>
      <w:divBdr>
        <w:top w:val="none" w:sz="0" w:space="0" w:color="auto"/>
        <w:left w:val="none" w:sz="0" w:space="0" w:color="auto"/>
        <w:bottom w:val="none" w:sz="0" w:space="0" w:color="auto"/>
        <w:right w:val="none" w:sz="0" w:space="0" w:color="auto"/>
      </w:divBdr>
      <w:divsChild>
        <w:div w:id="1175652071">
          <w:marLeft w:val="0"/>
          <w:marRight w:val="0"/>
          <w:marTop w:val="0"/>
          <w:marBottom w:val="0"/>
          <w:divBdr>
            <w:top w:val="none" w:sz="0" w:space="0" w:color="auto"/>
            <w:left w:val="none" w:sz="0" w:space="0" w:color="auto"/>
            <w:bottom w:val="none" w:sz="0" w:space="0" w:color="auto"/>
            <w:right w:val="none" w:sz="0" w:space="0" w:color="auto"/>
          </w:divBdr>
          <w:divsChild>
            <w:div w:id="1874464144">
              <w:marLeft w:val="0"/>
              <w:marRight w:val="0"/>
              <w:marTop w:val="0"/>
              <w:marBottom w:val="0"/>
              <w:divBdr>
                <w:top w:val="none" w:sz="0" w:space="0" w:color="auto"/>
                <w:left w:val="none" w:sz="0" w:space="0" w:color="auto"/>
                <w:bottom w:val="none" w:sz="0" w:space="0" w:color="auto"/>
                <w:right w:val="none" w:sz="0" w:space="0" w:color="auto"/>
              </w:divBdr>
              <w:divsChild>
                <w:div w:id="1135029804">
                  <w:marLeft w:val="-150"/>
                  <w:marRight w:val="0"/>
                  <w:marTop w:val="150"/>
                  <w:marBottom w:val="0"/>
                  <w:divBdr>
                    <w:top w:val="none" w:sz="0" w:space="0" w:color="auto"/>
                    <w:left w:val="none" w:sz="0" w:space="0" w:color="auto"/>
                    <w:bottom w:val="none" w:sz="0" w:space="0" w:color="auto"/>
                    <w:right w:val="none" w:sz="0" w:space="0" w:color="auto"/>
                  </w:divBdr>
                  <w:divsChild>
                    <w:div w:id="608851659">
                      <w:marLeft w:val="0"/>
                      <w:marRight w:val="0"/>
                      <w:marTop w:val="0"/>
                      <w:marBottom w:val="300"/>
                      <w:divBdr>
                        <w:top w:val="none" w:sz="0" w:space="0" w:color="auto"/>
                        <w:left w:val="none" w:sz="0" w:space="0" w:color="auto"/>
                        <w:bottom w:val="none" w:sz="0" w:space="0" w:color="auto"/>
                        <w:right w:val="none" w:sz="0" w:space="0" w:color="auto"/>
                      </w:divBdr>
                      <w:divsChild>
                        <w:div w:id="2056462970">
                          <w:marLeft w:val="150"/>
                          <w:marRight w:val="150"/>
                          <w:marTop w:val="0"/>
                          <w:marBottom w:val="0"/>
                          <w:divBdr>
                            <w:top w:val="none" w:sz="0" w:space="0" w:color="auto"/>
                            <w:left w:val="none" w:sz="0" w:space="0" w:color="auto"/>
                            <w:bottom w:val="none" w:sz="0" w:space="0" w:color="auto"/>
                            <w:right w:val="none" w:sz="0" w:space="0" w:color="auto"/>
                          </w:divBdr>
                          <w:divsChild>
                            <w:div w:id="5244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49264">
      <w:bodyDiv w:val="1"/>
      <w:marLeft w:val="0"/>
      <w:marRight w:val="0"/>
      <w:marTop w:val="0"/>
      <w:marBottom w:val="0"/>
      <w:divBdr>
        <w:top w:val="none" w:sz="0" w:space="0" w:color="auto"/>
        <w:left w:val="none" w:sz="0" w:space="0" w:color="auto"/>
        <w:bottom w:val="none" w:sz="0" w:space="0" w:color="auto"/>
        <w:right w:val="none" w:sz="0" w:space="0" w:color="auto"/>
      </w:divBdr>
      <w:divsChild>
        <w:div w:id="1480726655">
          <w:marLeft w:val="0"/>
          <w:marRight w:val="0"/>
          <w:marTop w:val="0"/>
          <w:marBottom w:val="0"/>
          <w:divBdr>
            <w:top w:val="none" w:sz="0" w:space="0" w:color="auto"/>
            <w:left w:val="none" w:sz="0" w:space="0" w:color="auto"/>
            <w:bottom w:val="none" w:sz="0" w:space="0" w:color="auto"/>
            <w:right w:val="none" w:sz="0" w:space="0" w:color="auto"/>
          </w:divBdr>
          <w:divsChild>
            <w:div w:id="1546679133">
              <w:marLeft w:val="0"/>
              <w:marRight w:val="0"/>
              <w:marTop w:val="0"/>
              <w:marBottom w:val="0"/>
              <w:divBdr>
                <w:top w:val="none" w:sz="0" w:space="0" w:color="auto"/>
                <w:left w:val="none" w:sz="0" w:space="0" w:color="auto"/>
                <w:bottom w:val="none" w:sz="0" w:space="0" w:color="auto"/>
                <w:right w:val="none" w:sz="0" w:space="0" w:color="auto"/>
              </w:divBdr>
              <w:divsChild>
                <w:div w:id="226915242">
                  <w:marLeft w:val="-150"/>
                  <w:marRight w:val="0"/>
                  <w:marTop w:val="0"/>
                  <w:marBottom w:val="150"/>
                  <w:divBdr>
                    <w:top w:val="none" w:sz="0" w:space="0" w:color="auto"/>
                    <w:left w:val="none" w:sz="0" w:space="0" w:color="auto"/>
                    <w:bottom w:val="none" w:sz="0" w:space="0" w:color="auto"/>
                    <w:right w:val="none" w:sz="0" w:space="0" w:color="auto"/>
                  </w:divBdr>
                  <w:divsChild>
                    <w:div w:id="477456532">
                      <w:marLeft w:val="0"/>
                      <w:marRight w:val="0"/>
                      <w:marTop w:val="0"/>
                      <w:marBottom w:val="300"/>
                      <w:divBdr>
                        <w:top w:val="none" w:sz="0" w:space="0" w:color="auto"/>
                        <w:left w:val="none" w:sz="0" w:space="0" w:color="auto"/>
                        <w:bottom w:val="none" w:sz="0" w:space="0" w:color="auto"/>
                        <w:right w:val="none" w:sz="0" w:space="0" w:color="auto"/>
                      </w:divBdr>
                      <w:divsChild>
                        <w:div w:id="1173453737">
                          <w:marLeft w:val="150"/>
                          <w:marRight w:val="150"/>
                          <w:marTop w:val="0"/>
                          <w:marBottom w:val="0"/>
                          <w:divBdr>
                            <w:top w:val="none" w:sz="0" w:space="0" w:color="auto"/>
                            <w:left w:val="none" w:sz="0" w:space="0" w:color="auto"/>
                            <w:bottom w:val="none" w:sz="0" w:space="0" w:color="auto"/>
                            <w:right w:val="none" w:sz="0" w:space="0" w:color="auto"/>
                          </w:divBdr>
                          <w:divsChild>
                            <w:div w:id="2088720459">
                              <w:marLeft w:val="0"/>
                              <w:marRight w:val="0"/>
                              <w:marTop w:val="0"/>
                              <w:marBottom w:val="375"/>
                              <w:divBdr>
                                <w:top w:val="none" w:sz="0" w:space="0" w:color="auto"/>
                                <w:left w:val="none" w:sz="0" w:space="0" w:color="auto"/>
                                <w:bottom w:val="single" w:sz="6" w:space="0" w:color="CCCCCC"/>
                                <w:right w:val="none" w:sz="0" w:space="0" w:color="auto"/>
                              </w:divBdr>
                              <w:divsChild>
                                <w:div w:id="500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355240">
      <w:bodyDiv w:val="1"/>
      <w:marLeft w:val="0"/>
      <w:marRight w:val="0"/>
      <w:marTop w:val="0"/>
      <w:marBottom w:val="0"/>
      <w:divBdr>
        <w:top w:val="none" w:sz="0" w:space="0" w:color="auto"/>
        <w:left w:val="none" w:sz="0" w:space="0" w:color="auto"/>
        <w:bottom w:val="none" w:sz="0" w:space="0" w:color="auto"/>
        <w:right w:val="none" w:sz="0" w:space="0" w:color="auto"/>
      </w:divBdr>
      <w:divsChild>
        <w:div w:id="46153030">
          <w:marLeft w:val="0"/>
          <w:marRight w:val="0"/>
          <w:marTop w:val="0"/>
          <w:marBottom w:val="0"/>
          <w:divBdr>
            <w:top w:val="none" w:sz="0" w:space="0" w:color="auto"/>
            <w:left w:val="none" w:sz="0" w:space="0" w:color="auto"/>
            <w:bottom w:val="none" w:sz="0" w:space="0" w:color="auto"/>
            <w:right w:val="none" w:sz="0" w:space="0" w:color="auto"/>
          </w:divBdr>
        </w:div>
        <w:div w:id="78790795">
          <w:marLeft w:val="0"/>
          <w:marRight w:val="0"/>
          <w:marTop w:val="0"/>
          <w:marBottom w:val="0"/>
          <w:divBdr>
            <w:top w:val="none" w:sz="0" w:space="0" w:color="auto"/>
            <w:left w:val="none" w:sz="0" w:space="0" w:color="auto"/>
            <w:bottom w:val="none" w:sz="0" w:space="0" w:color="auto"/>
            <w:right w:val="none" w:sz="0" w:space="0" w:color="auto"/>
          </w:divBdr>
        </w:div>
        <w:div w:id="584002052">
          <w:marLeft w:val="0"/>
          <w:marRight w:val="0"/>
          <w:marTop w:val="0"/>
          <w:marBottom w:val="0"/>
          <w:divBdr>
            <w:top w:val="none" w:sz="0" w:space="0" w:color="auto"/>
            <w:left w:val="none" w:sz="0" w:space="0" w:color="auto"/>
            <w:bottom w:val="none" w:sz="0" w:space="0" w:color="auto"/>
            <w:right w:val="none" w:sz="0" w:space="0" w:color="auto"/>
          </w:divBdr>
          <w:divsChild>
            <w:div w:id="174881368">
              <w:marLeft w:val="0"/>
              <w:marRight w:val="0"/>
              <w:marTop w:val="30"/>
              <w:marBottom w:val="30"/>
              <w:divBdr>
                <w:top w:val="none" w:sz="0" w:space="0" w:color="auto"/>
                <w:left w:val="none" w:sz="0" w:space="0" w:color="auto"/>
                <w:bottom w:val="none" w:sz="0" w:space="0" w:color="auto"/>
                <w:right w:val="none" w:sz="0" w:space="0" w:color="auto"/>
              </w:divBdr>
              <w:divsChild>
                <w:div w:id="567112898">
                  <w:marLeft w:val="0"/>
                  <w:marRight w:val="0"/>
                  <w:marTop w:val="0"/>
                  <w:marBottom w:val="0"/>
                  <w:divBdr>
                    <w:top w:val="none" w:sz="0" w:space="0" w:color="auto"/>
                    <w:left w:val="none" w:sz="0" w:space="0" w:color="auto"/>
                    <w:bottom w:val="none" w:sz="0" w:space="0" w:color="auto"/>
                    <w:right w:val="none" w:sz="0" w:space="0" w:color="auto"/>
                  </w:divBdr>
                  <w:divsChild>
                    <w:div w:id="333269301">
                      <w:marLeft w:val="0"/>
                      <w:marRight w:val="0"/>
                      <w:marTop w:val="0"/>
                      <w:marBottom w:val="0"/>
                      <w:divBdr>
                        <w:top w:val="none" w:sz="0" w:space="0" w:color="auto"/>
                        <w:left w:val="none" w:sz="0" w:space="0" w:color="auto"/>
                        <w:bottom w:val="none" w:sz="0" w:space="0" w:color="auto"/>
                        <w:right w:val="none" w:sz="0" w:space="0" w:color="auto"/>
                      </w:divBdr>
                    </w:div>
                    <w:div w:id="582035257">
                      <w:marLeft w:val="0"/>
                      <w:marRight w:val="0"/>
                      <w:marTop w:val="0"/>
                      <w:marBottom w:val="0"/>
                      <w:divBdr>
                        <w:top w:val="none" w:sz="0" w:space="0" w:color="auto"/>
                        <w:left w:val="none" w:sz="0" w:space="0" w:color="auto"/>
                        <w:bottom w:val="none" w:sz="0" w:space="0" w:color="auto"/>
                        <w:right w:val="none" w:sz="0" w:space="0" w:color="auto"/>
                      </w:divBdr>
                    </w:div>
                    <w:div w:id="615677515">
                      <w:marLeft w:val="0"/>
                      <w:marRight w:val="0"/>
                      <w:marTop w:val="0"/>
                      <w:marBottom w:val="0"/>
                      <w:divBdr>
                        <w:top w:val="none" w:sz="0" w:space="0" w:color="auto"/>
                        <w:left w:val="none" w:sz="0" w:space="0" w:color="auto"/>
                        <w:bottom w:val="none" w:sz="0" w:space="0" w:color="auto"/>
                        <w:right w:val="none" w:sz="0" w:space="0" w:color="auto"/>
                      </w:divBdr>
                    </w:div>
                    <w:div w:id="786125567">
                      <w:marLeft w:val="0"/>
                      <w:marRight w:val="0"/>
                      <w:marTop w:val="0"/>
                      <w:marBottom w:val="0"/>
                      <w:divBdr>
                        <w:top w:val="none" w:sz="0" w:space="0" w:color="auto"/>
                        <w:left w:val="none" w:sz="0" w:space="0" w:color="auto"/>
                        <w:bottom w:val="none" w:sz="0" w:space="0" w:color="auto"/>
                        <w:right w:val="none" w:sz="0" w:space="0" w:color="auto"/>
                      </w:divBdr>
                    </w:div>
                    <w:div w:id="929697745">
                      <w:marLeft w:val="0"/>
                      <w:marRight w:val="0"/>
                      <w:marTop w:val="0"/>
                      <w:marBottom w:val="0"/>
                      <w:divBdr>
                        <w:top w:val="none" w:sz="0" w:space="0" w:color="auto"/>
                        <w:left w:val="none" w:sz="0" w:space="0" w:color="auto"/>
                        <w:bottom w:val="none" w:sz="0" w:space="0" w:color="auto"/>
                        <w:right w:val="none" w:sz="0" w:space="0" w:color="auto"/>
                      </w:divBdr>
                    </w:div>
                    <w:div w:id="1550798133">
                      <w:marLeft w:val="0"/>
                      <w:marRight w:val="0"/>
                      <w:marTop w:val="0"/>
                      <w:marBottom w:val="0"/>
                      <w:divBdr>
                        <w:top w:val="none" w:sz="0" w:space="0" w:color="auto"/>
                        <w:left w:val="none" w:sz="0" w:space="0" w:color="auto"/>
                        <w:bottom w:val="none" w:sz="0" w:space="0" w:color="auto"/>
                        <w:right w:val="none" w:sz="0" w:space="0" w:color="auto"/>
                      </w:divBdr>
                    </w:div>
                  </w:divsChild>
                </w:div>
                <w:div w:id="616331417">
                  <w:marLeft w:val="0"/>
                  <w:marRight w:val="0"/>
                  <w:marTop w:val="0"/>
                  <w:marBottom w:val="0"/>
                  <w:divBdr>
                    <w:top w:val="none" w:sz="0" w:space="0" w:color="auto"/>
                    <w:left w:val="none" w:sz="0" w:space="0" w:color="auto"/>
                    <w:bottom w:val="none" w:sz="0" w:space="0" w:color="auto"/>
                    <w:right w:val="none" w:sz="0" w:space="0" w:color="auto"/>
                  </w:divBdr>
                  <w:divsChild>
                    <w:div w:id="419060423">
                      <w:marLeft w:val="0"/>
                      <w:marRight w:val="0"/>
                      <w:marTop w:val="0"/>
                      <w:marBottom w:val="0"/>
                      <w:divBdr>
                        <w:top w:val="none" w:sz="0" w:space="0" w:color="auto"/>
                        <w:left w:val="none" w:sz="0" w:space="0" w:color="auto"/>
                        <w:bottom w:val="none" w:sz="0" w:space="0" w:color="auto"/>
                        <w:right w:val="none" w:sz="0" w:space="0" w:color="auto"/>
                      </w:divBdr>
                    </w:div>
                    <w:div w:id="1031688336">
                      <w:marLeft w:val="0"/>
                      <w:marRight w:val="0"/>
                      <w:marTop w:val="0"/>
                      <w:marBottom w:val="0"/>
                      <w:divBdr>
                        <w:top w:val="none" w:sz="0" w:space="0" w:color="auto"/>
                        <w:left w:val="none" w:sz="0" w:space="0" w:color="auto"/>
                        <w:bottom w:val="none" w:sz="0" w:space="0" w:color="auto"/>
                        <w:right w:val="none" w:sz="0" w:space="0" w:color="auto"/>
                      </w:divBdr>
                    </w:div>
                    <w:div w:id="1135297084">
                      <w:marLeft w:val="0"/>
                      <w:marRight w:val="0"/>
                      <w:marTop w:val="0"/>
                      <w:marBottom w:val="0"/>
                      <w:divBdr>
                        <w:top w:val="none" w:sz="0" w:space="0" w:color="auto"/>
                        <w:left w:val="none" w:sz="0" w:space="0" w:color="auto"/>
                        <w:bottom w:val="none" w:sz="0" w:space="0" w:color="auto"/>
                        <w:right w:val="none" w:sz="0" w:space="0" w:color="auto"/>
                      </w:divBdr>
                    </w:div>
                    <w:div w:id="1189418264">
                      <w:marLeft w:val="0"/>
                      <w:marRight w:val="0"/>
                      <w:marTop w:val="0"/>
                      <w:marBottom w:val="0"/>
                      <w:divBdr>
                        <w:top w:val="none" w:sz="0" w:space="0" w:color="auto"/>
                        <w:left w:val="none" w:sz="0" w:space="0" w:color="auto"/>
                        <w:bottom w:val="none" w:sz="0" w:space="0" w:color="auto"/>
                        <w:right w:val="none" w:sz="0" w:space="0" w:color="auto"/>
                      </w:divBdr>
                    </w:div>
                    <w:div w:id="1258756515">
                      <w:marLeft w:val="0"/>
                      <w:marRight w:val="0"/>
                      <w:marTop w:val="0"/>
                      <w:marBottom w:val="0"/>
                      <w:divBdr>
                        <w:top w:val="none" w:sz="0" w:space="0" w:color="auto"/>
                        <w:left w:val="none" w:sz="0" w:space="0" w:color="auto"/>
                        <w:bottom w:val="none" w:sz="0" w:space="0" w:color="auto"/>
                        <w:right w:val="none" w:sz="0" w:space="0" w:color="auto"/>
                      </w:divBdr>
                    </w:div>
                    <w:div w:id="2089107442">
                      <w:marLeft w:val="0"/>
                      <w:marRight w:val="0"/>
                      <w:marTop w:val="0"/>
                      <w:marBottom w:val="0"/>
                      <w:divBdr>
                        <w:top w:val="none" w:sz="0" w:space="0" w:color="auto"/>
                        <w:left w:val="none" w:sz="0" w:space="0" w:color="auto"/>
                        <w:bottom w:val="none" w:sz="0" w:space="0" w:color="auto"/>
                        <w:right w:val="none" w:sz="0" w:space="0" w:color="auto"/>
                      </w:divBdr>
                    </w:div>
                  </w:divsChild>
                </w:div>
                <w:div w:id="618487652">
                  <w:marLeft w:val="0"/>
                  <w:marRight w:val="0"/>
                  <w:marTop w:val="0"/>
                  <w:marBottom w:val="0"/>
                  <w:divBdr>
                    <w:top w:val="none" w:sz="0" w:space="0" w:color="auto"/>
                    <w:left w:val="none" w:sz="0" w:space="0" w:color="auto"/>
                    <w:bottom w:val="none" w:sz="0" w:space="0" w:color="auto"/>
                    <w:right w:val="none" w:sz="0" w:space="0" w:color="auto"/>
                  </w:divBdr>
                  <w:divsChild>
                    <w:div w:id="20472149">
                      <w:marLeft w:val="0"/>
                      <w:marRight w:val="0"/>
                      <w:marTop w:val="0"/>
                      <w:marBottom w:val="0"/>
                      <w:divBdr>
                        <w:top w:val="none" w:sz="0" w:space="0" w:color="auto"/>
                        <w:left w:val="none" w:sz="0" w:space="0" w:color="auto"/>
                        <w:bottom w:val="none" w:sz="0" w:space="0" w:color="auto"/>
                        <w:right w:val="none" w:sz="0" w:space="0" w:color="auto"/>
                      </w:divBdr>
                    </w:div>
                    <w:div w:id="138111185">
                      <w:marLeft w:val="0"/>
                      <w:marRight w:val="0"/>
                      <w:marTop w:val="0"/>
                      <w:marBottom w:val="0"/>
                      <w:divBdr>
                        <w:top w:val="none" w:sz="0" w:space="0" w:color="auto"/>
                        <w:left w:val="none" w:sz="0" w:space="0" w:color="auto"/>
                        <w:bottom w:val="none" w:sz="0" w:space="0" w:color="auto"/>
                        <w:right w:val="none" w:sz="0" w:space="0" w:color="auto"/>
                      </w:divBdr>
                    </w:div>
                    <w:div w:id="642471963">
                      <w:marLeft w:val="0"/>
                      <w:marRight w:val="0"/>
                      <w:marTop w:val="0"/>
                      <w:marBottom w:val="0"/>
                      <w:divBdr>
                        <w:top w:val="none" w:sz="0" w:space="0" w:color="auto"/>
                        <w:left w:val="none" w:sz="0" w:space="0" w:color="auto"/>
                        <w:bottom w:val="none" w:sz="0" w:space="0" w:color="auto"/>
                        <w:right w:val="none" w:sz="0" w:space="0" w:color="auto"/>
                      </w:divBdr>
                    </w:div>
                    <w:div w:id="797527894">
                      <w:marLeft w:val="0"/>
                      <w:marRight w:val="0"/>
                      <w:marTop w:val="0"/>
                      <w:marBottom w:val="0"/>
                      <w:divBdr>
                        <w:top w:val="none" w:sz="0" w:space="0" w:color="auto"/>
                        <w:left w:val="none" w:sz="0" w:space="0" w:color="auto"/>
                        <w:bottom w:val="none" w:sz="0" w:space="0" w:color="auto"/>
                        <w:right w:val="none" w:sz="0" w:space="0" w:color="auto"/>
                      </w:divBdr>
                    </w:div>
                    <w:div w:id="1456220731">
                      <w:marLeft w:val="0"/>
                      <w:marRight w:val="0"/>
                      <w:marTop w:val="0"/>
                      <w:marBottom w:val="0"/>
                      <w:divBdr>
                        <w:top w:val="none" w:sz="0" w:space="0" w:color="auto"/>
                        <w:left w:val="none" w:sz="0" w:space="0" w:color="auto"/>
                        <w:bottom w:val="none" w:sz="0" w:space="0" w:color="auto"/>
                        <w:right w:val="none" w:sz="0" w:space="0" w:color="auto"/>
                      </w:divBdr>
                    </w:div>
                    <w:div w:id="1840465835">
                      <w:marLeft w:val="0"/>
                      <w:marRight w:val="0"/>
                      <w:marTop w:val="0"/>
                      <w:marBottom w:val="0"/>
                      <w:divBdr>
                        <w:top w:val="none" w:sz="0" w:space="0" w:color="auto"/>
                        <w:left w:val="none" w:sz="0" w:space="0" w:color="auto"/>
                        <w:bottom w:val="none" w:sz="0" w:space="0" w:color="auto"/>
                        <w:right w:val="none" w:sz="0" w:space="0" w:color="auto"/>
                      </w:divBdr>
                    </w:div>
                  </w:divsChild>
                </w:div>
                <w:div w:id="756176710">
                  <w:marLeft w:val="0"/>
                  <w:marRight w:val="0"/>
                  <w:marTop w:val="0"/>
                  <w:marBottom w:val="0"/>
                  <w:divBdr>
                    <w:top w:val="none" w:sz="0" w:space="0" w:color="auto"/>
                    <w:left w:val="none" w:sz="0" w:space="0" w:color="auto"/>
                    <w:bottom w:val="none" w:sz="0" w:space="0" w:color="auto"/>
                    <w:right w:val="none" w:sz="0" w:space="0" w:color="auto"/>
                  </w:divBdr>
                  <w:divsChild>
                    <w:div w:id="470051243">
                      <w:marLeft w:val="0"/>
                      <w:marRight w:val="0"/>
                      <w:marTop w:val="0"/>
                      <w:marBottom w:val="0"/>
                      <w:divBdr>
                        <w:top w:val="none" w:sz="0" w:space="0" w:color="auto"/>
                        <w:left w:val="none" w:sz="0" w:space="0" w:color="auto"/>
                        <w:bottom w:val="none" w:sz="0" w:space="0" w:color="auto"/>
                        <w:right w:val="none" w:sz="0" w:space="0" w:color="auto"/>
                      </w:divBdr>
                    </w:div>
                    <w:div w:id="954216576">
                      <w:marLeft w:val="0"/>
                      <w:marRight w:val="0"/>
                      <w:marTop w:val="0"/>
                      <w:marBottom w:val="0"/>
                      <w:divBdr>
                        <w:top w:val="none" w:sz="0" w:space="0" w:color="auto"/>
                        <w:left w:val="none" w:sz="0" w:space="0" w:color="auto"/>
                        <w:bottom w:val="none" w:sz="0" w:space="0" w:color="auto"/>
                        <w:right w:val="none" w:sz="0" w:space="0" w:color="auto"/>
                      </w:divBdr>
                    </w:div>
                    <w:div w:id="1538472849">
                      <w:marLeft w:val="0"/>
                      <w:marRight w:val="0"/>
                      <w:marTop w:val="0"/>
                      <w:marBottom w:val="0"/>
                      <w:divBdr>
                        <w:top w:val="none" w:sz="0" w:space="0" w:color="auto"/>
                        <w:left w:val="none" w:sz="0" w:space="0" w:color="auto"/>
                        <w:bottom w:val="none" w:sz="0" w:space="0" w:color="auto"/>
                        <w:right w:val="none" w:sz="0" w:space="0" w:color="auto"/>
                      </w:divBdr>
                    </w:div>
                  </w:divsChild>
                </w:div>
                <w:div w:id="1218475344">
                  <w:marLeft w:val="0"/>
                  <w:marRight w:val="0"/>
                  <w:marTop w:val="0"/>
                  <w:marBottom w:val="0"/>
                  <w:divBdr>
                    <w:top w:val="none" w:sz="0" w:space="0" w:color="auto"/>
                    <w:left w:val="none" w:sz="0" w:space="0" w:color="auto"/>
                    <w:bottom w:val="none" w:sz="0" w:space="0" w:color="auto"/>
                    <w:right w:val="none" w:sz="0" w:space="0" w:color="auto"/>
                  </w:divBdr>
                  <w:divsChild>
                    <w:div w:id="414789524">
                      <w:marLeft w:val="0"/>
                      <w:marRight w:val="0"/>
                      <w:marTop w:val="0"/>
                      <w:marBottom w:val="0"/>
                      <w:divBdr>
                        <w:top w:val="none" w:sz="0" w:space="0" w:color="auto"/>
                        <w:left w:val="none" w:sz="0" w:space="0" w:color="auto"/>
                        <w:bottom w:val="none" w:sz="0" w:space="0" w:color="auto"/>
                        <w:right w:val="none" w:sz="0" w:space="0" w:color="auto"/>
                      </w:divBdr>
                    </w:div>
                    <w:div w:id="487088723">
                      <w:marLeft w:val="0"/>
                      <w:marRight w:val="0"/>
                      <w:marTop w:val="0"/>
                      <w:marBottom w:val="0"/>
                      <w:divBdr>
                        <w:top w:val="none" w:sz="0" w:space="0" w:color="auto"/>
                        <w:left w:val="none" w:sz="0" w:space="0" w:color="auto"/>
                        <w:bottom w:val="none" w:sz="0" w:space="0" w:color="auto"/>
                        <w:right w:val="none" w:sz="0" w:space="0" w:color="auto"/>
                      </w:divBdr>
                    </w:div>
                    <w:div w:id="751393257">
                      <w:marLeft w:val="0"/>
                      <w:marRight w:val="0"/>
                      <w:marTop w:val="0"/>
                      <w:marBottom w:val="0"/>
                      <w:divBdr>
                        <w:top w:val="none" w:sz="0" w:space="0" w:color="auto"/>
                        <w:left w:val="none" w:sz="0" w:space="0" w:color="auto"/>
                        <w:bottom w:val="none" w:sz="0" w:space="0" w:color="auto"/>
                        <w:right w:val="none" w:sz="0" w:space="0" w:color="auto"/>
                      </w:divBdr>
                    </w:div>
                    <w:div w:id="863514341">
                      <w:marLeft w:val="0"/>
                      <w:marRight w:val="0"/>
                      <w:marTop w:val="0"/>
                      <w:marBottom w:val="0"/>
                      <w:divBdr>
                        <w:top w:val="none" w:sz="0" w:space="0" w:color="auto"/>
                        <w:left w:val="none" w:sz="0" w:space="0" w:color="auto"/>
                        <w:bottom w:val="none" w:sz="0" w:space="0" w:color="auto"/>
                        <w:right w:val="none" w:sz="0" w:space="0" w:color="auto"/>
                      </w:divBdr>
                    </w:div>
                    <w:div w:id="1450465101">
                      <w:marLeft w:val="0"/>
                      <w:marRight w:val="0"/>
                      <w:marTop w:val="0"/>
                      <w:marBottom w:val="0"/>
                      <w:divBdr>
                        <w:top w:val="none" w:sz="0" w:space="0" w:color="auto"/>
                        <w:left w:val="none" w:sz="0" w:space="0" w:color="auto"/>
                        <w:bottom w:val="none" w:sz="0" w:space="0" w:color="auto"/>
                        <w:right w:val="none" w:sz="0" w:space="0" w:color="auto"/>
                      </w:divBdr>
                    </w:div>
                    <w:div w:id="1695115531">
                      <w:marLeft w:val="0"/>
                      <w:marRight w:val="0"/>
                      <w:marTop w:val="0"/>
                      <w:marBottom w:val="0"/>
                      <w:divBdr>
                        <w:top w:val="none" w:sz="0" w:space="0" w:color="auto"/>
                        <w:left w:val="none" w:sz="0" w:space="0" w:color="auto"/>
                        <w:bottom w:val="none" w:sz="0" w:space="0" w:color="auto"/>
                        <w:right w:val="none" w:sz="0" w:space="0" w:color="auto"/>
                      </w:divBdr>
                    </w:div>
                  </w:divsChild>
                </w:div>
                <w:div w:id="1228108966">
                  <w:marLeft w:val="0"/>
                  <w:marRight w:val="0"/>
                  <w:marTop w:val="0"/>
                  <w:marBottom w:val="0"/>
                  <w:divBdr>
                    <w:top w:val="none" w:sz="0" w:space="0" w:color="auto"/>
                    <w:left w:val="none" w:sz="0" w:space="0" w:color="auto"/>
                    <w:bottom w:val="none" w:sz="0" w:space="0" w:color="auto"/>
                    <w:right w:val="none" w:sz="0" w:space="0" w:color="auto"/>
                  </w:divBdr>
                  <w:divsChild>
                    <w:div w:id="1728141320">
                      <w:marLeft w:val="0"/>
                      <w:marRight w:val="0"/>
                      <w:marTop w:val="0"/>
                      <w:marBottom w:val="0"/>
                      <w:divBdr>
                        <w:top w:val="none" w:sz="0" w:space="0" w:color="auto"/>
                        <w:left w:val="none" w:sz="0" w:space="0" w:color="auto"/>
                        <w:bottom w:val="none" w:sz="0" w:space="0" w:color="auto"/>
                        <w:right w:val="none" w:sz="0" w:space="0" w:color="auto"/>
                      </w:divBdr>
                    </w:div>
                  </w:divsChild>
                </w:div>
                <w:div w:id="1256134081">
                  <w:marLeft w:val="0"/>
                  <w:marRight w:val="0"/>
                  <w:marTop w:val="0"/>
                  <w:marBottom w:val="0"/>
                  <w:divBdr>
                    <w:top w:val="none" w:sz="0" w:space="0" w:color="auto"/>
                    <w:left w:val="none" w:sz="0" w:space="0" w:color="auto"/>
                    <w:bottom w:val="none" w:sz="0" w:space="0" w:color="auto"/>
                    <w:right w:val="none" w:sz="0" w:space="0" w:color="auto"/>
                  </w:divBdr>
                  <w:divsChild>
                    <w:div w:id="521744826">
                      <w:marLeft w:val="0"/>
                      <w:marRight w:val="0"/>
                      <w:marTop w:val="0"/>
                      <w:marBottom w:val="0"/>
                      <w:divBdr>
                        <w:top w:val="none" w:sz="0" w:space="0" w:color="auto"/>
                        <w:left w:val="none" w:sz="0" w:space="0" w:color="auto"/>
                        <w:bottom w:val="none" w:sz="0" w:space="0" w:color="auto"/>
                        <w:right w:val="none" w:sz="0" w:space="0" w:color="auto"/>
                      </w:divBdr>
                    </w:div>
                    <w:div w:id="525026120">
                      <w:marLeft w:val="0"/>
                      <w:marRight w:val="0"/>
                      <w:marTop w:val="0"/>
                      <w:marBottom w:val="0"/>
                      <w:divBdr>
                        <w:top w:val="none" w:sz="0" w:space="0" w:color="auto"/>
                        <w:left w:val="none" w:sz="0" w:space="0" w:color="auto"/>
                        <w:bottom w:val="none" w:sz="0" w:space="0" w:color="auto"/>
                        <w:right w:val="none" w:sz="0" w:space="0" w:color="auto"/>
                      </w:divBdr>
                    </w:div>
                    <w:div w:id="1008024462">
                      <w:marLeft w:val="0"/>
                      <w:marRight w:val="0"/>
                      <w:marTop w:val="0"/>
                      <w:marBottom w:val="0"/>
                      <w:divBdr>
                        <w:top w:val="none" w:sz="0" w:space="0" w:color="auto"/>
                        <w:left w:val="none" w:sz="0" w:space="0" w:color="auto"/>
                        <w:bottom w:val="none" w:sz="0" w:space="0" w:color="auto"/>
                        <w:right w:val="none" w:sz="0" w:space="0" w:color="auto"/>
                      </w:divBdr>
                    </w:div>
                    <w:div w:id="1092313046">
                      <w:marLeft w:val="0"/>
                      <w:marRight w:val="0"/>
                      <w:marTop w:val="0"/>
                      <w:marBottom w:val="0"/>
                      <w:divBdr>
                        <w:top w:val="none" w:sz="0" w:space="0" w:color="auto"/>
                        <w:left w:val="none" w:sz="0" w:space="0" w:color="auto"/>
                        <w:bottom w:val="none" w:sz="0" w:space="0" w:color="auto"/>
                        <w:right w:val="none" w:sz="0" w:space="0" w:color="auto"/>
                      </w:divBdr>
                    </w:div>
                    <w:div w:id="1129930674">
                      <w:marLeft w:val="0"/>
                      <w:marRight w:val="0"/>
                      <w:marTop w:val="0"/>
                      <w:marBottom w:val="0"/>
                      <w:divBdr>
                        <w:top w:val="none" w:sz="0" w:space="0" w:color="auto"/>
                        <w:left w:val="none" w:sz="0" w:space="0" w:color="auto"/>
                        <w:bottom w:val="none" w:sz="0" w:space="0" w:color="auto"/>
                        <w:right w:val="none" w:sz="0" w:space="0" w:color="auto"/>
                      </w:divBdr>
                    </w:div>
                    <w:div w:id="1689679487">
                      <w:marLeft w:val="0"/>
                      <w:marRight w:val="0"/>
                      <w:marTop w:val="0"/>
                      <w:marBottom w:val="0"/>
                      <w:divBdr>
                        <w:top w:val="none" w:sz="0" w:space="0" w:color="auto"/>
                        <w:left w:val="none" w:sz="0" w:space="0" w:color="auto"/>
                        <w:bottom w:val="none" w:sz="0" w:space="0" w:color="auto"/>
                        <w:right w:val="none" w:sz="0" w:space="0" w:color="auto"/>
                      </w:divBdr>
                    </w:div>
                    <w:div w:id="2004696756">
                      <w:marLeft w:val="0"/>
                      <w:marRight w:val="0"/>
                      <w:marTop w:val="0"/>
                      <w:marBottom w:val="0"/>
                      <w:divBdr>
                        <w:top w:val="none" w:sz="0" w:space="0" w:color="auto"/>
                        <w:left w:val="none" w:sz="0" w:space="0" w:color="auto"/>
                        <w:bottom w:val="none" w:sz="0" w:space="0" w:color="auto"/>
                        <w:right w:val="none" w:sz="0" w:space="0" w:color="auto"/>
                      </w:divBdr>
                    </w:div>
                  </w:divsChild>
                </w:div>
                <w:div w:id="1388411795">
                  <w:marLeft w:val="0"/>
                  <w:marRight w:val="0"/>
                  <w:marTop w:val="0"/>
                  <w:marBottom w:val="0"/>
                  <w:divBdr>
                    <w:top w:val="none" w:sz="0" w:space="0" w:color="auto"/>
                    <w:left w:val="none" w:sz="0" w:space="0" w:color="auto"/>
                    <w:bottom w:val="none" w:sz="0" w:space="0" w:color="auto"/>
                    <w:right w:val="none" w:sz="0" w:space="0" w:color="auto"/>
                  </w:divBdr>
                  <w:divsChild>
                    <w:div w:id="23797498">
                      <w:marLeft w:val="0"/>
                      <w:marRight w:val="0"/>
                      <w:marTop w:val="0"/>
                      <w:marBottom w:val="0"/>
                      <w:divBdr>
                        <w:top w:val="none" w:sz="0" w:space="0" w:color="auto"/>
                        <w:left w:val="none" w:sz="0" w:space="0" w:color="auto"/>
                        <w:bottom w:val="none" w:sz="0" w:space="0" w:color="auto"/>
                        <w:right w:val="none" w:sz="0" w:space="0" w:color="auto"/>
                      </w:divBdr>
                    </w:div>
                    <w:div w:id="218789161">
                      <w:marLeft w:val="0"/>
                      <w:marRight w:val="0"/>
                      <w:marTop w:val="0"/>
                      <w:marBottom w:val="0"/>
                      <w:divBdr>
                        <w:top w:val="none" w:sz="0" w:space="0" w:color="auto"/>
                        <w:left w:val="none" w:sz="0" w:space="0" w:color="auto"/>
                        <w:bottom w:val="none" w:sz="0" w:space="0" w:color="auto"/>
                        <w:right w:val="none" w:sz="0" w:space="0" w:color="auto"/>
                      </w:divBdr>
                    </w:div>
                    <w:div w:id="1438403765">
                      <w:marLeft w:val="0"/>
                      <w:marRight w:val="0"/>
                      <w:marTop w:val="0"/>
                      <w:marBottom w:val="0"/>
                      <w:divBdr>
                        <w:top w:val="none" w:sz="0" w:space="0" w:color="auto"/>
                        <w:left w:val="none" w:sz="0" w:space="0" w:color="auto"/>
                        <w:bottom w:val="none" w:sz="0" w:space="0" w:color="auto"/>
                        <w:right w:val="none" w:sz="0" w:space="0" w:color="auto"/>
                      </w:divBdr>
                    </w:div>
                    <w:div w:id="1444575300">
                      <w:marLeft w:val="0"/>
                      <w:marRight w:val="0"/>
                      <w:marTop w:val="0"/>
                      <w:marBottom w:val="0"/>
                      <w:divBdr>
                        <w:top w:val="none" w:sz="0" w:space="0" w:color="auto"/>
                        <w:left w:val="none" w:sz="0" w:space="0" w:color="auto"/>
                        <w:bottom w:val="none" w:sz="0" w:space="0" w:color="auto"/>
                        <w:right w:val="none" w:sz="0" w:space="0" w:color="auto"/>
                      </w:divBdr>
                    </w:div>
                    <w:div w:id="1853303323">
                      <w:marLeft w:val="0"/>
                      <w:marRight w:val="0"/>
                      <w:marTop w:val="0"/>
                      <w:marBottom w:val="0"/>
                      <w:divBdr>
                        <w:top w:val="none" w:sz="0" w:space="0" w:color="auto"/>
                        <w:left w:val="none" w:sz="0" w:space="0" w:color="auto"/>
                        <w:bottom w:val="none" w:sz="0" w:space="0" w:color="auto"/>
                        <w:right w:val="none" w:sz="0" w:space="0" w:color="auto"/>
                      </w:divBdr>
                    </w:div>
                  </w:divsChild>
                </w:div>
                <w:div w:id="1645965994">
                  <w:marLeft w:val="0"/>
                  <w:marRight w:val="0"/>
                  <w:marTop w:val="0"/>
                  <w:marBottom w:val="0"/>
                  <w:divBdr>
                    <w:top w:val="none" w:sz="0" w:space="0" w:color="auto"/>
                    <w:left w:val="none" w:sz="0" w:space="0" w:color="auto"/>
                    <w:bottom w:val="none" w:sz="0" w:space="0" w:color="auto"/>
                    <w:right w:val="none" w:sz="0" w:space="0" w:color="auto"/>
                  </w:divBdr>
                  <w:divsChild>
                    <w:div w:id="324822676">
                      <w:marLeft w:val="0"/>
                      <w:marRight w:val="0"/>
                      <w:marTop w:val="0"/>
                      <w:marBottom w:val="0"/>
                      <w:divBdr>
                        <w:top w:val="none" w:sz="0" w:space="0" w:color="auto"/>
                        <w:left w:val="none" w:sz="0" w:space="0" w:color="auto"/>
                        <w:bottom w:val="none" w:sz="0" w:space="0" w:color="auto"/>
                        <w:right w:val="none" w:sz="0" w:space="0" w:color="auto"/>
                      </w:divBdr>
                    </w:div>
                  </w:divsChild>
                </w:div>
                <w:div w:id="1841391214">
                  <w:marLeft w:val="0"/>
                  <w:marRight w:val="0"/>
                  <w:marTop w:val="0"/>
                  <w:marBottom w:val="0"/>
                  <w:divBdr>
                    <w:top w:val="none" w:sz="0" w:space="0" w:color="auto"/>
                    <w:left w:val="none" w:sz="0" w:space="0" w:color="auto"/>
                    <w:bottom w:val="none" w:sz="0" w:space="0" w:color="auto"/>
                    <w:right w:val="none" w:sz="0" w:space="0" w:color="auto"/>
                  </w:divBdr>
                  <w:divsChild>
                    <w:div w:id="588470708">
                      <w:marLeft w:val="0"/>
                      <w:marRight w:val="0"/>
                      <w:marTop w:val="0"/>
                      <w:marBottom w:val="0"/>
                      <w:divBdr>
                        <w:top w:val="none" w:sz="0" w:space="0" w:color="auto"/>
                        <w:left w:val="none" w:sz="0" w:space="0" w:color="auto"/>
                        <w:bottom w:val="none" w:sz="0" w:space="0" w:color="auto"/>
                        <w:right w:val="none" w:sz="0" w:space="0" w:color="auto"/>
                      </w:divBdr>
                    </w:div>
                  </w:divsChild>
                </w:div>
                <w:div w:id="1902131594">
                  <w:marLeft w:val="0"/>
                  <w:marRight w:val="0"/>
                  <w:marTop w:val="0"/>
                  <w:marBottom w:val="0"/>
                  <w:divBdr>
                    <w:top w:val="none" w:sz="0" w:space="0" w:color="auto"/>
                    <w:left w:val="none" w:sz="0" w:space="0" w:color="auto"/>
                    <w:bottom w:val="none" w:sz="0" w:space="0" w:color="auto"/>
                    <w:right w:val="none" w:sz="0" w:space="0" w:color="auto"/>
                  </w:divBdr>
                  <w:divsChild>
                    <w:div w:id="788471473">
                      <w:marLeft w:val="0"/>
                      <w:marRight w:val="0"/>
                      <w:marTop w:val="0"/>
                      <w:marBottom w:val="0"/>
                      <w:divBdr>
                        <w:top w:val="none" w:sz="0" w:space="0" w:color="auto"/>
                        <w:left w:val="none" w:sz="0" w:space="0" w:color="auto"/>
                        <w:bottom w:val="none" w:sz="0" w:space="0" w:color="auto"/>
                        <w:right w:val="none" w:sz="0" w:space="0" w:color="auto"/>
                      </w:divBdr>
                    </w:div>
                  </w:divsChild>
                </w:div>
                <w:div w:id="1919441899">
                  <w:marLeft w:val="0"/>
                  <w:marRight w:val="0"/>
                  <w:marTop w:val="0"/>
                  <w:marBottom w:val="0"/>
                  <w:divBdr>
                    <w:top w:val="none" w:sz="0" w:space="0" w:color="auto"/>
                    <w:left w:val="none" w:sz="0" w:space="0" w:color="auto"/>
                    <w:bottom w:val="none" w:sz="0" w:space="0" w:color="auto"/>
                    <w:right w:val="none" w:sz="0" w:space="0" w:color="auto"/>
                  </w:divBdr>
                  <w:divsChild>
                    <w:div w:id="577909625">
                      <w:marLeft w:val="0"/>
                      <w:marRight w:val="0"/>
                      <w:marTop w:val="0"/>
                      <w:marBottom w:val="0"/>
                      <w:divBdr>
                        <w:top w:val="none" w:sz="0" w:space="0" w:color="auto"/>
                        <w:left w:val="none" w:sz="0" w:space="0" w:color="auto"/>
                        <w:bottom w:val="none" w:sz="0" w:space="0" w:color="auto"/>
                        <w:right w:val="none" w:sz="0" w:space="0" w:color="auto"/>
                      </w:divBdr>
                    </w:div>
                    <w:div w:id="821118026">
                      <w:marLeft w:val="0"/>
                      <w:marRight w:val="0"/>
                      <w:marTop w:val="0"/>
                      <w:marBottom w:val="0"/>
                      <w:divBdr>
                        <w:top w:val="none" w:sz="0" w:space="0" w:color="auto"/>
                        <w:left w:val="none" w:sz="0" w:space="0" w:color="auto"/>
                        <w:bottom w:val="none" w:sz="0" w:space="0" w:color="auto"/>
                        <w:right w:val="none" w:sz="0" w:space="0" w:color="auto"/>
                      </w:divBdr>
                    </w:div>
                    <w:div w:id="161902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26825">
          <w:marLeft w:val="0"/>
          <w:marRight w:val="0"/>
          <w:marTop w:val="0"/>
          <w:marBottom w:val="0"/>
          <w:divBdr>
            <w:top w:val="none" w:sz="0" w:space="0" w:color="auto"/>
            <w:left w:val="none" w:sz="0" w:space="0" w:color="auto"/>
            <w:bottom w:val="none" w:sz="0" w:space="0" w:color="auto"/>
            <w:right w:val="none" w:sz="0" w:space="0" w:color="auto"/>
          </w:divBdr>
        </w:div>
        <w:div w:id="868950812">
          <w:marLeft w:val="0"/>
          <w:marRight w:val="0"/>
          <w:marTop w:val="0"/>
          <w:marBottom w:val="0"/>
          <w:divBdr>
            <w:top w:val="none" w:sz="0" w:space="0" w:color="auto"/>
            <w:left w:val="none" w:sz="0" w:space="0" w:color="auto"/>
            <w:bottom w:val="none" w:sz="0" w:space="0" w:color="auto"/>
            <w:right w:val="none" w:sz="0" w:space="0" w:color="auto"/>
          </w:divBdr>
        </w:div>
        <w:div w:id="1166019348">
          <w:marLeft w:val="0"/>
          <w:marRight w:val="0"/>
          <w:marTop w:val="0"/>
          <w:marBottom w:val="0"/>
          <w:divBdr>
            <w:top w:val="none" w:sz="0" w:space="0" w:color="auto"/>
            <w:left w:val="none" w:sz="0" w:space="0" w:color="auto"/>
            <w:bottom w:val="none" w:sz="0" w:space="0" w:color="auto"/>
            <w:right w:val="none" w:sz="0" w:space="0" w:color="auto"/>
          </w:divBdr>
        </w:div>
        <w:div w:id="1317807857">
          <w:marLeft w:val="0"/>
          <w:marRight w:val="0"/>
          <w:marTop w:val="0"/>
          <w:marBottom w:val="0"/>
          <w:divBdr>
            <w:top w:val="none" w:sz="0" w:space="0" w:color="auto"/>
            <w:left w:val="none" w:sz="0" w:space="0" w:color="auto"/>
            <w:bottom w:val="none" w:sz="0" w:space="0" w:color="auto"/>
            <w:right w:val="none" w:sz="0" w:space="0" w:color="auto"/>
          </w:divBdr>
          <w:divsChild>
            <w:div w:id="2083209382">
              <w:marLeft w:val="0"/>
              <w:marRight w:val="0"/>
              <w:marTop w:val="30"/>
              <w:marBottom w:val="30"/>
              <w:divBdr>
                <w:top w:val="none" w:sz="0" w:space="0" w:color="auto"/>
                <w:left w:val="none" w:sz="0" w:space="0" w:color="auto"/>
                <w:bottom w:val="none" w:sz="0" w:space="0" w:color="auto"/>
                <w:right w:val="none" w:sz="0" w:space="0" w:color="auto"/>
              </w:divBdr>
              <w:divsChild>
                <w:div w:id="121198422">
                  <w:marLeft w:val="0"/>
                  <w:marRight w:val="0"/>
                  <w:marTop w:val="0"/>
                  <w:marBottom w:val="0"/>
                  <w:divBdr>
                    <w:top w:val="none" w:sz="0" w:space="0" w:color="auto"/>
                    <w:left w:val="none" w:sz="0" w:space="0" w:color="auto"/>
                    <w:bottom w:val="none" w:sz="0" w:space="0" w:color="auto"/>
                    <w:right w:val="none" w:sz="0" w:space="0" w:color="auto"/>
                  </w:divBdr>
                  <w:divsChild>
                    <w:div w:id="61831982">
                      <w:marLeft w:val="0"/>
                      <w:marRight w:val="0"/>
                      <w:marTop w:val="0"/>
                      <w:marBottom w:val="0"/>
                      <w:divBdr>
                        <w:top w:val="none" w:sz="0" w:space="0" w:color="auto"/>
                        <w:left w:val="none" w:sz="0" w:space="0" w:color="auto"/>
                        <w:bottom w:val="none" w:sz="0" w:space="0" w:color="auto"/>
                        <w:right w:val="none" w:sz="0" w:space="0" w:color="auto"/>
                      </w:divBdr>
                    </w:div>
                    <w:div w:id="701631860">
                      <w:marLeft w:val="0"/>
                      <w:marRight w:val="0"/>
                      <w:marTop w:val="0"/>
                      <w:marBottom w:val="0"/>
                      <w:divBdr>
                        <w:top w:val="none" w:sz="0" w:space="0" w:color="auto"/>
                        <w:left w:val="none" w:sz="0" w:space="0" w:color="auto"/>
                        <w:bottom w:val="none" w:sz="0" w:space="0" w:color="auto"/>
                        <w:right w:val="none" w:sz="0" w:space="0" w:color="auto"/>
                      </w:divBdr>
                    </w:div>
                    <w:div w:id="1333141276">
                      <w:marLeft w:val="0"/>
                      <w:marRight w:val="0"/>
                      <w:marTop w:val="0"/>
                      <w:marBottom w:val="0"/>
                      <w:divBdr>
                        <w:top w:val="none" w:sz="0" w:space="0" w:color="auto"/>
                        <w:left w:val="none" w:sz="0" w:space="0" w:color="auto"/>
                        <w:bottom w:val="none" w:sz="0" w:space="0" w:color="auto"/>
                        <w:right w:val="none" w:sz="0" w:space="0" w:color="auto"/>
                      </w:divBdr>
                    </w:div>
                    <w:div w:id="1372195766">
                      <w:marLeft w:val="0"/>
                      <w:marRight w:val="0"/>
                      <w:marTop w:val="0"/>
                      <w:marBottom w:val="0"/>
                      <w:divBdr>
                        <w:top w:val="none" w:sz="0" w:space="0" w:color="auto"/>
                        <w:left w:val="none" w:sz="0" w:space="0" w:color="auto"/>
                        <w:bottom w:val="none" w:sz="0" w:space="0" w:color="auto"/>
                        <w:right w:val="none" w:sz="0" w:space="0" w:color="auto"/>
                      </w:divBdr>
                    </w:div>
                    <w:div w:id="1572542264">
                      <w:marLeft w:val="0"/>
                      <w:marRight w:val="0"/>
                      <w:marTop w:val="0"/>
                      <w:marBottom w:val="0"/>
                      <w:divBdr>
                        <w:top w:val="none" w:sz="0" w:space="0" w:color="auto"/>
                        <w:left w:val="none" w:sz="0" w:space="0" w:color="auto"/>
                        <w:bottom w:val="none" w:sz="0" w:space="0" w:color="auto"/>
                        <w:right w:val="none" w:sz="0" w:space="0" w:color="auto"/>
                      </w:divBdr>
                    </w:div>
                    <w:div w:id="2079475212">
                      <w:marLeft w:val="0"/>
                      <w:marRight w:val="0"/>
                      <w:marTop w:val="0"/>
                      <w:marBottom w:val="0"/>
                      <w:divBdr>
                        <w:top w:val="none" w:sz="0" w:space="0" w:color="auto"/>
                        <w:left w:val="none" w:sz="0" w:space="0" w:color="auto"/>
                        <w:bottom w:val="none" w:sz="0" w:space="0" w:color="auto"/>
                        <w:right w:val="none" w:sz="0" w:space="0" w:color="auto"/>
                      </w:divBdr>
                    </w:div>
                  </w:divsChild>
                </w:div>
                <w:div w:id="150021934">
                  <w:marLeft w:val="0"/>
                  <w:marRight w:val="0"/>
                  <w:marTop w:val="0"/>
                  <w:marBottom w:val="0"/>
                  <w:divBdr>
                    <w:top w:val="none" w:sz="0" w:space="0" w:color="auto"/>
                    <w:left w:val="none" w:sz="0" w:space="0" w:color="auto"/>
                    <w:bottom w:val="none" w:sz="0" w:space="0" w:color="auto"/>
                    <w:right w:val="none" w:sz="0" w:space="0" w:color="auto"/>
                  </w:divBdr>
                  <w:divsChild>
                    <w:div w:id="78216817">
                      <w:marLeft w:val="0"/>
                      <w:marRight w:val="0"/>
                      <w:marTop w:val="0"/>
                      <w:marBottom w:val="0"/>
                      <w:divBdr>
                        <w:top w:val="none" w:sz="0" w:space="0" w:color="auto"/>
                        <w:left w:val="none" w:sz="0" w:space="0" w:color="auto"/>
                        <w:bottom w:val="none" w:sz="0" w:space="0" w:color="auto"/>
                        <w:right w:val="none" w:sz="0" w:space="0" w:color="auto"/>
                      </w:divBdr>
                    </w:div>
                    <w:div w:id="196936651">
                      <w:marLeft w:val="0"/>
                      <w:marRight w:val="0"/>
                      <w:marTop w:val="0"/>
                      <w:marBottom w:val="0"/>
                      <w:divBdr>
                        <w:top w:val="none" w:sz="0" w:space="0" w:color="auto"/>
                        <w:left w:val="none" w:sz="0" w:space="0" w:color="auto"/>
                        <w:bottom w:val="none" w:sz="0" w:space="0" w:color="auto"/>
                        <w:right w:val="none" w:sz="0" w:space="0" w:color="auto"/>
                      </w:divBdr>
                    </w:div>
                    <w:div w:id="311762057">
                      <w:marLeft w:val="0"/>
                      <w:marRight w:val="0"/>
                      <w:marTop w:val="0"/>
                      <w:marBottom w:val="0"/>
                      <w:divBdr>
                        <w:top w:val="none" w:sz="0" w:space="0" w:color="auto"/>
                        <w:left w:val="none" w:sz="0" w:space="0" w:color="auto"/>
                        <w:bottom w:val="none" w:sz="0" w:space="0" w:color="auto"/>
                        <w:right w:val="none" w:sz="0" w:space="0" w:color="auto"/>
                      </w:divBdr>
                    </w:div>
                    <w:div w:id="1025398340">
                      <w:marLeft w:val="0"/>
                      <w:marRight w:val="0"/>
                      <w:marTop w:val="0"/>
                      <w:marBottom w:val="0"/>
                      <w:divBdr>
                        <w:top w:val="none" w:sz="0" w:space="0" w:color="auto"/>
                        <w:left w:val="none" w:sz="0" w:space="0" w:color="auto"/>
                        <w:bottom w:val="none" w:sz="0" w:space="0" w:color="auto"/>
                        <w:right w:val="none" w:sz="0" w:space="0" w:color="auto"/>
                      </w:divBdr>
                    </w:div>
                    <w:div w:id="1417822734">
                      <w:marLeft w:val="0"/>
                      <w:marRight w:val="0"/>
                      <w:marTop w:val="0"/>
                      <w:marBottom w:val="0"/>
                      <w:divBdr>
                        <w:top w:val="none" w:sz="0" w:space="0" w:color="auto"/>
                        <w:left w:val="none" w:sz="0" w:space="0" w:color="auto"/>
                        <w:bottom w:val="none" w:sz="0" w:space="0" w:color="auto"/>
                        <w:right w:val="none" w:sz="0" w:space="0" w:color="auto"/>
                      </w:divBdr>
                    </w:div>
                    <w:div w:id="1916473599">
                      <w:marLeft w:val="0"/>
                      <w:marRight w:val="0"/>
                      <w:marTop w:val="0"/>
                      <w:marBottom w:val="0"/>
                      <w:divBdr>
                        <w:top w:val="none" w:sz="0" w:space="0" w:color="auto"/>
                        <w:left w:val="none" w:sz="0" w:space="0" w:color="auto"/>
                        <w:bottom w:val="none" w:sz="0" w:space="0" w:color="auto"/>
                        <w:right w:val="none" w:sz="0" w:space="0" w:color="auto"/>
                      </w:divBdr>
                    </w:div>
                  </w:divsChild>
                </w:div>
                <w:div w:id="160969895">
                  <w:marLeft w:val="0"/>
                  <w:marRight w:val="0"/>
                  <w:marTop w:val="0"/>
                  <w:marBottom w:val="0"/>
                  <w:divBdr>
                    <w:top w:val="none" w:sz="0" w:space="0" w:color="auto"/>
                    <w:left w:val="none" w:sz="0" w:space="0" w:color="auto"/>
                    <w:bottom w:val="none" w:sz="0" w:space="0" w:color="auto"/>
                    <w:right w:val="none" w:sz="0" w:space="0" w:color="auto"/>
                  </w:divBdr>
                  <w:divsChild>
                    <w:div w:id="1566066603">
                      <w:marLeft w:val="0"/>
                      <w:marRight w:val="0"/>
                      <w:marTop w:val="0"/>
                      <w:marBottom w:val="0"/>
                      <w:divBdr>
                        <w:top w:val="none" w:sz="0" w:space="0" w:color="auto"/>
                        <w:left w:val="none" w:sz="0" w:space="0" w:color="auto"/>
                        <w:bottom w:val="none" w:sz="0" w:space="0" w:color="auto"/>
                        <w:right w:val="none" w:sz="0" w:space="0" w:color="auto"/>
                      </w:divBdr>
                    </w:div>
                  </w:divsChild>
                </w:div>
                <w:div w:id="483819262">
                  <w:marLeft w:val="0"/>
                  <w:marRight w:val="0"/>
                  <w:marTop w:val="0"/>
                  <w:marBottom w:val="0"/>
                  <w:divBdr>
                    <w:top w:val="none" w:sz="0" w:space="0" w:color="auto"/>
                    <w:left w:val="none" w:sz="0" w:space="0" w:color="auto"/>
                    <w:bottom w:val="none" w:sz="0" w:space="0" w:color="auto"/>
                    <w:right w:val="none" w:sz="0" w:space="0" w:color="auto"/>
                  </w:divBdr>
                  <w:divsChild>
                    <w:div w:id="1925140416">
                      <w:marLeft w:val="0"/>
                      <w:marRight w:val="0"/>
                      <w:marTop w:val="0"/>
                      <w:marBottom w:val="0"/>
                      <w:divBdr>
                        <w:top w:val="none" w:sz="0" w:space="0" w:color="auto"/>
                        <w:left w:val="none" w:sz="0" w:space="0" w:color="auto"/>
                        <w:bottom w:val="none" w:sz="0" w:space="0" w:color="auto"/>
                        <w:right w:val="none" w:sz="0" w:space="0" w:color="auto"/>
                      </w:divBdr>
                    </w:div>
                  </w:divsChild>
                </w:div>
                <w:div w:id="911425118">
                  <w:marLeft w:val="0"/>
                  <w:marRight w:val="0"/>
                  <w:marTop w:val="0"/>
                  <w:marBottom w:val="0"/>
                  <w:divBdr>
                    <w:top w:val="none" w:sz="0" w:space="0" w:color="auto"/>
                    <w:left w:val="none" w:sz="0" w:space="0" w:color="auto"/>
                    <w:bottom w:val="none" w:sz="0" w:space="0" w:color="auto"/>
                    <w:right w:val="none" w:sz="0" w:space="0" w:color="auto"/>
                  </w:divBdr>
                  <w:divsChild>
                    <w:div w:id="7098413">
                      <w:marLeft w:val="0"/>
                      <w:marRight w:val="0"/>
                      <w:marTop w:val="0"/>
                      <w:marBottom w:val="0"/>
                      <w:divBdr>
                        <w:top w:val="none" w:sz="0" w:space="0" w:color="auto"/>
                        <w:left w:val="none" w:sz="0" w:space="0" w:color="auto"/>
                        <w:bottom w:val="none" w:sz="0" w:space="0" w:color="auto"/>
                        <w:right w:val="none" w:sz="0" w:space="0" w:color="auto"/>
                      </w:divBdr>
                    </w:div>
                    <w:div w:id="637488979">
                      <w:marLeft w:val="0"/>
                      <w:marRight w:val="0"/>
                      <w:marTop w:val="0"/>
                      <w:marBottom w:val="0"/>
                      <w:divBdr>
                        <w:top w:val="none" w:sz="0" w:space="0" w:color="auto"/>
                        <w:left w:val="none" w:sz="0" w:space="0" w:color="auto"/>
                        <w:bottom w:val="none" w:sz="0" w:space="0" w:color="auto"/>
                        <w:right w:val="none" w:sz="0" w:space="0" w:color="auto"/>
                      </w:divBdr>
                    </w:div>
                    <w:div w:id="915092435">
                      <w:marLeft w:val="0"/>
                      <w:marRight w:val="0"/>
                      <w:marTop w:val="0"/>
                      <w:marBottom w:val="0"/>
                      <w:divBdr>
                        <w:top w:val="none" w:sz="0" w:space="0" w:color="auto"/>
                        <w:left w:val="none" w:sz="0" w:space="0" w:color="auto"/>
                        <w:bottom w:val="none" w:sz="0" w:space="0" w:color="auto"/>
                        <w:right w:val="none" w:sz="0" w:space="0" w:color="auto"/>
                      </w:divBdr>
                    </w:div>
                    <w:div w:id="990138382">
                      <w:marLeft w:val="0"/>
                      <w:marRight w:val="0"/>
                      <w:marTop w:val="0"/>
                      <w:marBottom w:val="0"/>
                      <w:divBdr>
                        <w:top w:val="none" w:sz="0" w:space="0" w:color="auto"/>
                        <w:left w:val="none" w:sz="0" w:space="0" w:color="auto"/>
                        <w:bottom w:val="none" w:sz="0" w:space="0" w:color="auto"/>
                        <w:right w:val="none" w:sz="0" w:space="0" w:color="auto"/>
                      </w:divBdr>
                    </w:div>
                    <w:div w:id="1168905824">
                      <w:marLeft w:val="0"/>
                      <w:marRight w:val="0"/>
                      <w:marTop w:val="0"/>
                      <w:marBottom w:val="0"/>
                      <w:divBdr>
                        <w:top w:val="none" w:sz="0" w:space="0" w:color="auto"/>
                        <w:left w:val="none" w:sz="0" w:space="0" w:color="auto"/>
                        <w:bottom w:val="none" w:sz="0" w:space="0" w:color="auto"/>
                        <w:right w:val="none" w:sz="0" w:space="0" w:color="auto"/>
                      </w:divBdr>
                    </w:div>
                    <w:div w:id="1834025738">
                      <w:marLeft w:val="0"/>
                      <w:marRight w:val="0"/>
                      <w:marTop w:val="0"/>
                      <w:marBottom w:val="0"/>
                      <w:divBdr>
                        <w:top w:val="none" w:sz="0" w:space="0" w:color="auto"/>
                        <w:left w:val="none" w:sz="0" w:space="0" w:color="auto"/>
                        <w:bottom w:val="none" w:sz="0" w:space="0" w:color="auto"/>
                        <w:right w:val="none" w:sz="0" w:space="0" w:color="auto"/>
                      </w:divBdr>
                    </w:div>
                    <w:div w:id="2027056103">
                      <w:marLeft w:val="0"/>
                      <w:marRight w:val="0"/>
                      <w:marTop w:val="0"/>
                      <w:marBottom w:val="0"/>
                      <w:divBdr>
                        <w:top w:val="none" w:sz="0" w:space="0" w:color="auto"/>
                        <w:left w:val="none" w:sz="0" w:space="0" w:color="auto"/>
                        <w:bottom w:val="none" w:sz="0" w:space="0" w:color="auto"/>
                        <w:right w:val="none" w:sz="0" w:space="0" w:color="auto"/>
                      </w:divBdr>
                    </w:div>
                  </w:divsChild>
                </w:div>
                <w:div w:id="1140272376">
                  <w:marLeft w:val="0"/>
                  <w:marRight w:val="0"/>
                  <w:marTop w:val="0"/>
                  <w:marBottom w:val="0"/>
                  <w:divBdr>
                    <w:top w:val="none" w:sz="0" w:space="0" w:color="auto"/>
                    <w:left w:val="none" w:sz="0" w:space="0" w:color="auto"/>
                    <w:bottom w:val="none" w:sz="0" w:space="0" w:color="auto"/>
                    <w:right w:val="none" w:sz="0" w:space="0" w:color="auto"/>
                  </w:divBdr>
                  <w:divsChild>
                    <w:div w:id="768547220">
                      <w:marLeft w:val="0"/>
                      <w:marRight w:val="0"/>
                      <w:marTop w:val="0"/>
                      <w:marBottom w:val="0"/>
                      <w:divBdr>
                        <w:top w:val="none" w:sz="0" w:space="0" w:color="auto"/>
                        <w:left w:val="none" w:sz="0" w:space="0" w:color="auto"/>
                        <w:bottom w:val="none" w:sz="0" w:space="0" w:color="auto"/>
                        <w:right w:val="none" w:sz="0" w:space="0" w:color="auto"/>
                      </w:divBdr>
                    </w:div>
                  </w:divsChild>
                </w:div>
                <w:div w:id="1175414738">
                  <w:marLeft w:val="0"/>
                  <w:marRight w:val="0"/>
                  <w:marTop w:val="0"/>
                  <w:marBottom w:val="0"/>
                  <w:divBdr>
                    <w:top w:val="none" w:sz="0" w:space="0" w:color="auto"/>
                    <w:left w:val="none" w:sz="0" w:space="0" w:color="auto"/>
                    <w:bottom w:val="none" w:sz="0" w:space="0" w:color="auto"/>
                    <w:right w:val="none" w:sz="0" w:space="0" w:color="auto"/>
                  </w:divBdr>
                  <w:divsChild>
                    <w:div w:id="630551439">
                      <w:marLeft w:val="0"/>
                      <w:marRight w:val="0"/>
                      <w:marTop w:val="0"/>
                      <w:marBottom w:val="0"/>
                      <w:divBdr>
                        <w:top w:val="none" w:sz="0" w:space="0" w:color="auto"/>
                        <w:left w:val="none" w:sz="0" w:space="0" w:color="auto"/>
                        <w:bottom w:val="none" w:sz="0" w:space="0" w:color="auto"/>
                        <w:right w:val="none" w:sz="0" w:space="0" w:color="auto"/>
                      </w:divBdr>
                    </w:div>
                    <w:div w:id="875703935">
                      <w:marLeft w:val="0"/>
                      <w:marRight w:val="0"/>
                      <w:marTop w:val="0"/>
                      <w:marBottom w:val="0"/>
                      <w:divBdr>
                        <w:top w:val="none" w:sz="0" w:space="0" w:color="auto"/>
                        <w:left w:val="none" w:sz="0" w:space="0" w:color="auto"/>
                        <w:bottom w:val="none" w:sz="0" w:space="0" w:color="auto"/>
                        <w:right w:val="none" w:sz="0" w:space="0" w:color="auto"/>
                      </w:divBdr>
                    </w:div>
                    <w:div w:id="1509254519">
                      <w:marLeft w:val="0"/>
                      <w:marRight w:val="0"/>
                      <w:marTop w:val="0"/>
                      <w:marBottom w:val="0"/>
                      <w:divBdr>
                        <w:top w:val="none" w:sz="0" w:space="0" w:color="auto"/>
                        <w:left w:val="none" w:sz="0" w:space="0" w:color="auto"/>
                        <w:bottom w:val="none" w:sz="0" w:space="0" w:color="auto"/>
                        <w:right w:val="none" w:sz="0" w:space="0" w:color="auto"/>
                      </w:divBdr>
                    </w:div>
                  </w:divsChild>
                </w:div>
                <w:div w:id="1394739191">
                  <w:marLeft w:val="0"/>
                  <w:marRight w:val="0"/>
                  <w:marTop w:val="0"/>
                  <w:marBottom w:val="0"/>
                  <w:divBdr>
                    <w:top w:val="none" w:sz="0" w:space="0" w:color="auto"/>
                    <w:left w:val="none" w:sz="0" w:space="0" w:color="auto"/>
                    <w:bottom w:val="none" w:sz="0" w:space="0" w:color="auto"/>
                    <w:right w:val="none" w:sz="0" w:space="0" w:color="auto"/>
                  </w:divBdr>
                  <w:divsChild>
                    <w:div w:id="715591801">
                      <w:marLeft w:val="0"/>
                      <w:marRight w:val="0"/>
                      <w:marTop w:val="0"/>
                      <w:marBottom w:val="0"/>
                      <w:divBdr>
                        <w:top w:val="none" w:sz="0" w:space="0" w:color="auto"/>
                        <w:left w:val="none" w:sz="0" w:space="0" w:color="auto"/>
                        <w:bottom w:val="none" w:sz="0" w:space="0" w:color="auto"/>
                        <w:right w:val="none" w:sz="0" w:space="0" w:color="auto"/>
                      </w:divBdr>
                    </w:div>
                    <w:div w:id="814833729">
                      <w:marLeft w:val="0"/>
                      <w:marRight w:val="0"/>
                      <w:marTop w:val="0"/>
                      <w:marBottom w:val="0"/>
                      <w:divBdr>
                        <w:top w:val="none" w:sz="0" w:space="0" w:color="auto"/>
                        <w:left w:val="none" w:sz="0" w:space="0" w:color="auto"/>
                        <w:bottom w:val="none" w:sz="0" w:space="0" w:color="auto"/>
                        <w:right w:val="none" w:sz="0" w:space="0" w:color="auto"/>
                      </w:divBdr>
                    </w:div>
                    <w:div w:id="1836218037">
                      <w:marLeft w:val="0"/>
                      <w:marRight w:val="0"/>
                      <w:marTop w:val="0"/>
                      <w:marBottom w:val="0"/>
                      <w:divBdr>
                        <w:top w:val="none" w:sz="0" w:space="0" w:color="auto"/>
                        <w:left w:val="none" w:sz="0" w:space="0" w:color="auto"/>
                        <w:bottom w:val="none" w:sz="0" w:space="0" w:color="auto"/>
                        <w:right w:val="none" w:sz="0" w:space="0" w:color="auto"/>
                      </w:divBdr>
                    </w:div>
                  </w:divsChild>
                </w:div>
                <w:div w:id="1649818782">
                  <w:marLeft w:val="0"/>
                  <w:marRight w:val="0"/>
                  <w:marTop w:val="0"/>
                  <w:marBottom w:val="0"/>
                  <w:divBdr>
                    <w:top w:val="none" w:sz="0" w:space="0" w:color="auto"/>
                    <w:left w:val="none" w:sz="0" w:space="0" w:color="auto"/>
                    <w:bottom w:val="none" w:sz="0" w:space="0" w:color="auto"/>
                    <w:right w:val="none" w:sz="0" w:space="0" w:color="auto"/>
                  </w:divBdr>
                  <w:divsChild>
                    <w:div w:id="77948755">
                      <w:marLeft w:val="0"/>
                      <w:marRight w:val="0"/>
                      <w:marTop w:val="0"/>
                      <w:marBottom w:val="0"/>
                      <w:divBdr>
                        <w:top w:val="none" w:sz="0" w:space="0" w:color="auto"/>
                        <w:left w:val="none" w:sz="0" w:space="0" w:color="auto"/>
                        <w:bottom w:val="none" w:sz="0" w:space="0" w:color="auto"/>
                        <w:right w:val="none" w:sz="0" w:space="0" w:color="auto"/>
                      </w:divBdr>
                    </w:div>
                    <w:div w:id="1312903604">
                      <w:marLeft w:val="0"/>
                      <w:marRight w:val="0"/>
                      <w:marTop w:val="0"/>
                      <w:marBottom w:val="0"/>
                      <w:divBdr>
                        <w:top w:val="none" w:sz="0" w:space="0" w:color="auto"/>
                        <w:left w:val="none" w:sz="0" w:space="0" w:color="auto"/>
                        <w:bottom w:val="none" w:sz="0" w:space="0" w:color="auto"/>
                        <w:right w:val="none" w:sz="0" w:space="0" w:color="auto"/>
                      </w:divBdr>
                    </w:div>
                    <w:div w:id="1846700626">
                      <w:marLeft w:val="0"/>
                      <w:marRight w:val="0"/>
                      <w:marTop w:val="0"/>
                      <w:marBottom w:val="0"/>
                      <w:divBdr>
                        <w:top w:val="none" w:sz="0" w:space="0" w:color="auto"/>
                        <w:left w:val="none" w:sz="0" w:space="0" w:color="auto"/>
                        <w:bottom w:val="none" w:sz="0" w:space="0" w:color="auto"/>
                        <w:right w:val="none" w:sz="0" w:space="0" w:color="auto"/>
                      </w:divBdr>
                    </w:div>
                    <w:div w:id="2008743961">
                      <w:marLeft w:val="0"/>
                      <w:marRight w:val="0"/>
                      <w:marTop w:val="0"/>
                      <w:marBottom w:val="0"/>
                      <w:divBdr>
                        <w:top w:val="none" w:sz="0" w:space="0" w:color="auto"/>
                        <w:left w:val="none" w:sz="0" w:space="0" w:color="auto"/>
                        <w:bottom w:val="none" w:sz="0" w:space="0" w:color="auto"/>
                        <w:right w:val="none" w:sz="0" w:space="0" w:color="auto"/>
                      </w:divBdr>
                    </w:div>
                    <w:div w:id="2019770147">
                      <w:marLeft w:val="0"/>
                      <w:marRight w:val="0"/>
                      <w:marTop w:val="0"/>
                      <w:marBottom w:val="0"/>
                      <w:divBdr>
                        <w:top w:val="none" w:sz="0" w:space="0" w:color="auto"/>
                        <w:left w:val="none" w:sz="0" w:space="0" w:color="auto"/>
                        <w:bottom w:val="none" w:sz="0" w:space="0" w:color="auto"/>
                        <w:right w:val="none" w:sz="0" w:space="0" w:color="auto"/>
                      </w:divBdr>
                    </w:div>
                  </w:divsChild>
                </w:div>
                <w:div w:id="1688674986">
                  <w:marLeft w:val="0"/>
                  <w:marRight w:val="0"/>
                  <w:marTop w:val="0"/>
                  <w:marBottom w:val="0"/>
                  <w:divBdr>
                    <w:top w:val="none" w:sz="0" w:space="0" w:color="auto"/>
                    <w:left w:val="none" w:sz="0" w:space="0" w:color="auto"/>
                    <w:bottom w:val="none" w:sz="0" w:space="0" w:color="auto"/>
                    <w:right w:val="none" w:sz="0" w:space="0" w:color="auto"/>
                  </w:divBdr>
                  <w:divsChild>
                    <w:div w:id="675307835">
                      <w:marLeft w:val="0"/>
                      <w:marRight w:val="0"/>
                      <w:marTop w:val="0"/>
                      <w:marBottom w:val="0"/>
                      <w:divBdr>
                        <w:top w:val="none" w:sz="0" w:space="0" w:color="auto"/>
                        <w:left w:val="none" w:sz="0" w:space="0" w:color="auto"/>
                        <w:bottom w:val="none" w:sz="0" w:space="0" w:color="auto"/>
                        <w:right w:val="none" w:sz="0" w:space="0" w:color="auto"/>
                      </w:divBdr>
                    </w:div>
                    <w:div w:id="826478707">
                      <w:marLeft w:val="0"/>
                      <w:marRight w:val="0"/>
                      <w:marTop w:val="0"/>
                      <w:marBottom w:val="0"/>
                      <w:divBdr>
                        <w:top w:val="none" w:sz="0" w:space="0" w:color="auto"/>
                        <w:left w:val="none" w:sz="0" w:space="0" w:color="auto"/>
                        <w:bottom w:val="none" w:sz="0" w:space="0" w:color="auto"/>
                        <w:right w:val="none" w:sz="0" w:space="0" w:color="auto"/>
                      </w:divBdr>
                    </w:div>
                    <w:div w:id="940838255">
                      <w:marLeft w:val="0"/>
                      <w:marRight w:val="0"/>
                      <w:marTop w:val="0"/>
                      <w:marBottom w:val="0"/>
                      <w:divBdr>
                        <w:top w:val="none" w:sz="0" w:space="0" w:color="auto"/>
                        <w:left w:val="none" w:sz="0" w:space="0" w:color="auto"/>
                        <w:bottom w:val="none" w:sz="0" w:space="0" w:color="auto"/>
                        <w:right w:val="none" w:sz="0" w:space="0" w:color="auto"/>
                      </w:divBdr>
                    </w:div>
                    <w:div w:id="1210724851">
                      <w:marLeft w:val="0"/>
                      <w:marRight w:val="0"/>
                      <w:marTop w:val="0"/>
                      <w:marBottom w:val="0"/>
                      <w:divBdr>
                        <w:top w:val="none" w:sz="0" w:space="0" w:color="auto"/>
                        <w:left w:val="none" w:sz="0" w:space="0" w:color="auto"/>
                        <w:bottom w:val="none" w:sz="0" w:space="0" w:color="auto"/>
                        <w:right w:val="none" w:sz="0" w:space="0" w:color="auto"/>
                      </w:divBdr>
                    </w:div>
                    <w:div w:id="1652249001">
                      <w:marLeft w:val="0"/>
                      <w:marRight w:val="0"/>
                      <w:marTop w:val="0"/>
                      <w:marBottom w:val="0"/>
                      <w:divBdr>
                        <w:top w:val="none" w:sz="0" w:space="0" w:color="auto"/>
                        <w:left w:val="none" w:sz="0" w:space="0" w:color="auto"/>
                        <w:bottom w:val="none" w:sz="0" w:space="0" w:color="auto"/>
                        <w:right w:val="none" w:sz="0" w:space="0" w:color="auto"/>
                      </w:divBdr>
                    </w:div>
                  </w:divsChild>
                </w:div>
                <w:div w:id="1691489907">
                  <w:marLeft w:val="0"/>
                  <w:marRight w:val="0"/>
                  <w:marTop w:val="0"/>
                  <w:marBottom w:val="0"/>
                  <w:divBdr>
                    <w:top w:val="none" w:sz="0" w:space="0" w:color="auto"/>
                    <w:left w:val="none" w:sz="0" w:space="0" w:color="auto"/>
                    <w:bottom w:val="none" w:sz="0" w:space="0" w:color="auto"/>
                    <w:right w:val="none" w:sz="0" w:space="0" w:color="auto"/>
                  </w:divBdr>
                  <w:divsChild>
                    <w:div w:id="54280789">
                      <w:marLeft w:val="0"/>
                      <w:marRight w:val="0"/>
                      <w:marTop w:val="0"/>
                      <w:marBottom w:val="0"/>
                      <w:divBdr>
                        <w:top w:val="none" w:sz="0" w:space="0" w:color="auto"/>
                        <w:left w:val="none" w:sz="0" w:space="0" w:color="auto"/>
                        <w:bottom w:val="none" w:sz="0" w:space="0" w:color="auto"/>
                        <w:right w:val="none" w:sz="0" w:space="0" w:color="auto"/>
                      </w:divBdr>
                    </w:div>
                  </w:divsChild>
                </w:div>
                <w:div w:id="1751123983">
                  <w:marLeft w:val="0"/>
                  <w:marRight w:val="0"/>
                  <w:marTop w:val="0"/>
                  <w:marBottom w:val="0"/>
                  <w:divBdr>
                    <w:top w:val="none" w:sz="0" w:space="0" w:color="auto"/>
                    <w:left w:val="none" w:sz="0" w:space="0" w:color="auto"/>
                    <w:bottom w:val="none" w:sz="0" w:space="0" w:color="auto"/>
                    <w:right w:val="none" w:sz="0" w:space="0" w:color="auto"/>
                  </w:divBdr>
                  <w:divsChild>
                    <w:div w:id="310790532">
                      <w:marLeft w:val="0"/>
                      <w:marRight w:val="0"/>
                      <w:marTop w:val="0"/>
                      <w:marBottom w:val="0"/>
                      <w:divBdr>
                        <w:top w:val="none" w:sz="0" w:space="0" w:color="auto"/>
                        <w:left w:val="none" w:sz="0" w:space="0" w:color="auto"/>
                        <w:bottom w:val="none" w:sz="0" w:space="0" w:color="auto"/>
                        <w:right w:val="none" w:sz="0" w:space="0" w:color="auto"/>
                      </w:divBdr>
                    </w:div>
                    <w:div w:id="512108494">
                      <w:marLeft w:val="0"/>
                      <w:marRight w:val="0"/>
                      <w:marTop w:val="0"/>
                      <w:marBottom w:val="0"/>
                      <w:divBdr>
                        <w:top w:val="none" w:sz="0" w:space="0" w:color="auto"/>
                        <w:left w:val="none" w:sz="0" w:space="0" w:color="auto"/>
                        <w:bottom w:val="none" w:sz="0" w:space="0" w:color="auto"/>
                        <w:right w:val="none" w:sz="0" w:space="0" w:color="auto"/>
                      </w:divBdr>
                    </w:div>
                    <w:div w:id="600377595">
                      <w:marLeft w:val="0"/>
                      <w:marRight w:val="0"/>
                      <w:marTop w:val="0"/>
                      <w:marBottom w:val="0"/>
                      <w:divBdr>
                        <w:top w:val="none" w:sz="0" w:space="0" w:color="auto"/>
                        <w:left w:val="none" w:sz="0" w:space="0" w:color="auto"/>
                        <w:bottom w:val="none" w:sz="0" w:space="0" w:color="auto"/>
                        <w:right w:val="none" w:sz="0" w:space="0" w:color="auto"/>
                      </w:divBdr>
                    </w:div>
                    <w:div w:id="1026297587">
                      <w:marLeft w:val="0"/>
                      <w:marRight w:val="0"/>
                      <w:marTop w:val="0"/>
                      <w:marBottom w:val="0"/>
                      <w:divBdr>
                        <w:top w:val="none" w:sz="0" w:space="0" w:color="auto"/>
                        <w:left w:val="none" w:sz="0" w:space="0" w:color="auto"/>
                        <w:bottom w:val="none" w:sz="0" w:space="0" w:color="auto"/>
                        <w:right w:val="none" w:sz="0" w:space="0" w:color="auto"/>
                      </w:divBdr>
                    </w:div>
                    <w:div w:id="1240598179">
                      <w:marLeft w:val="0"/>
                      <w:marRight w:val="0"/>
                      <w:marTop w:val="0"/>
                      <w:marBottom w:val="0"/>
                      <w:divBdr>
                        <w:top w:val="none" w:sz="0" w:space="0" w:color="auto"/>
                        <w:left w:val="none" w:sz="0" w:space="0" w:color="auto"/>
                        <w:bottom w:val="none" w:sz="0" w:space="0" w:color="auto"/>
                        <w:right w:val="none" w:sz="0" w:space="0" w:color="auto"/>
                      </w:divBdr>
                    </w:div>
                    <w:div w:id="1745369384">
                      <w:marLeft w:val="0"/>
                      <w:marRight w:val="0"/>
                      <w:marTop w:val="0"/>
                      <w:marBottom w:val="0"/>
                      <w:divBdr>
                        <w:top w:val="none" w:sz="0" w:space="0" w:color="auto"/>
                        <w:left w:val="none" w:sz="0" w:space="0" w:color="auto"/>
                        <w:bottom w:val="none" w:sz="0" w:space="0" w:color="auto"/>
                        <w:right w:val="none" w:sz="0" w:space="0" w:color="auto"/>
                      </w:divBdr>
                    </w:div>
                    <w:div w:id="19458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391406">
          <w:marLeft w:val="0"/>
          <w:marRight w:val="0"/>
          <w:marTop w:val="0"/>
          <w:marBottom w:val="0"/>
          <w:divBdr>
            <w:top w:val="none" w:sz="0" w:space="0" w:color="auto"/>
            <w:left w:val="none" w:sz="0" w:space="0" w:color="auto"/>
            <w:bottom w:val="none" w:sz="0" w:space="0" w:color="auto"/>
            <w:right w:val="none" w:sz="0" w:space="0" w:color="auto"/>
          </w:divBdr>
          <w:divsChild>
            <w:div w:id="252469043">
              <w:marLeft w:val="0"/>
              <w:marRight w:val="0"/>
              <w:marTop w:val="30"/>
              <w:marBottom w:val="30"/>
              <w:divBdr>
                <w:top w:val="none" w:sz="0" w:space="0" w:color="auto"/>
                <w:left w:val="none" w:sz="0" w:space="0" w:color="auto"/>
                <w:bottom w:val="none" w:sz="0" w:space="0" w:color="auto"/>
                <w:right w:val="none" w:sz="0" w:space="0" w:color="auto"/>
              </w:divBdr>
              <w:divsChild>
                <w:div w:id="740367183">
                  <w:marLeft w:val="0"/>
                  <w:marRight w:val="0"/>
                  <w:marTop w:val="0"/>
                  <w:marBottom w:val="0"/>
                  <w:divBdr>
                    <w:top w:val="none" w:sz="0" w:space="0" w:color="auto"/>
                    <w:left w:val="none" w:sz="0" w:space="0" w:color="auto"/>
                    <w:bottom w:val="none" w:sz="0" w:space="0" w:color="auto"/>
                    <w:right w:val="none" w:sz="0" w:space="0" w:color="auto"/>
                  </w:divBdr>
                  <w:divsChild>
                    <w:div w:id="329677163">
                      <w:marLeft w:val="0"/>
                      <w:marRight w:val="0"/>
                      <w:marTop w:val="0"/>
                      <w:marBottom w:val="0"/>
                      <w:divBdr>
                        <w:top w:val="none" w:sz="0" w:space="0" w:color="auto"/>
                        <w:left w:val="none" w:sz="0" w:space="0" w:color="auto"/>
                        <w:bottom w:val="none" w:sz="0" w:space="0" w:color="auto"/>
                        <w:right w:val="none" w:sz="0" w:space="0" w:color="auto"/>
                      </w:divBdr>
                    </w:div>
                    <w:div w:id="363019332">
                      <w:marLeft w:val="0"/>
                      <w:marRight w:val="0"/>
                      <w:marTop w:val="0"/>
                      <w:marBottom w:val="0"/>
                      <w:divBdr>
                        <w:top w:val="none" w:sz="0" w:space="0" w:color="auto"/>
                        <w:left w:val="none" w:sz="0" w:space="0" w:color="auto"/>
                        <w:bottom w:val="none" w:sz="0" w:space="0" w:color="auto"/>
                        <w:right w:val="none" w:sz="0" w:space="0" w:color="auto"/>
                      </w:divBdr>
                    </w:div>
                    <w:div w:id="779958212">
                      <w:marLeft w:val="0"/>
                      <w:marRight w:val="0"/>
                      <w:marTop w:val="0"/>
                      <w:marBottom w:val="0"/>
                      <w:divBdr>
                        <w:top w:val="none" w:sz="0" w:space="0" w:color="auto"/>
                        <w:left w:val="none" w:sz="0" w:space="0" w:color="auto"/>
                        <w:bottom w:val="none" w:sz="0" w:space="0" w:color="auto"/>
                        <w:right w:val="none" w:sz="0" w:space="0" w:color="auto"/>
                      </w:divBdr>
                    </w:div>
                    <w:div w:id="1078285696">
                      <w:marLeft w:val="0"/>
                      <w:marRight w:val="0"/>
                      <w:marTop w:val="0"/>
                      <w:marBottom w:val="0"/>
                      <w:divBdr>
                        <w:top w:val="none" w:sz="0" w:space="0" w:color="auto"/>
                        <w:left w:val="none" w:sz="0" w:space="0" w:color="auto"/>
                        <w:bottom w:val="none" w:sz="0" w:space="0" w:color="auto"/>
                        <w:right w:val="none" w:sz="0" w:space="0" w:color="auto"/>
                      </w:divBdr>
                    </w:div>
                    <w:div w:id="1757479089">
                      <w:marLeft w:val="0"/>
                      <w:marRight w:val="0"/>
                      <w:marTop w:val="0"/>
                      <w:marBottom w:val="0"/>
                      <w:divBdr>
                        <w:top w:val="none" w:sz="0" w:space="0" w:color="auto"/>
                        <w:left w:val="none" w:sz="0" w:space="0" w:color="auto"/>
                        <w:bottom w:val="none" w:sz="0" w:space="0" w:color="auto"/>
                        <w:right w:val="none" w:sz="0" w:space="0" w:color="auto"/>
                      </w:divBdr>
                    </w:div>
                  </w:divsChild>
                </w:div>
                <w:div w:id="808941085">
                  <w:marLeft w:val="0"/>
                  <w:marRight w:val="0"/>
                  <w:marTop w:val="0"/>
                  <w:marBottom w:val="0"/>
                  <w:divBdr>
                    <w:top w:val="none" w:sz="0" w:space="0" w:color="auto"/>
                    <w:left w:val="none" w:sz="0" w:space="0" w:color="auto"/>
                    <w:bottom w:val="none" w:sz="0" w:space="0" w:color="auto"/>
                    <w:right w:val="none" w:sz="0" w:space="0" w:color="auto"/>
                  </w:divBdr>
                  <w:divsChild>
                    <w:div w:id="321930303">
                      <w:marLeft w:val="0"/>
                      <w:marRight w:val="0"/>
                      <w:marTop w:val="0"/>
                      <w:marBottom w:val="0"/>
                      <w:divBdr>
                        <w:top w:val="none" w:sz="0" w:space="0" w:color="auto"/>
                        <w:left w:val="none" w:sz="0" w:space="0" w:color="auto"/>
                        <w:bottom w:val="none" w:sz="0" w:space="0" w:color="auto"/>
                        <w:right w:val="none" w:sz="0" w:space="0" w:color="auto"/>
                      </w:divBdr>
                    </w:div>
                  </w:divsChild>
                </w:div>
                <w:div w:id="860624218">
                  <w:marLeft w:val="0"/>
                  <w:marRight w:val="0"/>
                  <w:marTop w:val="0"/>
                  <w:marBottom w:val="0"/>
                  <w:divBdr>
                    <w:top w:val="none" w:sz="0" w:space="0" w:color="auto"/>
                    <w:left w:val="none" w:sz="0" w:space="0" w:color="auto"/>
                    <w:bottom w:val="none" w:sz="0" w:space="0" w:color="auto"/>
                    <w:right w:val="none" w:sz="0" w:space="0" w:color="auto"/>
                  </w:divBdr>
                  <w:divsChild>
                    <w:div w:id="1159536363">
                      <w:marLeft w:val="0"/>
                      <w:marRight w:val="0"/>
                      <w:marTop w:val="0"/>
                      <w:marBottom w:val="0"/>
                      <w:divBdr>
                        <w:top w:val="none" w:sz="0" w:space="0" w:color="auto"/>
                        <w:left w:val="none" w:sz="0" w:space="0" w:color="auto"/>
                        <w:bottom w:val="none" w:sz="0" w:space="0" w:color="auto"/>
                        <w:right w:val="none" w:sz="0" w:space="0" w:color="auto"/>
                      </w:divBdr>
                    </w:div>
                  </w:divsChild>
                </w:div>
                <w:div w:id="1050804566">
                  <w:marLeft w:val="0"/>
                  <w:marRight w:val="0"/>
                  <w:marTop w:val="0"/>
                  <w:marBottom w:val="0"/>
                  <w:divBdr>
                    <w:top w:val="none" w:sz="0" w:space="0" w:color="auto"/>
                    <w:left w:val="none" w:sz="0" w:space="0" w:color="auto"/>
                    <w:bottom w:val="none" w:sz="0" w:space="0" w:color="auto"/>
                    <w:right w:val="none" w:sz="0" w:space="0" w:color="auto"/>
                  </w:divBdr>
                  <w:divsChild>
                    <w:div w:id="153254764">
                      <w:marLeft w:val="0"/>
                      <w:marRight w:val="0"/>
                      <w:marTop w:val="0"/>
                      <w:marBottom w:val="0"/>
                      <w:divBdr>
                        <w:top w:val="none" w:sz="0" w:space="0" w:color="auto"/>
                        <w:left w:val="none" w:sz="0" w:space="0" w:color="auto"/>
                        <w:bottom w:val="none" w:sz="0" w:space="0" w:color="auto"/>
                        <w:right w:val="none" w:sz="0" w:space="0" w:color="auto"/>
                      </w:divBdr>
                    </w:div>
                    <w:div w:id="220677411">
                      <w:marLeft w:val="0"/>
                      <w:marRight w:val="0"/>
                      <w:marTop w:val="0"/>
                      <w:marBottom w:val="0"/>
                      <w:divBdr>
                        <w:top w:val="none" w:sz="0" w:space="0" w:color="auto"/>
                        <w:left w:val="none" w:sz="0" w:space="0" w:color="auto"/>
                        <w:bottom w:val="none" w:sz="0" w:space="0" w:color="auto"/>
                        <w:right w:val="none" w:sz="0" w:space="0" w:color="auto"/>
                      </w:divBdr>
                    </w:div>
                    <w:div w:id="767383500">
                      <w:marLeft w:val="0"/>
                      <w:marRight w:val="0"/>
                      <w:marTop w:val="0"/>
                      <w:marBottom w:val="0"/>
                      <w:divBdr>
                        <w:top w:val="none" w:sz="0" w:space="0" w:color="auto"/>
                        <w:left w:val="none" w:sz="0" w:space="0" w:color="auto"/>
                        <w:bottom w:val="none" w:sz="0" w:space="0" w:color="auto"/>
                        <w:right w:val="none" w:sz="0" w:space="0" w:color="auto"/>
                      </w:divBdr>
                    </w:div>
                    <w:div w:id="920599449">
                      <w:marLeft w:val="0"/>
                      <w:marRight w:val="0"/>
                      <w:marTop w:val="0"/>
                      <w:marBottom w:val="0"/>
                      <w:divBdr>
                        <w:top w:val="none" w:sz="0" w:space="0" w:color="auto"/>
                        <w:left w:val="none" w:sz="0" w:space="0" w:color="auto"/>
                        <w:bottom w:val="none" w:sz="0" w:space="0" w:color="auto"/>
                        <w:right w:val="none" w:sz="0" w:space="0" w:color="auto"/>
                      </w:divBdr>
                    </w:div>
                    <w:div w:id="2003466394">
                      <w:marLeft w:val="0"/>
                      <w:marRight w:val="0"/>
                      <w:marTop w:val="0"/>
                      <w:marBottom w:val="0"/>
                      <w:divBdr>
                        <w:top w:val="none" w:sz="0" w:space="0" w:color="auto"/>
                        <w:left w:val="none" w:sz="0" w:space="0" w:color="auto"/>
                        <w:bottom w:val="none" w:sz="0" w:space="0" w:color="auto"/>
                        <w:right w:val="none" w:sz="0" w:space="0" w:color="auto"/>
                      </w:divBdr>
                    </w:div>
                  </w:divsChild>
                </w:div>
                <w:div w:id="1218055688">
                  <w:marLeft w:val="0"/>
                  <w:marRight w:val="0"/>
                  <w:marTop w:val="0"/>
                  <w:marBottom w:val="0"/>
                  <w:divBdr>
                    <w:top w:val="none" w:sz="0" w:space="0" w:color="auto"/>
                    <w:left w:val="none" w:sz="0" w:space="0" w:color="auto"/>
                    <w:bottom w:val="none" w:sz="0" w:space="0" w:color="auto"/>
                    <w:right w:val="none" w:sz="0" w:space="0" w:color="auto"/>
                  </w:divBdr>
                  <w:divsChild>
                    <w:div w:id="154730608">
                      <w:marLeft w:val="0"/>
                      <w:marRight w:val="0"/>
                      <w:marTop w:val="0"/>
                      <w:marBottom w:val="0"/>
                      <w:divBdr>
                        <w:top w:val="none" w:sz="0" w:space="0" w:color="auto"/>
                        <w:left w:val="none" w:sz="0" w:space="0" w:color="auto"/>
                        <w:bottom w:val="none" w:sz="0" w:space="0" w:color="auto"/>
                        <w:right w:val="none" w:sz="0" w:space="0" w:color="auto"/>
                      </w:divBdr>
                    </w:div>
                    <w:div w:id="1660689694">
                      <w:marLeft w:val="0"/>
                      <w:marRight w:val="0"/>
                      <w:marTop w:val="0"/>
                      <w:marBottom w:val="0"/>
                      <w:divBdr>
                        <w:top w:val="none" w:sz="0" w:space="0" w:color="auto"/>
                        <w:left w:val="none" w:sz="0" w:space="0" w:color="auto"/>
                        <w:bottom w:val="none" w:sz="0" w:space="0" w:color="auto"/>
                        <w:right w:val="none" w:sz="0" w:space="0" w:color="auto"/>
                      </w:divBdr>
                    </w:div>
                  </w:divsChild>
                </w:div>
                <w:div w:id="1405562460">
                  <w:marLeft w:val="0"/>
                  <w:marRight w:val="0"/>
                  <w:marTop w:val="0"/>
                  <w:marBottom w:val="0"/>
                  <w:divBdr>
                    <w:top w:val="none" w:sz="0" w:space="0" w:color="auto"/>
                    <w:left w:val="none" w:sz="0" w:space="0" w:color="auto"/>
                    <w:bottom w:val="none" w:sz="0" w:space="0" w:color="auto"/>
                    <w:right w:val="none" w:sz="0" w:space="0" w:color="auto"/>
                  </w:divBdr>
                  <w:divsChild>
                    <w:div w:id="74011342">
                      <w:marLeft w:val="0"/>
                      <w:marRight w:val="0"/>
                      <w:marTop w:val="0"/>
                      <w:marBottom w:val="0"/>
                      <w:divBdr>
                        <w:top w:val="none" w:sz="0" w:space="0" w:color="auto"/>
                        <w:left w:val="none" w:sz="0" w:space="0" w:color="auto"/>
                        <w:bottom w:val="none" w:sz="0" w:space="0" w:color="auto"/>
                        <w:right w:val="none" w:sz="0" w:space="0" w:color="auto"/>
                      </w:divBdr>
                    </w:div>
                    <w:div w:id="708533894">
                      <w:marLeft w:val="0"/>
                      <w:marRight w:val="0"/>
                      <w:marTop w:val="0"/>
                      <w:marBottom w:val="0"/>
                      <w:divBdr>
                        <w:top w:val="none" w:sz="0" w:space="0" w:color="auto"/>
                        <w:left w:val="none" w:sz="0" w:space="0" w:color="auto"/>
                        <w:bottom w:val="none" w:sz="0" w:space="0" w:color="auto"/>
                        <w:right w:val="none" w:sz="0" w:space="0" w:color="auto"/>
                      </w:divBdr>
                    </w:div>
                    <w:div w:id="1106389751">
                      <w:marLeft w:val="0"/>
                      <w:marRight w:val="0"/>
                      <w:marTop w:val="0"/>
                      <w:marBottom w:val="0"/>
                      <w:divBdr>
                        <w:top w:val="none" w:sz="0" w:space="0" w:color="auto"/>
                        <w:left w:val="none" w:sz="0" w:space="0" w:color="auto"/>
                        <w:bottom w:val="none" w:sz="0" w:space="0" w:color="auto"/>
                        <w:right w:val="none" w:sz="0" w:space="0" w:color="auto"/>
                      </w:divBdr>
                    </w:div>
                    <w:div w:id="1274556338">
                      <w:marLeft w:val="0"/>
                      <w:marRight w:val="0"/>
                      <w:marTop w:val="0"/>
                      <w:marBottom w:val="0"/>
                      <w:divBdr>
                        <w:top w:val="none" w:sz="0" w:space="0" w:color="auto"/>
                        <w:left w:val="none" w:sz="0" w:space="0" w:color="auto"/>
                        <w:bottom w:val="none" w:sz="0" w:space="0" w:color="auto"/>
                        <w:right w:val="none" w:sz="0" w:space="0" w:color="auto"/>
                      </w:divBdr>
                    </w:div>
                    <w:div w:id="1515613797">
                      <w:marLeft w:val="0"/>
                      <w:marRight w:val="0"/>
                      <w:marTop w:val="0"/>
                      <w:marBottom w:val="0"/>
                      <w:divBdr>
                        <w:top w:val="none" w:sz="0" w:space="0" w:color="auto"/>
                        <w:left w:val="none" w:sz="0" w:space="0" w:color="auto"/>
                        <w:bottom w:val="none" w:sz="0" w:space="0" w:color="auto"/>
                        <w:right w:val="none" w:sz="0" w:space="0" w:color="auto"/>
                      </w:divBdr>
                    </w:div>
                  </w:divsChild>
                </w:div>
                <w:div w:id="1571501703">
                  <w:marLeft w:val="0"/>
                  <w:marRight w:val="0"/>
                  <w:marTop w:val="0"/>
                  <w:marBottom w:val="0"/>
                  <w:divBdr>
                    <w:top w:val="none" w:sz="0" w:space="0" w:color="auto"/>
                    <w:left w:val="none" w:sz="0" w:space="0" w:color="auto"/>
                    <w:bottom w:val="none" w:sz="0" w:space="0" w:color="auto"/>
                    <w:right w:val="none" w:sz="0" w:space="0" w:color="auto"/>
                  </w:divBdr>
                  <w:divsChild>
                    <w:div w:id="497235747">
                      <w:marLeft w:val="0"/>
                      <w:marRight w:val="0"/>
                      <w:marTop w:val="0"/>
                      <w:marBottom w:val="0"/>
                      <w:divBdr>
                        <w:top w:val="none" w:sz="0" w:space="0" w:color="auto"/>
                        <w:left w:val="none" w:sz="0" w:space="0" w:color="auto"/>
                        <w:bottom w:val="none" w:sz="0" w:space="0" w:color="auto"/>
                        <w:right w:val="none" w:sz="0" w:space="0" w:color="auto"/>
                      </w:divBdr>
                    </w:div>
                    <w:div w:id="621421610">
                      <w:marLeft w:val="0"/>
                      <w:marRight w:val="0"/>
                      <w:marTop w:val="0"/>
                      <w:marBottom w:val="0"/>
                      <w:divBdr>
                        <w:top w:val="none" w:sz="0" w:space="0" w:color="auto"/>
                        <w:left w:val="none" w:sz="0" w:space="0" w:color="auto"/>
                        <w:bottom w:val="none" w:sz="0" w:space="0" w:color="auto"/>
                        <w:right w:val="none" w:sz="0" w:space="0" w:color="auto"/>
                      </w:divBdr>
                    </w:div>
                    <w:div w:id="1784760503">
                      <w:marLeft w:val="0"/>
                      <w:marRight w:val="0"/>
                      <w:marTop w:val="0"/>
                      <w:marBottom w:val="0"/>
                      <w:divBdr>
                        <w:top w:val="none" w:sz="0" w:space="0" w:color="auto"/>
                        <w:left w:val="none" w:sz="0" w:space="0" w:color="auto"/>
                        <w:bottom w:val="none" w:sz="0" w:space="0" w:color="auto"/>
                        <w:right w:val="none" w:sz="0" w:space="0" w:color="auto"/>
                      </w:divBdr>
                    </w:div>
                    <w:div w:id="1993946555">
                      <w:marLeft w:val="0"/>
                      <w:marRight w:val="0"/>
                      <w:marTop w:val="0"/>
                      <w:marBottom w:val="0"/>
                      <w:divBdr>
                        <w:top w:val="none" w:sz="0" w:space="0" w:color="auto"/>
                        <w:left w:val="none" w:sz="0" w:space="0" w:color="auto"/>
                        <w:bottom w:val="none" w:sz="0" w:space="0" w:color="auto"/>
                        <w:right w:val="none" w:sz="0" w:space="0" w:color="auto"/>
                      </w:divBdr>
                    </w:div>
                  </w:divsChild>
                </w:div>
                <w:div w:id="1646085304">
                  <w:marLeft w:val="0"/>
                  <w:marRight w:val="0"/>
                  <w:marTop w:val="0"/>
                  <w:marBottom w:val="0"/>
                  <w:divBdr>
                    <w:top w:val="none" w:sz="0" w:space="0" w:color="auto"/>
                    <w:left w:val="none" w:sz="0" w:space="0" w:color="auto"/>
                    <w:bottom w:val="none" w:sz="0" w:space="0" w:color="auto"/>
                    <w:right w:val="none" w:sz="0" w:space="0" w:color="auto"/>
                  </w:divBdr>
                  <w:divsChild>
                    <w:div w:id="9256781">
                      <w:marLeft w:val="0"/>
                      <w:marRight w:val="0"/>
                      <w:marTop w:val="0"/>
                      <w:marBottom w:val="0"/>
                      <w:divBdr>
                        <w:top w:val="none" w:sz="0" w:space="0" w:color="auto"/>
                        <w:left w:val="none" w:sz="0" w:space="0" w:color="auto"/>
                        <w:bottom w:val="none" w:sz="0" w:space="0" w:color="auto"/>
                        <w:right w:val="none" w:sz="0" w:space="0" w:color="auto"/>
                      </w:divBdr>
                    </w:div>
                    <w:div w:id="79453314">
                      <w:marLeft w:val="0"/>
                      <w:marRight w:val="0"/>
                      <w:marTop w:val="0"/>
                      <w:marBottom w:val="0"/>
                      <w:divBdr>
                        <w:top w:val="none" w:sz="0" w:space="0" w:color="auto"/>
                        <w:left w:val="none" w:sz="0" w:space="0" w:color="auto"/>
                        <w:bottom w:val="none" w:sz="0" w:space="0" w:color="auto"/>
                        <w:right w:val="none" w:sz="0" w:space="0" w:color="auto"/>
                      </w:divBdr>
                    </w:div>
                    <w:div w:id="1318923293">
                      <w:marLeft w:val="0"/>
                      <w:marRight w:val="0"/>
                      <w:marTop w:val="0"/>
                      <w:marBottom w:val="0"/>
                      <w:divBdr>
                        <w:top w:val="none" w:sz="0" w:space="0" w:color="auto"/>
                        <w:left w:val="none" w:sz="0" w:space="0" w:color="auto"/>
                        <w:bottom w:val="none" w:sz="0" w:space="0" w:color="auto"/>
                        <w:right w:val="none" w:sz="0" w:space="0" w:color="auto"/>
                      </w:divBdr>
                    </w:div>
                    <w:div w:id="1405565606">
                      <w:marLeft w:val="0"/>
                      <w:marRight w:val="0"/>
                      <w:marTop w:val="0"/>
                      <w:marBottom w:val="0"/>
                      <w:divBdr>
                        <w:top w:val="none" w:sz="0" w:space="0" w:color="auto"/>
                        <w:left w:val="none" w:sz="0" w:space="0" w:color="auto"/>
                        <w:bottom w:val="none" w:sz="0" w:space="0" w:color="auto"/>
                        <w:right w:val="none" w:sz="0" w:space="0" w:color="auto"/>
                      </w:divBdr>
                    </w:div>
                    <w:div w:id="1597444623">
                      <w:marLeft w:val="0"/>
                      <w:marRight w:val="0"/>
                      <w:marTop w:val="0"/>
                      <w:marBottom w:val="0"/>
                      <w:divBdr>
                        <w:top w:val="none" w:sz="0" w:space="0" w:color="auto"/>
                        <w:left w:val="none" w:sz="0" w:space="0" w:color="auto"/>
                        <w:bottom w:val="none" w:sz="0" w:space="0" w:color="auto"/>
                        <w:right w:val="none" w:sz="0" w:space="0" w:color="auto"/>
                      </w:divBdr>
                    </w:div>
                  </w:divsChild>
                </w:div>
                <w:div w:id="1680153969">
                  <w:marLeft w:val="0"/>
                  <w:marRight w:val="0"/>
                  <w:marTop w:val="0"/>
                  <w:marBottom w:val="0"/>
                  <w:divBdr>
                    <w:top w:val="none" w:sz="0" w:space="0" w:color="auto"/>
                    <w:left w:val="none" w:sz="0" w:space="0" w:color="auto"/>
                    <w:bottom w:val="none" w:sz="0" w:space="0" w:color="auto"/>
                    <w:right w:val="none" w:sz="0" w:space="0" w:color="auto"/>
                  </w:divBdr>
                  <w:divsChild>
                    <w:div w:id="42146444">
                      <w:marLeft w:val="0"/>
                      <w:marRight w:val="0"/>
                      <w:marTop w:val="0"/>
                      <w:marBottom w:val="0"/>
                      <w:divBdr>
                        <w:top w:val="none" w:sz="0" w:space="0" w:color="auto"/>
                        <w:left w:val="none" w:sz="0" w:space="0" w:color="auto"/>
                        <w:bottom w:val="none" w:sz="0" w:space="0" w:color="auto"/>
                        <w:right w:val="none" w:sz="0" w:space="0" w:color="auto"/>
                      </w:divBdr>
                    </w:div>
                    <w:div w:id="2070302615">
                      <w:marLeft w:val="0"/>
                      <w:marRight w:val="0"/>
                      <w:marTop w:val="0"/>
                      <w:marBottom w:val="0"/>
                      <w:divBdr>
                        <w:top w:val="none" w:sz="0" w:space="0" w:color="auto"/>
                        <w:left w:val="none" w:sz="0" w:space="0" w:color="auto"/>
                        <w:bottom w:val="none" w:sz="0" w:space="0" w:color="auto"/>
                        <w:right w:val="none" w:sz="0" w:space="0" w:color="auto"/>
                      </w:divBdr>
                    </w:div>
                  </w:divsChild>
                </w:div>
                <w:div w:id="1784956663">
                  <w:marLeft w:val="0"/>
                  <w:marRight w:val="0"/>
                  <w:marTop w:val="0"/>
                  <w:marBottom w:val="0"/>
                  <w:divBdr>
                    <w:top w:val="none" w:sz="0" w:space="0" w:color="auto"/>
                    <w:left w:val="none" w:sz="0" w:space="0" w:color="auto"/>
                    <w:bottom w:val="none" w:sz="0" w:space="0" w:color="auto"/>
                    <w:right w:val="none" w:sz="0" w:space="0" w:color="auto"/>
                  </w:divBdr>
                  <w:divsChild>
                    <w:div w:id="64764571">
                      <w:marLeft w:val="0"/>
                      <w:marRight w:val="0"/>
                      <w:marTop w:val="0"/>
                      <w:marBottom w:val="0"/>
                      <w:divBdr>
                        <w:top w:val="none" w:sz="0" w:space="0" w:color="auto"/>
                        <w:left w:val="none" w:sz="0" w:space="0" w:color="auto"/>
                        <w:bottom w:val="none" w:sz="0" w:space="0" w:color="auto"/>
                        <w:right w:val="none" w:sz="0" w:space="0" w:color="auto"/>
                      </w:divBdr>
                    </w:div>
                    <w:div w:id="1646809494">
                      <w:marLeft w:val="0"/>
                      <w:marRight w:val="0"/>
                      <w:marTop w:val="0"/>
                      <w:marBottom w:val="0"/>
                      <w:divBdr>
                        <w:top w:val="none" w:sz="0" w:space="0" w:color="auto"/>
                        <w:left w:val="none" w:sz="0" w:space="0" w:color="auto"/>
                        <w:bottom w:val="none" w:sz="0" w:space="0" w:color="auto"/>
                        <w:right w:val="none" w:sz="0" w:space="0" w:color="auto"/>
                      </w:divBdr>
                    </w:div>
                  </w:divsChild>
                </w:div>
                <w:div w:id="1841890819">
                  <w:marLeft w:val="0"/>
                  <w:marRight w:val="0"/>
                  <w:marTop w:val="0"/>
                  <w:marBottom w:val="0"/>
                  <w:divBdr>
                    <w:top w:val="none" w:sz="0" w:space="0" w:color="auto"/>
                    <w:left w:val="none" w:sz="0" w:space="0" w:color="auto"/>
                    <w:bottom w:val="none" w:sz="0" w:space="0" w:color="auto"/>
                    <w:right w:val="none" w:sz="0" w:space="0" w:color="auto"/>
                  </w:divBdr>
                  <w:divsChild>
                    <w:div w:id="1159082697">
                      <w:marLeft w:val="0"/>
                      <w:marRight w:val="0"/>
                      <w:marTop w:val="0"/>
                      <w:marBottom w:val="0"/>
                      <w:divBdr>
                        <w:top w:val="none" w:sz="0" w:space="0" w:color="auto"/>
                        <w:left w:val="none" w:sz="0" w:space="0" w:color="auto"/>
                        <w:bottom w:val="none" w:sz="0" w:space="0" w:color="auto"/>
                        <w:right w:val="none" w:sz="0" w:space="0" w:color="auto"/>
                      </w:divBdr>
                    </w:div>
                  </w:divsChild>
                </w:div>
                <w:div w:id="1976986664">
                  <w:marLeft w:val="0"/>
                  <w:marRight w:val="0"/>
                  <w:marTop w:val="0"/>
                  <w:marBottom w:val="0"/>
                  <w:divBdr>
                    <w:top w:val="none" w:sz="0" w:space="0" w:color="auto"/>
                    <w:left w:val="none" w:sz="0" w:space="0" w:color="auto"/>
                    <w:bottom w:val="none" w:sz="0" w:space="0" w:color="auto"/>
                    <w:right w:val="none" w:sz="0" w:space="0" w:color="auto"/>
                  </w:divBdr>
                  <w:divsChild>
                    <w:div w:id="8802419">
                      <w:marLeft w:val="0"/>
                      <w:marRight w:val="0"/>
                      <w:marTop w:val="0"/>
                      <w:marBottom w:val="0"/>
                      <w:divBdr>
                        <w:top w:val="none" w:sz="0" w:space="0" w:color="auto"/>
                        <w:left w:val="none" w:sz="0" w:space="0" w:color="auto"/>
                        <w:bottom w:val="none" w:sz="0" w:space="0" w:color="auto"/>
                        <w:right w:val="none" w:sz="0" w:space="0" w:color="auto"/>
                      </w:divBdr>
                    </w:div>
                    <w:div w:id="457265544">
                      <w:marLeft w:val="0"/>
                      <w:marRight w:val="0"/>
                      <w:marTop w:val="0"/>
                      <w:marBottom w:val="0"/>
                      <w:divBdr>
                        <w:top w:val="none" w:sz="0" w:space="0" w:color="auto"/>
                        <w:left w:val="none" w:sz="0" w:space="0" w:color="auto"/>
                        <w:bottom w:val="none" w:sz="0" w:space="0" w:color="auto"/>
                        <w:right w:val="none" w:sz="0" w:space="0" w:color="auto"/>
                      </w:divBdr>
                    </w:div>
                    <w:div w:id="2059429242">
                      <w:marLeft w:val="0"/>
                      <w:marRight w:val="0"/>
                      <w:marTop w:val="0"/>
                      <w:marBottom w:val="0"/>
                      <w:divBdr>
                        <w:top w:val="none" w:sz="0" w:space="0" w:color="auto"/>
                        <w:left w:val="none" w:sz="0" w:space="0" w:color="auto"/>
                        <w:bottom w:val="none" w:sz="0" w:space="0" w:color="auto"/>
                        <w:right w:val="none" w:sz="0" w:space="0" w:color="auto"/>
                      </w:divBdr>
                    </w:div>
                    <w:div w:id="207770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42969">
          <w:marLeft w:val="0"/>
          <w:marRight w:val="0"/>
          <w:marTop w:val="0"/>
          <w:marBottom w:val="0"/>
          <w:divBdr>
            <w:top w:val="none" w:sz="0" w:space="0" w:color="auto"/>
            <w:left w:val="none" w:sz="0" w:space="0" w:color="auto"/>
            <w:bottom w:val="none" w:sz="0" w:space="0" w:color="auto"/>
            <w:right w:val="none" w:sz="0" w:space="0" w:color="auto"/>
          </w:divBdr>
        </w:div>
        <w:div w:id="1805080715">
          <w:marLeft w:val="0"/>
          <w:marRight w:val="0"/>
          <w:marTop w:val="0"/>
          <w:marBottom w:val="0"/>
          <w:divBdr>
            <w:top w:val="none" w:sz="0" w:space="0" w:color="auto"/>
            <w:left w:val="none" w:sz="0" w:space="0" w:color="auto"/>
            <w:bottom w:val="none" w:sz="0" w:space="0" w:color="auto"/>
            <w:right w:val="none" w:sz="0" w:space="0" w:color="auto"/>
          </w:divBdr>
        </w:div>
        <w:div w:id="1932623502">
          <w:marLeft w:val="0"/>
          <w:marRight w:val="0"/>
          <w:marTop w:val="0"/>
          <w:marBottom w:val="0"/>
          <w:divBdr>
            <w:top w:val="none" w:sz="0" w:space="0" w:color="auto"/>
            <w:left w:val="none" w:sz="0" w:space="0" w:color="auto"/>
            <w:bottom w:val="none" w:sz="0" w:space="0" w:color="auto"/>
            <w:right w:val="none" w:sz="0" w:space="0" w:color="auto"/>
          </w:divBdr>
        </w:div>
        <w:div w:id="2027823732">
          <w:marLeft w:val="0"/>
          <w:marRight w:val="0"/>
          <w:marTop w:val="0"/>
          <w:marBottom w:val="0"/>
          <w:divBdr>
            <w:top w:val="none" w:sz="0" w:space="0" w:color="auto"/>
            <w:left w:val="none" w:sz="0" w:space="0" w:color="auto"/>
            <w:bottom w:val="none" w:sz="0" w:space="0" w:color="auto"/>
            <w:right w:val="none" w:sz="0" w:space="0" w:color="auto"/>
          </w:divBdr>
        </w:div>
      </w:divsChild>
    </w:div>
    <w:div w:id="1680353631">
      <w:bodyDiv w:val="1"/>
      <w:marLeft w:val="0"/>
      <w:marRight w:val="0"/>
      <w:marTop w:val="0"/>
      <w:marBottom w:val="0"/>
      <w:divBdr>
        <w:top w:val="none" w:sz="0" w:space="0" w:color="auto"/>
        <w:left w:val="none" w:sz="0" w:space="0" w:color="auto"/>
        <w:bottom w:val="none" w:sz="0" w:space="0" w:color="auto"/>
        <w:right w:val="none" w:sz="0" w:space="0" w:color="auto"/>
      </w:divBdr>
    </w:div>
    <w:div w:id="1841701590">
      <w:bodyDiv w:val="1"/>
      <w:marLeft w:val="0"/>
      <w:marRight w:val="0"/>
      <w:marTop w:val="0"/>
      <w:marBottom w:val="0"/>
      <w:divBdr>
        <w:top w:val="none" w:sz="0" w:space="0" w:color="auto"/>
        <w:left w:val="none" w:sz="0" w:space="0" w:color="auto"/>
        <w:bottom w:val="none" w:sz="0" w:space="0" w:color="auto"/>
        <w:right w:val="none" w:sz="0" w:space="0" w:color="auto"/>
      </w:divBdr>
    </w:div>
    <w:div w:id="1883129382">
      <w:bodyDiv w:val="1"/>
      <w:marLeft w:val="0"/>
      <w:marRight w:val="0"/>
      <w:marTop w:val="0"/>
      <w:marBottom w:val="0"/>
      <w:divBdr>
        <w:top w:val="none" w:sz="0" w:space="0" w:color="auto"/>
        <w:left w:val="none" w:sz="0" w:space="0" w:color="auto"/>
        <w:bottom w:val="none" w:sz="0" w:space="0" w:color="auto"/>
        <w:right w:val="none" w:sz="0" w:space="0" w:color="auto"/>
      </w:divBdr>
      <w:divsChild>
        <w:div w:id="559102025">
          <w:marLeft w:val="0"/>
          <w:marRight w:val="0"/>
          <w:marTop w:val="0"/>
          <w:marBottom w:val="0"/>
          <w:divBdr>
            <w:top w:val="none" w:sz="0" w:space="0" w:color="auto"/>
            <w:left w:val="none" w:sz="0" w:space="0" w:color="auto"/>
            <w:bottom w:val="none" w:sz="0" w:space="0" w:color="auto"/>
            <w:right w:val="none" w:sz="0" w:space="0" w:color="auto"/>
          </w:divBdr>
          <w:divsChild>
            <w:div w:id="1409765289">
              <w:marLeft w:val="0"/>
              <w:marRight w:val="0"/>
              <w:marTop w:val="0"/>
              <w:marBottom w:val="0"/>
              <w:divBdr>
                <w:top w:val="none" w:sz="0" w:space="0" w:color="auto"/>
                <w:left w:val="none" w:sz="0" w:space="0" w:color="auto"/>
                <w:bottom w:val="none" w:sz="0" w:space="0" w:color="auto"/>
                <w:right w:val="none" w:sz="0" w:space="0" w:color="auto"/>
              </w:divBdr>
              <w:divsChild>
                <w:div w:id="616063138">
                  <w:marLeft w:val="0"/>
                  <w:marRight w:val="0"/>
                  <w:marTop w:val="0"/>
                  <w:marBottom w:val="0"/>
                  <w:divBdr>
                    <w:top w:val="none" w:sz="0" w:space="0" w:color="auto"/>
                    <w:left w:val="none" w:sz="0" w:space="0" w:color="auto"/>
                    <w:bottom w:val="none" w:sz="0" w:space="0" w:color="auto"/>
                    <w:right w:val="none" w:sz="0" w:space="0" w:color="auto"/>
                  </w:divBdr>
                  <w:divsChild>
                    <w:div w:id="1027830873">
                      <w:marLeft w:val="0"/>
                      <w:marRight w:val="0"/>
                      <w:marTop w:val="0"/>
                      <w:marBottom w:val="0"/>
                      <w:divBdr>
                        <w:top w:val="none" w:sz="0" w:space="0" w:color="auto"/>
                        <w:left w:val="none" w:sz="0" w:space="0" w:color="auto"/>
                        <w:bottom w:val="none" w:sz="0" w:space="0" w:color="auto"/>
                        <w:right w:val="none" w:sz="0" w:space="0" w:color="auto"/>
                      </w:divBdr>
                      <w:divsChild>
                        <w:div w:id="105125074">
                          <w:marLeft w:val="0"/>
                          <w:marRight w:val="0"/>
                          <w:marTop w:val="0"/>
                          <w:marBottom w:val="0"/>
                          <w:divBdr>
                            <w:top w:val="none" w:sz="0" w:space="0" w:color="auto"/>
                            <w:left w:val="none" w:sz="0" w:space="0" w:color="auto"/>
                            <w:bottom w:val="none" w:sz="0" w:space="0" w:color="auto"/>
                            <w:right w:val="none" w:sz="0" w:space="0" w:color="auto"/>
                          </w:divBdr>
                          <w:divsChild>
                            <w:div w:id="18426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446767">
      <w:bodyDiv w:val="1"/>
      <w:marLeft w:val="0"/>
      <w:marRight w:val="0"/>
      <w:marTop w:val="0"/>
      <w:marBottom w:val="0"/>
      <w:divBdr>
        <w:top w:val="none" w:sz="0" w:space="0" w:color="auto"/>
        <w:left w:val="none" w:sz="0" w:space="0" w:color="auto"/>
        <w:bottom w:val="none" w:sz="0" w:space="0" w:color="auto"/>
        <w:right w:val="none" w:sz="0" w:space="0" w:color="auto"/>
      </w:divBdr>
    </w:div>
    <w:div w:id="1928685632">
      <w:bodyDiv w:val="1"/>
      <w:marLeft w:val="0"/>
      <w:marRight w:val="0"/>
      <w:marTop w:val="0"/>
      <w:marBottom w:val="0"/>
      <w:divBdr>
        <w:top w:val="none" w:sz="0" w:space="0" w:color="auto"/>
        <w:left w:val="none" w:sz="0" w:space="0" w:color="auto"/>
        <w:bottom w:val="none" w:sz="0" w:space="0" w:color="auto"/>
        <w:right w:val="none" w:sz="0" w:space="0" w:color="auto"/>
      </w:divBdr>
    </w:div>
    <w:div w:id="2017609325">
      <w:bodyDiv w:val="1"/>
      <w:marLeft w:val="0"/>
      <w:marRight w:val="0"/>
      <w:marTop w:val="0"/>
      <w:marBottom w:val="0"/>
      <w:divBdr>
        <w:top w:val="none" w:sz="0" w:space="0" w:color="auto"/>
        <w:left w:val="none" w:sz="0" w:space="0" w:color="auto"/>
        <w:bottom w:val="none" w:sz="0" w:space="0" w:color="auto"/>
        <w:right w:val="none" w:sz="0" w:space="0" w:color="auto"/>
      </w:divBdr>
    </w:div>
    <w:div w:id="2121531692">
      <w:bodyDiv w:val="1"/>
      <w:marLeft w:val="100"/>
      <w:marRight w:val="100"/>
      <w:marTop w:val="100"/>
      <w:marBottom w:val="10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le.bris.ac.uk" TargetMode="External"/><Relationship Id="rId18" Type="http://schemas.openxmlformats.org/officeDocument/2006/relationships/hyperlink" Target="https://www.bristol.ac.uk/university/dates/" TargetMode="External"/><Relationship Id="rId26" Type="http://schemas.openxmlformats.org/officeDocument/2006/relationships/hyperlink" Target="https://www.bristol.ac.uk/students/support/academic-advice/academic-integrity/" TargetMode="External"/><Relationship Id="rId39" Type="http://schemas.openxmlformats.org/officeDocument/2006/relationships/hyperlink" Target="mailto:fssl-pgr@bristol.ac.uk" TargetMode="External"/><Relationship Id="rId3" Type="http://schemas.openxmlformats.org/officeDocument/2006/relationships/customXml" Target="../customXml/item3.xml"/><Relationship Id="rId21" Type="http://schemas.openxmlformats.org/officeDocument/2006/relationships/hyperlink" Target="https://www.bristol.ac.uk/study/postgraduate/student-life/union/" TargetMode="External"/><Relationship Id="rId34" Type="http://schemas.openxmlformats.org/officeDocument/2006/relationships/hyperlink" Target="https://esrc.ukri.org/skills-and-careers/doctoral-training/esrc-students/" TargetMode="External"/><Relationship Id="rId42" Type="http://schemas.openxmlformats.org/officeDocument/2006/relationships/hyperlink" Target="https://www.swdtp.ac.uk/funding-for-current-students/"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bristol.ac.uk/academic-quality/assessment/codeonline.html" TargetMode="External"/><Relationship Id="rId17" Type="http://schemas.openxmlformats.org/officeDocument/2006/relationships/hyperlink" Target="https://www.bristol.ac.uk/academic-quality/assessment/codeonline.html" TargetMode="External"/><Relationship Id="rId25" Type="http://schemas.openxmlformats.org/officeDocument/2006/relationships/hyperlink" Target="http://www.bristol.ac.uk/disability-services/" TargetMode="External"/><Relationship Id="rId33" Type="http://schemas.openxmlformats.org/officeDocument/2006/relationships/hyperlink" Target="http://www.bristol.ac.uk/academic-quality/assessment/codeonline.html" TargetMode="External"/><Relationship Id="rId38" Type="http://schemas.openxmlformats.org/officeDocument/2006/relationships/hyperlink" Target="mailto:fssl-pgr@bristol.ac.uk" TargetMode="Externa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bristol.ac.uk/it-services/" TargetMode="External"/><Relationship Id="rId20" Type="http://schemas.openxmlformats.org/officeDocument/2006/relationships/hyperlink" Target="https://www.bristol.ac.uk/directory/exams/cert-verif-results/" TargetMode="External"/><Relationship Id="rId29" Type="http://schemas.openxmlformats.org/officeDocument/2006/relationships/hyperlink" Target="https://www.bristolsu.org.uk/advice-support" TargetMode="External"/><Relationship Id="rId41" Type="http://schemas.openxmlformats.org/officeDocument/2006/relationships/hyperlink" Target="mailto:fssl-pgr@bristol.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www.bristol.ac.uk/chaplaincy/" TargetMode="External"/><Relationship Id="rId32" Type="http://schemas.openxmlformats.org/officeDocument/2006/relationships/hyperlink" Target="http://www.bris.ac.uk/esu/assessment%20" TargetMode="External"/><Relationship Id="rId37" Type="http://schemas.openxmlformats.org/officeDocument/2006/relationships/hyperlink" Target="http://www.swdtp.ac.uk/information-for-current-students/" TargetMode="External"/><Relationship Id="rId40" Type="http://schemas.openxmlformats.org/officeDocument/2006/relationships/hyperlink" Target="mailto:fssl-pgr@bristol.ac.uk"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bristol.ac.uk/library/" TargetMode="External"/><Relationship Id="rId23" Type="http://schemas.openxmlformats.org/officeDocument/2006/relationships/hyperlink" Target="https://www.bristol.ac.uk/students/support/wellbeing/" TargetMode="External"/><Relationship Id="rId28" Type="http://schemas.openxmlformats.org/officeDocument/2006/relationships/hyperlink" Target="https://www.bristol.ac.uk/students/support/academic-advice/academic-appeal/" TargetMode="External"/><Relationship Id="rId36" Type="http://schemas.openxmlformats.org/officeDocument/2006/relationships/hyperlink" Target="http://www.swdtp.ac.uk" TargetMode="External"/><Relationship Id="rId49"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www.bristol.ac.uk/fssl/contact/" TargetMode="External"/><Relationship Id="rId31" Type="http://schemas.openxmlformats.org/officeDocument/2006/relationships/hyperlink" Target="https://www.bristol.ac.uk/academic-quality/assessment/codeonline.html" TargetMode="External"/><Relationship Id="rId44" Type="http://schemas.openxmlformats.org/officeDocument/2006/relationships/hyperlink" Target="http://www.bristol.ac.uk/secretary/data-protection/policy/students-processing-notice/"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ristol.ac.uk/fssl/" TargetMode="External"/><Relationship Id="rId22" Type="http://schemas.openxmlformats.org/officeDocument/2006/relationships/hyperlink" Target="https://www.bristol.ac.uk/students-health/" TargetMode="External"/><Relationship Id="rId27" Type="http://schemas.openxmlformats.org/officeDocument/2006/relationships/hyperlink" Target="https://www.bristol.ac.uk/students/support/complaints/" TargetMode="External"/><Relationship Id="rId30" Type="http://schemas.openxmlformats.org/officeDocument/2006/relationships/hyperlink" Target="https://www.bristol.ac.uk/students-health/absent/." TargetMode="External"/><Relationship Id="rId35" Type="http://schemas.openxmlformats.org/officeDocument/2006/relationships/hyperlink" Target="https://esrc.ukri.org/skills-and-careers/doctoral-training/prospective-students/postgraduate-funding-guide/" TargetMode="External"/><Relationship Id="rId43" Type="http://schemas.openxmlformats.org/officeDocument/2006/relationships/hyperlink" Target="https://www.bristol.ac.uk/academic-quality/assessment/regulations-and-code-of-practice-for-taught-programmes/treatment-marks/" TargetMode="External"/><Relationship Id="rId48"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9E8A1EE33B343987E1420A8B2F947" ma:contentTypeVersion="7" ma:contentTypeDescription="Create a new document." ma:contentTypeScope="" ma:versionID="6e5d2fc8a605e8f7b528ca74d60cb0e2">
  <xsd:schema xmlns:xsd="http://www.w3.org/2001/XMLSchema" xmlns:xs="http://www.w3.org/2001/XMLSchema" xmlns:p="http://schemas.microsoft.com/office/2006/metadata/properties" xmlns:ns2="f3e1ea01-e3b0-4c79-81f6-38b3b8c93f6d" xmlns:ns3="6e280c65-6cd4-4eed-9f3b-15b22f0c88a2" targetNamespace="http://schemas.microsoft.com/office/2006/metadata/properties" ma:root="true" ma:fieldsID="ec6d9394e7628326e7fd25b24fccb43b" ns2:_="" ns3:_="">
    <xsd:import namespace="f3e1ea01-e3b0-4c79-81f6-38b3b8c93f6d"/>
    <xsd:import namespace="6e280c65-6cd4-4eed-9f3b-15b22f0c88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e1ea01-e3b0-4c79-81f6-38b3b8c93f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280c65-6cd4-4eed-9f3b-15b22f0c88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9F21A-2D07-4671-8C04-745712873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e1ea01-e3b0-4c79-81f6-38b3b8c93f6d"/>
    <ds:schemaRef ds:uri="6e280c65-6cd4-4eed-9f3b-15b22f0c8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B6010C-1E02-4389-938E-D68FC7197CF1}">
  <ds:schemaRefs>
    <ds:schemaRef ds:uri="http://schemas.microsoft.com/sharepoint/v3/contenttype/forms"/>
  </ds:schemaRefs>
</ds:datastoreItem>
</file>

<file path=customXml/itemProps3.xml><?xml version="1.0" encoding="utf-8"?>
<ds:datastoreItem xmlns:ds="http://schemas.openxmlformats.org/officeDocument/2006/customXml" ds:itemID="{F54D79AA-25DB-44D2-BF71-BD6C0417A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7464</Words>
  <Characters>42550</Characters>
  <Application>Microsoft Office Word</Application>
  <DocSecurity>4</DocSecurity>
  <Lines>354</Lines>
  <Paragraphs>99</Paragraphs>
  <ScaleCrop>false</ScaleCrop>
  <Company>University of Bristol</Company>
  <LinksUpToDate>false</LinksUpToDate>
  <CharactersWithSpaces>49915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Welcome from the Graduate Dean</dc:title>
  <dc:subject/>
  <dc:creator>rttrk</dc:creator>
  <cp:keywords/>
  <cp:lastModifiedBy>Kat Stevens</cp:lastModifiedBy>
  <cp:revision>2</cp:revision>
  <cp:lastPrinted>2023-09-25T14:32:00Z</cp:lastPrinted>
  <dcterms:created xsi:type="dcterms:W3CDTF">2023-11-02T12:47:00Z</dcterms:created>
  <dcterms:modified xsi:type="dcterms:W3CDTF">2023-11-02T12:47:00Z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2011-09-16T00:00:00Z</vt:filetime>
  </property>
  <property fmtid="{D5CDD505-2E9C-101B-9397-08002B2CF9AE}" pid="3" name="LastSaved">
    <vt:filetime>2012-07-03T00:00:00Z</vt:filetime>
  </property>
  <property fmtid="{D5CDD505-2E9C-101B-9397-08002B2CF9AE}" pid="4" name="ContentTypeId">
    <vt:lpwstr>0x010100F653B0F59DC65A419E0865D66CF29715</vt:lpwstr>
  </property>
</Properties>
</file>